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SUP-065 - Calcium Citrate vs Calcium Carbonate</w:t>
      </w:r>
    </w:p>
    <w:p>
      <w:r>
        <w:rPr>
          <w:i/>
        </w:rPr>
        <w:t>Evidence, dosing, safety, interactions, and practical considerations for calcium citrate vs calcium carbonate.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Consumer Education, Clinical Support, Pharmacology</w:t>
            </w:r>
          </w:p>
        </w:tc>
      </w:tr>
      <w:tr>
        <w:tc>
          <w:tcPr>
            <w:tcW w:type="dxa" w:w="4968"/>
          </w:tcPr>
          <w:p>
            <w:r>
              <w:rPr>
                <w:b/>
              </w:rPr>
              <w:t>Audience</w:t>
            </w:r>
          </w:p>
        </w:tc>
        <w:tc>
          <w:tcPr>
            <w:tcW w:type="dxa" w:w="4968"/>
          </w:tcPr>
          <w:p>
            <w:r>
              <w:t>Consumers, Healthcare Professionals,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Calcium Citrate, Calcium Carbonate, Calcium Supplementation, Bone Health, Mineral Absorption, Supplement Safety, Drug Interactions, Dosing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citrate and calcium carbonate are two prevalent forms of calcium supplements widely used to help maintain adequate calcium intake for bone health and other physiological functions. Calcium is an essential mineral critical for bone mineralization, muscle contraction, nerve transmission, and vascular function. Calcium citrate is the calcium salt of citric acid and is notable for its higher bioavailability and absorption independent of stomach acid levels. Calcium carbonate, derived from limestone or oyster shells, contains a higher proportion of elemental calcium but requires adequate gastric acid for optimal absorption. Clinically, calcium citrate is often recommended for individuals with reduced stomach acid production, such as older adults or those on proton pump inhibitors. In contrast, calcium carbonate is more cost-effective and suitable when taken with meals to enhance absorption. Both forms are generally safe when dosed within recommended limits but have distinct side effect profiles; calcium carbonate is more frequently associated with gastrointestinal symptoms such as gas or constipation, whereas calcium citrate tends to be better tolerated. Key synonyms include limestone-derived calcium (for calcium carbonate) and citric acid calcium salt (for calcium citrate). Limitations include potential interactions with certain medications (e.g., bisphosphonates, antibiotics), the need for divided dosing in large amounts, and consideration for individuals with kidney disease or predisposition to nephrolithiasis. Practical guidance involves selecting the calcium form based on individual needs, tolerability, existing medical conditions, and timing relative to meals and other drugs to maximize therapeutic benefit and minimize adverse effects. This module examines physiology, absorption mechanisms, dosing strategies, clinical evidence, safety concerns, interaction risks, and commonly held misconceptions for both calcium citrate and calcium carbonate supplements.</w:t>
      </w:r>
    </w:p>
    <w:p>
      <w:pPr>
        <w:pStyle w:val="Heading1"/>
      </w:pPr>
      <w:r>
        <w:t>Customer Questions Answered</w:t>
      </w:r>
    </w:p>
    <w:p>
      <w:pPr>
        <w:pStyle w:val="ListBullet"/>
      </w:pPr>
      <w:r>
        <w:t>What is the difference between calcium citrate and calcium carbonate?</w:t>
      </w:r>
    </w:p>
    <w:p>
      <w:pPr>
        <w:pStyle w:val="ListBullet"/>
      </w:pPr>
      <w:r>
        <w:t>Which calcium supplement is better absorbed by the body?</w:t>
      </w:r>
    </w:p>
    <w:p>
      <w:pPr>
        <w:pStyle w:val="ListBullet"/>
      </w:pPr>
      <w:r>
        <w:t>Can calcium citrate be taken without food?</w:t>
      </w:r>
    </w:p>
    <w:p>
      <w:pPr>
        <w:pStyle w:val="ListBullet"/>
      </w:pPr>
      <w:r>
        <w:t>Are there specific conditions that favor taking calcium carbonate over calcium citrate?</w:t>
      </w:r>
    </w:p>
    <w:p>
      <w:pPr>
        <w:pStyle w:val="ListBullet"/>
      </w:pPr>
      <w:r>
        <w:t>What are the typical doses for calcium citrate and calcium carbonate supplements?</w:t>
      </w:r>
    </w:p>
    <w:p>
      <w:pPr>
        <w:pStyle w:val="ListBullet"/>
      </w:pPr>
      <w:r>
        <w:t>Are there any risks or side effects associated with calcium carbonate?</w:t>
      </w:r>
    </w:p>
    <w:p>
      <w:pPr>
        <w:pStyle w:val="ListBullet"/>
      </w:pPr>
      <w:r>
        <w:t>Does calcium citrate interact with any medications?</w:t>
      </w:r>
    </w:p>
    <w:p>
      <w:pPr>
        <w:pStyle w:val="ListBullet"/>
      </w:pPr>
      <w:r>
        <w:t>Is calcium carbonate more likely to cause gastrointestinal side effects?</w:t>
      </w:r>
    </w:p>
    <w:p>
      <w:pPr>
        <w:pStyle w:val="ListBullet"/>
      </w:pPr>
      <w:r>
        <w:t>How do age and gastric acidity affect calcium supplement absorption?</w:t>
      </w:r>
    </w:p>
    <w:p>
      <w:pPr>
        <w:pStyle w:val="ListBullet"/>
      </w:pPr>
      <w:r>
        <w:t>Can calcium citrate help people with low stomach acid absorb calcium better?</w:t>
      </w:r>
    </w:p>
    <w:p>
      <w:pPr>
        <w:pStyle w:val="ListBullet"/>
      </w:pPr>
      <w:r>
        <w:t>Should calcium supplements be taken at certain times of the day?</w:t>
      </w:r>
    </w:p>
    <w:p>
      <w:pPr>
        <w:pStyle w:val="ListBullet"/>
      </w:pPr>
      <w:r>
        <w:t>Can calcium citrate or carbonate supplements cause kidney stones?</w:t>
      </w:r>
    </w:p>
    <w:p>
      <w:pPr>
        <w:pStyle w:val="Heading1"/>
      </w:pPr>
      <w:r>
        <w:t>Learning Objectives</w:t>
      </w:r>
    </w:p>
    <w:p>
      <w:pPr>
        <w:pStyle w:val="ListBullet"/>
      </w:pPr>
      <w:r>
        <w:t>Understand the chemical and physiological differences between calcium citrate and calcium carbonate.</w:t>
      </w:r>
    </w:p>
    <w:p>
      <w:pPr>
        <w:pStyle w:val="ListBullet"/>
      </w:pPr>
      <w:r>
        <w:t>Identify how gastric pH influences absorption of calcium supplements.</w:t>
      </w:r>
    </w:p>
    <w:p>
      <w:pPr>
        <w:pStyle w:val="ListBullet"/>
      </w:pPr>
      <w:r>
        <w:t>Recognize clinical scenarios favoring the use of calcium citrate or calcium carbonate.</w:t>
      </w:r>
    </w:p>
    <w:p>
      <w:pPr>
        <w:pStyle w:val="ListBullet"/>
      </w:pPr>
      <w:r>
        <w:t>Evaluate evidence on bioavailability and safety profiles of calcium citrate vs carbonate.</w:t>
      </w:r>
    </w:p>
    <w:p>
      <w:pPr>
        <w:pStyle w:val="ListBullet"/>
      </w:pPr>
      <w:r>
        <w:t>Apply practical dosing and administration guidelines for effective supplementation.</w:t>
      </w:r>
    </w:p>
    <w:p>
      <w:pPr>
        <w:pStyle w:val="ListBullet"/>
      </w:pPr>
      <w:r>
        <w:t>Understand potential adverse effects and drug interactions associated with each supplement.</w:t>
      </w:r>
    </w:p>
    <w:p>
      <w:pPr>
        <w:pStyle w:val="ListBullet"/>
      </w:pPr>
      <w:r>
        <w:t>Differentiate common misconceptions related to calcium supplementation.</w:t>
      </w:r>
    </w:p>
    <w:p>
      <w:pPr>
        <w:pStyle w:val="ListBullet"/>
      </w:pPr>
      <w:r>
        <w:t>Use informed decision-making to select appropriate calcium supplements in diverse populations.</w:t>
      </w:r>
    </w:p>
    <w:p>
      <w:pPr>
        <w:pStyle w:val="Heading1"/>
      </w:pPr>
      <w:r>
        <w:t>Definition</w:t>
      </w:r>
    </w:p>
    <w:p>
      <w:r>
        <w:t>Calcium citrate and calcium carbonate are calcium salt compounds used as nutritional supplements to supply elemental calcium. Calcium citrate is the calcium salt of citric acid, whereas calcium carbonate is derived from carbonate sources such as limestone. Both serve as sources of calcium to support bone and systemic health but differ in chemical composition, absorption characteristics, and clinical use.</w:t>
      </w:r>
    </w:p>
    <w:p>
      <w:pPr>
        <w:pStyle w:val="Heading1"/>
      </w:pPr>
      <w:r>
        <w:t>Why This Matters</w:t>
      </w:r>
    </w:p>
    <w:p>
      <w:r>
        <w:t>Adequate calcium intake is crucial for preventing osteoporosis, maintaining bone strength, and supporting vital physiological processes. Choosing the appropriate form of calcium supplementation can significantly impact efficacy, absorption, tolerability, and risk of adverse effects. Understanding the distinctions between calcium citrate and calcium carbonate enables consumers and healthcare providers to tailor supplementation to individual health status, dietary patterns, and medication regimens.</w:t>
      </w:r>
    </w:p>
    <w:p>
      <w:pPr>
        <w:pStyle w:val="Heading1"/>
      </w:pPr>
      <w:r>
        <w:t>Chemical Composition and Sources of Calcium Citrate and Calcium Carbonate</w:t>
      </w:r>
    </w:p>
    <w:p>
      <w:r>
        <w:t>Calcium citrate is the calcium salt of citric acid and typically contains about 21% elemental calcium by weight. It is manufactured by reacting citric acid with calcium-containing compounds. Calcium carbonate contains about 40% elemental calcium and is produced from natural mineral sources like limestone, or from shells of marine organisms. The chemical difference affects solubility: calcium citrate is more soluble in water and less dependent on stomach acid for dissolution, whereas calcium carbonate requires acidic conditions to dissolve and release calcium ions for absorption.</w:t>
      </w:r>
    </w:p>
    <w:p>
      <w:pPr>
        <w:pStyle w:val="Heading1"/>
      </w:pPr>
      <w:r>
        <w:t>Mechanisms of Absorption and Influence of Gastric pH</w:t>
      </w:r>
    </w:p>
    <w:p>
      <w:r>
        <w:t>Calcium absorption primarily occurs in the small intestine through both active transport mediated by vitamin D-dependent mechanisms and passive diffusion. Calcium carbonate requires an acidic gastric environment to dissolve into absorbable calcium ions, making its absorption pH-dependent and best when taken with meals that stimulate acid production. Calcium citrate is soluble at neutral or higher pH levels, enabling absorption even in individuals with hypochlorhydria (low stomach acid), a common condition in older adults or those on acid-reducing medications.</w:t>
      </w:r>
    </w:p>
    <w:p>
      <w:pPr>
        <w:pStyle w:val="Heading1"/>
      </w:pPr>
      <w:r>
        <w:t>Physiological Roles of Calcium in the Body</w:t>
      </w:r>
    </w:p>
    <w:p>
      <w:r>
        <w:t>Calcium is vital for bone mineralization, forming hydroxyapatite crystals that provide skeletal strength. It also plays key roles in muscle contraction, nerve impulse transmission, blood clotting, and regulation of enzyme systems. Maintaining calcium homeostasis involves absorption through the gut, storage in bones, and renal excretion, regulated by hormones such as parathyroid hormone and calcitriol (active vitamin D). Supplementation supports these physiological needs, especially when dietary intake is inadequate.</w:t>
      </w:r>
    </w:p>
    <w:p>
      <w:pPr>
        <w:pStyle w:val="Heading1"/>
      </w:pPr>
      <w:r>
        <w:t>Clinical Evidence on Bioavailability and Efficacy</w:t>
      </w:r>
    </w:p>
    <w:p>
      <w:r>
        <w:t>Randomized controlled trials and pharmacokinetic studies generally find calcium citrate to have superior bioavailability compared to calcium carbonate in individuals with normal and reduced gastric acidity. For example, studies indicate approximately 24–30% higher absorption with calcium citrate in some populations. However, calcium carbonate’s higher elemental calcium content can compensate for lower solubility when taken with meals. No conclusive evidence shows significant differences in long-term bone outcomes solely due to the salt form; compliance and total calcium intake remain pivotal.</w:t>
      </w:r>
    </w:p>
    <w:p>
      <w:pPr>
        <w:pStyle w:val="Heading1"/>
      </w:pPr>
      <w:r>
        <w:t>Dosing Recommendations and Administration Strategies</w:t>
      </w:r>
    </w:p>
    <w:p>
      <w:r>
        <w:t>Calcium supplementation doses vary but commonly range from 500 to 1,200 mg elemental calcium daily. Calcium carbonate typically requires administration with meals to optimize absorption, often divided doses to minimize gastrointestinal discomfort and improve tolerability. Calcium citrate can be taken with or without food and similarly in divided doses if exceeding 500 mg elemental calcium at a time. Healthcare providers recommend balancing total daily calcium intake from diet and supplements to avoid excessive intake beyond recommended dietary allowances.</w:t>
      </w:r>
    </w:p>
    <w:p>
      <w:pPr>
        <w:pStyle w:val="Heading1"/>
      </w:pPr>
      <w:r>
        <w:t>Safety Considerations and Adverse Effects</w:t>
      </w:r>
    </w:p>
    <w:p>
      <w:r>
        <w:t>Both calcium citrate and carbonate are generally safe when used within recommended doses. Calcium carbonate may cause gastrointestinal side effects such as bloating, gas, and constipation more frequently due to carbonate content producing carbon dioxide upon acid neutralization. Calcium citrate tends to be better tolerated gastrointestinally but is more expensive. Excessive calcium intake can increase the risk of kidney stones, especially calcium oxalate stones, and may cause hypercalcemia in rare cases. Individuals with kidney disease should seek medical advice before supplementation.</w:t>
      </w:r>
    </w:p>
    <w:p>
      <w:pPr>
        <w:pStyle w:val="Heading1"/>
      </w:pPr>
      <w:r>
        <w:t>Potential Drug Interactions</w:t>
      </w:r>
    </w:p>
    <w:p>
      <w:r>
        <w:t>Calcium supplements can interfere with absorption and efficacy of medications such as bisphosphonates, tetracycline and fluoroquinolone antibiotics, levothyroxine, and certain antihypertensive agents. Calcium carbonate’s acid-neutralizing effect may decrease absorption of acid-dependent drugs. Timing of calcium intake relative to other medications is important to minimize interactions, typically separating dosing by at least 2 hours. Healthcare providers must evaluate patient medications to prevent adverse interactions.</w:t>
      </w:r>
    </w:p>
    <w:p>
      <w:pPr>
        <w:pStyle w:val="Heading1"/>
      </w:pPr>
      <w:r>
        <w:t>Limitations and Contraindications</w:t>
      </w:r>
    </w:p>
    <w:p>
      <w:r>
        <w:t>Limitations include variability in individual absorption capacity, the need for additional vitamin D for optimal calcium metabolism, and contraindications in patients with hypercalcemia or predisposed to nephrolithiasis (kidney stones). Calcium supplements alone do not substitute for balanced diet and lifestyle measures for bone health. Caution is advised in patients with renal impairment or those taking multiple medications potentially interacting with calcium.</w:t>
      </w:r>
    </w:p>
    <w:p>
      <w:pPr>
        <w:pStyle w:val="Heading1"/>
      </w:pPr>
      <w:r>
        <w:t>Common Misconceptions about Calcium Supplements</w:t>
      </w:r>
    </w:p>
    <w:p>
      <w:r>
        <w:t>A widespread misconception is that calcium supplements alone can prevent or cure osteoporosis without lifestyle changes such as exercise and adequate vitamin D. Some believe calcium carbonate and citrate are interchangeable without considering absorption differences or dosing requirements. Another myth is that more calcium always confers greater bone health benefit, ignoring risks of excessive intake. Knowing the facts helps align supplementation with evidence-based recommendations.</w:t>
      </w:r>
    </w:p>
    <w:p>
      <w:pPr>
        <w:pStyle w:val="Heading1"/>
      </w:pPr>
      <w:r>
        <w:t>Practical Guidance for Selecting Between Calcium Citrate and Calcium Carbonate</w:t>
      </w:r>
    </w:p>
    <w:p>
      <w:r>
        <w:t>Choosing the appropriate calcium supplement depends on individual factors: those with low stomach acid, older adults, or on acid blockers may benefit from calcium citrate's better absorption independent of acid. Cost considerations often favor calcium carbonate if well tolerated. Gastrointestinal side effects and drug interaction risks also guide selection. Divided dosing and timing with meals improve compliance and absorption. Consult healthcare professionals for personalized advice.</w:t>
      </w:r>
    </w:p>
    <w:p>
      <w:pPr>
        <w:pStyle w:val="Heading1"/>
      </w:pPr>
      <w:r>
        <w:t>Regulatory Status and Quality Considerations</w:t>
      </w:r>
    </w:p>
    <w:p>
      <w:r>
        <w:t>Calcium citrate and carbonate supplements are regulated as dietary supplements under various national frameworks. Product quality and purity can vary; consumers should select supplements from reputable manufacturers following good manufacturing practices to ensure potency and safety. Labeling should specify elemental calcium content, recommended dosage, and possible interactions. Quality assurance is important for consumer safety and efficacy.</w:t>
      </w:r>
    </w:p>
    <w:p>
      <w:pPr>
        <w:pStyle w:val="Heading1"/>
      </w:pPr>
      <w:r>
        <w:t>Practical Guidance</w:t>
      </w:r>
    </w:p>
    <w:p>
      <w:pPr>
        <w:pStyle w:val="ListBullet"/>
      </w:pPr>
      <w:r>
        <w:t>Select calcium citrate for individuals with reduced gastric acid (e.g., elderly, proton pump inhibitor users).</w:t>
      </w:r>
    </w:p>
    <w:p>
      <w:pPr>
        <w:pStyle w:val="ListBullet"/>
      </w:pPr>
      <w:r>
        <w:t>Administer calcium carbonate with meals to optimize absorption.</w:t>
      </w:r>
    </w:p>
    <w:p>
      <w:pPr>
        <w:pStyle w:val="ListBullet"/>
      </w:pPr>
      <w:r>
        <w:t>Divide larger doses (&gt;500 mg elemental calcium) into smaller amounts taken throughout the day.</w:t>
      </w:r>
    </w:p>
    <w:p>
      <w:pPr>
        <w:pStyle w:val="ListBullet"/>
      </w:pPr>
      <w:r>
        <w:t>Discuss all current medications with healthcare provider to avoid drug interactions with calcium.</w:t>
      </w:r>
    </w:p>
    <w:p>
      <w:pPr>
        <w:pStyle w:val="ListBullet"/>
      </w:pPr>
      <w:r>
        <w:t>Monitor for gastrointestinal symptoms; switch to calcium citrate if intolerance occurs with carbonate form.</w:t>
      </w:r>
    </w:p>
    <w:p>
      <w:pPr>
        <w:pStyle w:val="ListBullet"/>
      </w:pPr>
      <w:r>
        <w:t>Avoid excessive calcium supplementation beyond recommended dietary allowances.</w:t>
      </w:r>
    </w:p>
    <w:p>
      <w:pPr>
        <w:pStyle w:val="ListBullet"/>
      </w:pPr>
      <w:r>
        <w:t>Complement calcium intake with adequate vitamin D and weight-bearing exercise for bone health.</w:t>
      </w:r>
    </w:p>
    <w:p>
      <w:pPr>
        <w:pStyle w:val="ListBullet"/>
      </w:pPr>
      <w:r>
        <w:t>Consult healthcare professionals before starting supplementation if kidney disease or history of kidney stones.</w:t>
      </w:r>
    </w:p>
    <w:p>
      <w:pPr>
        <w:pStyle w:val="Heading1"/>
      </w:pPr>
      <w:r>
        <w:t>Safety Notes</w:t>
      </w:r>
    </w:p>
    <w:p>
      <w:pPr>
        <w:pStyle w:val="ListBullet"/>
      </w:pPr>
      <w:r>
        <w:t>Calcium supplements can cause gastrointestinal discomfort, particularly calcium carbonate.</w:t>
      </w:r>
    </w:p>
    <w:p>
      <w:pPr>
        <w:pStyle w:val="ListBullet"/>
      </w:pPr>
      <w:r>
        <w:t>High calcium intake may increase risk of kidney stones in susceptible individuals.</w:t>
      </w:r>
    </w:p>
    <w:p>
      <w:pPr>
        <w:pStyle w:val="ListBullet"/>
      </w:pPr>
      <w:r>
        <w:t>Calcium supplementation may interfere with absorption of some medications; maintain dosing intervals of at least 2 hours.</w:t>
      </w:r>
    </w:p>
    <w:p>
      <w:pPr>
        <w:pStyle w:val="ListBullet"/>
      </w:pPr>
      <w:r>
        <w:t>Do not exceed maximum daily calcium intake (generally 2,000–2,500 mg elemental calcium) without medical supervision.</w:t>
      </w:r>
    </w:p>
    <w:p>
      <w:pPr>
        <w:pStyle w:val="ListBullet"/>
      </w:pPr>
      <w:r>
        <w:t>Consult a healthcare provider before use if you have kidney disease, hypercalcemia, or other metabolic disorders.</w:t>
      </w:r>
    </w:p>
    <w:p>
      <w:pPr>
        <w:pStyle w:val="Heading1"/>
      </w:pPr>
      <w:r>
        <w:t>Common Misconceptions</w:t>
      </w:r>
    </w:p>
    <w:p>
      <w:r>
        <w:rPr>
          <w:b/>
        </w:rPr>
        <w:t xml:space="preserve">Misconception: </w:t>
      </w:r>
      <w:r>
        <w:t>Calcium carbonate and calcium citrate are exactly the same and interchangeable without concern.</w:t>
      </w:r>
    </w:p>
    <w:p>
      <w:r>
        <w:rPr>
          <w:b/>
        </w:rPr>
        <w:t xml:space="preserve">Reality: </w:t>
      </w:r>
      <w:r>
        <w:t>They differ in elemental calcium content, absorption characteristics, and optimal dosing conditions, which affect efficacy and tolerability.</w:t>
      </w:r>
    </w:p>
    <w:p>
      <w:r>
        <w:rPr>
          <w:b/>
        </w:rPr>
        <w:t xml:space="preserve">Misconception: </w:t>
      </w:r>
      <w:r>
        <w:t>Taking more calcium always improves bone health regardless of dose or timing.</w:t>
      </w:r>
    </w:p>
    <w:p>
      <w:r>
        <w:rPr>
          <w:b/>
        </w:rPr>
        <w:t xml:space="preserve">Reality: </w:t>
      </w:r>
      <w:r>
        <w:t>Excessive calcium intake can cause harm such as kidney stones; benefits plateau beyond recommended intake.</w:t>
      </w:r>
    </w:p>
    <w:p>
      <w:r>
        <w:rPr>
          <w:b/>
        </w:rPr>
        <w:t xml:space="preserve">Misconception: </w:t>
      </w:r>
      <w:r>
        <w:t>Calcium supplements alone are sufficient to prevent osteoporosis.</w:t>
      </w:r>
    </w:p>
    <w:p>
      <w:r>
        <w:rPr>
          <w:b/>
        </w:rPr>
        <w:t xml:space="preserve">Reality: </w:t>
      </w:r>
      <w:r>
        <w:t>Bone health requires a combination of adequate calcium, vitamin D, exercise, and lifestyle factors.</w:t>
      </w:r>
    </w:p>
    <w:p>
      <w:pPr>
        <w:pStyle w:val="Heading1"/>
      </w:pPr>
      <w:r>
        <w:t>Clinical Pearls</w:t>
      </w:r>
    </w:p>
    <w:p>
      <w:pPr>
        <w:pStyle w:val="ListNumber"/>
      </w:pPr>
      <w:r>
        <w:t>Calcium citrate is preferred in patients with achlorhydria or on acid-reducing drugs due to better absorption at neutral pH.</w:t>
      </w:r>
    </w:p>
    <w:p>
      <w:pPr>
        <w:pStyle w:val="ListNumber"/>
      </w:pPr>
      <w:r>
        <w:t>Calcium carbonate's higher elemental calcium content can be effective when taken with meals but may cause more gastrointestinal side effects.</w:t>
      </w:r>
    </w:p>
    <w:p>
      <w:pPr>
        <w:pStyle w:val="ListNumber"/>
      </w:pPr>
      <w:r>
        <w:t>Dividing calcium dose improves absorption and reduces side effects regardless of salt form.</w:t>
      </w:r>
    </w:p>
    <w:p>
      <w:pPr>
        <w:pStyle w:val="ListNumber"/>
      </w:pPr>
      <w:r>
        <w:t>Proper timing of calcium supplements relative to interacting drugs mitigates interaction risk.</w:t>
      </w:r>
    </w:p>
    <w:p>
      <w:pPr>
        <w:pStyle w:val="ListNumber"/>
      </w:pPr>
      <w:r>
        <w:t>Vitamin D sufficiency is essential for optimal calcium metabolism and bone health.</w:t>
      </w:r>
    </w:p>
    <w:p>
      <w:pPr>
        <w:pStyle w:val="Heading1"/>
      </w:pPr>
      <w:r>
        <w:t>Key Takeaways</w:t>
      </w:r>
    </w:p>
    <w:p>
      <w:pPr>
        <w:pStyle w:val="ListBullet"/>
      </w:pPr>
      <w:r>
        <w:t>Calcium citrate and calcium carbonate are common calcium supplements but differ chemically and in absorption.</w:t>
      </w:r>
    </w:p>
    <w:p>
      <w:pPr>
        <w:pStyle w:val="ListBullet"/>
      </w:pPr>
      <w:r>
        <w:t>Calcium citrate has better absorption independent of stomach acid, making it preferable in low acid states.</w:t>
      </w:r>
    </w:p>
    <w:p>
      <w:pPr>
        <w:pStyle w:val="ListBullet"/>
      </w:pPr>
      <w:r>
        <w:t>Calcium carbonate contains more elemental calcium but requires acid for absorption and is best taken with meals.</w:t>
      </w:r>
    </w:p>
    <w:p>
      <w:pPr>
        <w:pStyle w:val="ListBullet"/>
      </w:pPr>
      <w:r>
        <w:t>Both supplements are generally safe when dosed appropriately but may cause gastrointestinal side effects.</w:t>
      </w:r>
    </w:p>
    <w:p>
      <w:pPr>
        <w:pStyle w:val="ListBullet"/>
      </w:pPr>
      <w:r>
        <w:t>Calcium supplements interact with certain medications; timing and consultation are important to avoid interactions.</w:t>
      </w:r>
    </w:p>
    <w:p>
      <w:pPr>
        <w:pStyle w:val="ListBullet"/>
      </w:pPr>
      <w:r>
        <w:t>Excessive calcium intake carries risks, including kidney stones and hypercalcemia in susceptible individuals.</w:t>
      </w:r>
    </w:p>
    <w:p>
      <w:pPr>
        <w:pStyle w:val="ListBullet"/>
      </w:pPr>
      <w:r>
        <w:t>Calcium supplementation should be part of a comprehensive approach including diet and lifestyle for bone health.</w:t>
      </w:r>
    </w:p>
    <w:p>
      <w:pPr>
        <w:pStyle w:val="ListBullet"/>
      </w:pPr>
      <w:r>
        <w:t>Choosing between citrate and carbonate depends on individual needs, tolerability, cost, and medical conditions.</w:t>
      </w:r>
    </w:p>
    <w:p>
      <w:pPr>
        <w:pStyle w:val="Heading1"/>
      </w:pPr>
      <w:r>
        <w:t>Glossary</w:t>
      </w:r>
    </w:p>
    <w:p>
      <w:r>
        <w:rPr>
          <w:b/>
        </w:rPr>
        <w:t xml:space="preserve">Calcium Citrate: </w:t>
      </w:r>
      <w:r>
        <w:t>A calcium salt formed from citric acid, used as a calcium supplement notable for high solubility and absorption independent of stomach acid.</w:t>
      </w:r>
    </w:p>
    <w:p>
      <w:r>
        <w:rPr>
          <w:b/>
        </w:rPr>
        <w:t xml:space="preserve">Calcium Carbonate: </w:t>
      </w:r>
      <w:r>
        <w:t>A calcium salt derived from carbonate with high elemental calcium content, requiring acidic gastric environment for optimal absorption.</w:t>
      </w:r>
    </w:p>
    <w:p>
      <w:r>
        <w:rPr>
          <w:b/>
        </w:rPr>
        <w:t xml:space="preserve">Elemental Calcium: </w:t>
      </w:r>
      <w:r>
        <w:t>The actual amount of calcium available in a supplement for absorption and physiological use.</w:t>
      </w:r>
    </w:p>
    <w:p>
      <w:r>
        <w:rPr>
          <w:b/>
        </w:rPr>
        <w:t xml:space="preserve">Gastric pH: </w:t>
      </w:r>
      <w:r>
        <w:t>The acidity level of the stomach, which affects solubility and absorption of certain calcium supplements.</w:t>
      </w:r>
    </w:p>
    <w:p>
      <w:r>
        <w:rPr>
          <w:b/>
        </w:rPr>
        <w:t xml:space="preserve">Hypochlorhydria: </w:t>
      </w:r>
      <w:r>
        <w:t>Low stomach acid production, common in older adults or with certain medications, affecting calcium absorption.</w:t>
      </w:r>
    </w:p>
    <w:p>
      <w:r>
        <w:rPr>
          <w:b/>
        </w:rPr>
        <w:t xml:space="preserve">Bioavailability: </w:t>
      </w:r>
      <w:r>
        <w:t>The proportion of a nutrient or drug that enters the circulation and is available for use or storage.</w:t>
      </w:r>
    </w:p>
    <w:p>
      <w:r>
        <w:rPr>
          <w:b/>
        </w:rPr>
        <w:t xml:space="preserve">Nephrolithiasis: </w:t>
      </w:r>
      <w:r>
        <w:t>Formation of kidney stones, which can be influenced by calcium levels and supplementation.</w:t>
      </w:r>
    </w:p>
    <w:p>
      <w:r>
        <w:rPr>
          <w:b/>
        </w:rPr>
        <w:t xml:space="preserve">Proton Pump Inhibitors (PPIs): </w:t>
      </w:r>
      <w:r>
        <w:t>Medications that reduce stomach acid production and can affect absorption of calcium carbonate.</w:t>
      </w:r>
    </w:p>
    <w:p>
      <w:pPr>
        <w:pStyle w:val="Heading1"/>
      </w:pPr>
      <w:r>
        <w:t>Related Modules</w:t>
      </w:r>
    </w:p>
    <w:p>
      <w:pPr>
        <w:pStyle w:val="ListBullet"/>
      </w:pPr>
      <w:r>
        <w:t>SUP-072_Vitamin_D_Deficiency</w:t>
      </w:r>
    </w:p>
    <w:p>
      <w:pPr>
        <w:pStyle w:val="ListBullet"/>
      </w:pPr>
      <w:r>
        <w:t>SUP-081_Osteoporosis_Supplements</w:t>
      </w:r>
    </w:p>
    <w:p>
      <w:pPr>
        <w:pStyle w:val="ListBullet"/>
      </w:pPr>
      <w:r>
        <w:t>SUP-019_Drug-Supplement_Interactions</w:t>
      </w:r>
    </w:p>
    <w:p>
      <w:pPr>
        <w:pStyle w:val="Heading1"/>
      </w:pPr>
      <w:r>
        <w:t>Illustration Specifications</w:t>
      </w:r>
    </w:p>
    <w:p>
      <w:pPr>
        <w:pStyle w:val="Heading2"/>
      </w:pPr>
      <w:r>
        <w:t>ILL-001 - Chemical Structures of Calcium Citrate and Calcium Carbonate</w:t>
      </w:r>
    </w:p>
    <w:p>
      <w:r>
        <w:t>Type: Diagram</w:t>
      </w:r>
    </w:p>
    <w:p>
      <w:r>
        <w:t>Side-by-side chemical structure diagrams showing calcium citrate and calcium carbonate molecules highlighting differences in chemical composition.</w:t>
      </w:r>
    </w:p>
    <w:p>
      <w:r>
        <w:t>Alt text: Chemical structure comparison of calcium citrate versus calcium carbonate molecules.</w:t>
      </w:r>
    </w:p>
    <w:p>
      <w:pPr>
        <w:pStyle w:val="Heading2"/>
      </w:pPr>
      <w:r>
        <w:t>ILL-002 - Calcium Absorption Pathways in the Intestine</w:t>
      </w:r>
    </w:p>
    <w:p>
      <w:r>
        <w:t>Type: Infographic</w:t>
      </w:r>
    </w:p>
    <w:p>
      <w:r>
        <w:t>Visual representation of active and passive calcium absorption pathways in the small intestine, emphasizing the role of gastric pH in calcium carbonate solubility.</w:t>
      </w:r>
    </w:p>
    <w:p>
      <w:r>
        <w:t>Alt text: Diagram showing calcium absorption mechanisms and influence of stomach acid.</w:t>
      </w:r>
    </w:p>
    <w:p>
      <w:pPr>
        <w:pStyle w:val="Heading2"/>
      </w:pPr>
      <w:r>
        <w:t>ILL-003 - Recommended Dosing Timeline for Calcium Supplements</w:t>
      </w:r>
    </w:p>
    <w:p>
      <w:r>
        <w:t>Type: Chart</w:t>
      </w:r>
    </w:p>
    <w:p>
      <w:r>
        <w:t>Chart outlining optimal timing and division of calcium doses throughout the day for both calcium citrate and calcium carbonate to maximize absorption and reduce side effects.</w:t>
      </w:r>
    </w:p>
    <w:p>
      <w:r>
        <w:t>Alt text: Dosing schedule for calcium citrate and carbonate throughout the day.</w:t>
      </w:r>
    </w:p>
    <w:p>
      <w:pPr>
        <w:pStyle w:val="Heading2"/>
      </w:pPr>
      <w:r>
        <w:t>ILL-004 - Common Gastrointestinal Side Effects of Calcium Supplements</w:t>
      </w:r>
    </w:p>
    <w:p>
      <w:r>
        <w:t>Type: Graphic</w:t>
      </w:r>
    </w:p>
    <w:p>
      <w:r>
        <w:t>Illustration comparing incidence and types of gastrointestinal side effects associated with calcium citrate and calcium carbonate supplementation.</w:t>
      </w:r>
    </w:p>
    <w:p>
      <w:r>
        <w:t>Alt text: Comparison of gastrointestinal side effects from calcium citrate and carbonate.</w:t>
      </w:r>
    </w:p>
    <w:p>
      <w:pPr>
        <w:pStyle w:val="Heading1"/>
      </w:pPr>
      <w:r>
        <w:t>References</w:t>
      </w:r>
    </w:p>
    <w:p>
      <w:pPr>
        <w:pStyle w:val="ListBullet"/>
      </w:pPr>
      <w:r>
        <w:t>Calcium Absorption from Calcium Citrate Versus Calcium Carbonate in Postmenopausal Women | Heaney RP et al. | 1990 | Journal of Bone and Mineral Research | Unverified</w:t>
      </w:r>
    </w:p>
    <w:p>
      <w:pPr>
        <w:pStyle w:val="ListBullet"/>
      </w:pPr>
      <w:r>
        <w:t>Calcium Supplementation and Risk of Kidney Stones: Meta-analysis | Wheeler KW et al. | 2016 | American Journal of Clinical Nutrition | Unverified</w:t>
      </w:r>
    </w:p>
    <w:p>
      <w:pPr>
        <w:pStyle w:val="ListBullet"/>
      </w:pPr>
      <w:r>
        <w:t>Drug Interactions with Calcium Supplements: Clinical Implications | Food and Drug Administration (FDA) | 2021 | FDA Drug Safety Communication | Unverified</w:t>
      </w:r>
    </w:p>
    <w:p>
      <w:pPr>
        <w:pStyle w:val="ListBullet"/>
      </w:pPr>
      <w:r>
        <w:t>Dietary Reference Intakes for Calcium and Vitamin D | Institute of Medicine (US) Committee | 2011 | National Academies Press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