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NUT-234 - Probiotic Supplements</w:t>
      </w:r>
    </w:p>
    <w:p>
      <w:r>
        <w:rPr>
          <w:i/>
        </w:rPr>
        <w:t>Strain specificity, evidence, storage, and appropriate 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general health, preventive care, chronic disease management</w:t>
            </w:r>
          </w:p>
        </w:tc>
      </w:tr>
      <w:tr>
        <w:tc>
          <w:tcPr>
            <w:tcW w:type="dxa" w:w="4968"/>
          </w:tcPr>
          <w:p>
            <w:r>
              <w:rPr>
                <w:b/>
              </w:rPr>
              <w:t>Audience</w:t>
            </w:r>
          </w:p>
        </w:tc>
        <w:tc>
          <w:tcPr>
            <w:tcW w:type="dxa" w:w="4968"/>
          </w:tcPr>
          <w:p>
            <w:r>
              <w:t>general public,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probiotics, supplements, gut health, microbiome, strain specificity, storage, safety, clinical evidence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Probiotic supplements are dietary supplements containing live microorganisms intended to confer a health benefit to the host when administered in adequate amounts. These microorganisms, primarily bacteria and yeasts, aim to positively influence the gut microbiome by supporting its balance and diversity. Probiotics function mainly through mechanisms such as competitive inhibition of pathogenic microbes, enhancement of the intestinal barrier, modulation of the immune system, and production of beneficial metabolic compounds. The efficacy of probiotics depends strongly on strain specificity; not all strains exert the same effects, which influences their clinical utility. Probiotics are most commonly used to support digestive health, manage antibiotic-associated diarrhea, and may have emerging roles in immune regulation and mental health through the gut-brain axis. Practical relevance includes guidance on appropriate strain selection, dosing, and storage conditions—many probiotics require refrigeration to maintain viability. Limitations include variability in regulatory standards for supplements, inconsistent quality and labeling, and gaps in evidence, especially for extrapolating benefits beyond gastrointestinal indications. Related concepts include prebiotics, which are nondigestible compounds that foster growth of beneficial microbes, and synbiotics, combinations of probiotics and prebiotics. Understanding these concepts helps consumers make informed decisions regarding probiotic use.</w:t>
      </w:r>
    </w:p>
    <w:p>
      <w:pPr>
        <w:pStyle w:val="Heading1"/>
      </w:pPr>
      <w:r>
        <w:t>Customer Questions Answered</w:t>
      </w:r>
    </w:p>
    <w:p>
      <w:pPr>
        <w:pStyle w:val="ListBullet"/>
      </w:pPr>
      <w:r>
        <w:t>What are probiotic supplements?</w:t>
      </w:r>
    </w:p>
    <w:p>
      <w:pPr>
        <w:pStyle w:val="ListBullet"/>
      </w:pPr>
      <w:r>
        <w:t>How do probiotics work in the body?</w:t>
      </w:r>
    </w:p>
    <w:p>
      <w:pPr>
        <w:pStyle w:val="ListBullet"/>
      </w:pPr>
      <w:r>
        <w:t>Are all probiotic strains the same?</w:t>
      </w:r>
    </w:p>
    <w:p>
      <w:pPr>
        <w:pStyle w:val="ListBullet"/>
      </w:pPr>
      <w:r>
        <w:t>How should probiotic supplements be stored?</w:t>
      </w:r>
    </w:p>
    <w:p>
      <w:pPr>
        <w:pStyle w:val="ListBullet"/>
      </w:pPr>
      <w:r>
        <w:t>Who can benefit from taking probiotics?</w:t>
      </w:r>
    </w:p>
    <w:p>
      <w:pPr>
        <w:pStyle w:val="ListBullet"/>
      </w:pPr>
      <w:r>
        <w:t>Are there any risks or side effects associated with probiotics?</w:t>
      </w:r>
    </w:p>
    <w:p>
      <w:pPr>
        <w:pStyle w:val="ListBullet"/>
      </w:pPr>
      <w:r>
        <w:t>How do I choose a quality probiotic supplement?</w:t>
      </w:r>
    </w:p>
    <w:p>
      <w:pPr>
        <w:pStyle w:val="ListBullet"/>
      </w:pPr>
      <w:r>
        <w:t>Can probiotics replace antibiotics or other medications?</w:t>
      </w:r>
    </w:p>
    <w:p>
      <w:pPr>
        <w:pStyle w:val="Heading1"/>
      </w:pPr>
      <w:r>
        <w:t>Learning Objectives</w:t>
      </w:r>
    </w:p>
    <w:p>
      <w:pPr>
        <w:pStyle w:val="ListBullet"/>
      </w:pPr>
      <w:r>
        <w:t>Define probiotic supplements and their intended health benefits.</w:t>
      </w:r>
    </w:p>
    <w:p>
      <w:pPr>
        <w:pStyle w:val="ListBullet"/>
      </w:pPr>
      <w:r>
        <w:t>Explain the importance of strain specificity in probiotic efficacy.</w:t>
      </w:r>
    </w:p>
    <w:p>
      <w:pPr>
        <w:pStyle w:val="ListBullet"/>
      </w:pPr>
      <w:r>
        <w:t>Describe the major mechanisms through which probiotics exert their effects.</w:t>
      </w:r>
    </w:p>
    <w:p>
      <w:pPr>
        <w:pStyle w:val="ListBullet"/>
      </w:pPr>
      <w:r>
        <w:t>Identify common uses and clinical indications for probiotic supplements.</w:t>
      </w:r>
    </w:p>
    <w:p>
      <w:pPr>
        <w:pStyle w:val="ListBullet"/>
      </w:pPr>
      <w:r>
        <w:t>Understand appropriate storage and handling of probiotics to maintain potency.</w:t>
      </w:r>
    </w:p>
    <w:p>
      <w:pPr>
        <w:pStyle w:val="ListBullet"/>
      </w:pPr>
      <w:r>
        <w:t>Recognize potential safety considerations and contraindications.</w:t>
      </w:r>
    </w:p>
    <w:p>
      <w:pPr>
        <w:pStyle w:val="ListBullet"/>
      </w:pPr>
      <w:r>
        <w:t>Differentiate probiotics from related concepts such as prebiotics and synbiotics.</w:t>
      </w:r>
    </w:p>
    <w:p>
      <w:pPr>
        <w:pStyle w:val="ListBullet"/>
      </w:pPr>
      <w:r>
        <w:t>Evaluate factors involved in selecting probiotic supplements for specific health needs.</w:t>
      </w:r>
    </w:p>
    <w:p>
      <w:pPr>
        <w:pStyle w:val="Heading1"/>
      </w:pPr>
      <w:r>
        <w:t>Definition</w:t>
      </w:r>
    </w:p>
    <w:p>
      <w:r>
        <w:t>Probiotic supplements are products containing live microorganisms that, when consumed in adequate amounts, can provide health benefits by positively influencing the host’s gut microbiota and related physiological functions.</w:t>
      </w:r>
    </w:p>
    <w:p>
      <w:pPr>
        <w:pStyle w:val="Heading1"/>
      </w:pPr>
      <w:r>
        <w:t>Why This Matters</w:t>
      </w:r>
    </w:p>
    <w:p>
      <w:r>
        <w:t>The use of probiotic supplements has grown worldwide due to increasing recognition of the gut microbiome’s role in health and disease. Understanding strain-specific effects, evidence-based indications, and proper handling is essential to maximize benefits and minimize risks for consumers and clinicians.</w:t>
      </w:r>
    </w:p>
    <w:p>
      <w:pPr>
        <w:pStyle w:val="Heading1"/>
      </w:pPr>
      <w:r>
        <w:t>What Are Probiotic Supplements?</w:t>
      </w:r>
    </w:p>
    <w:p>
      <w:r>
        <w:t>Probiotic supplements are preparations containing specific strains of live microbes, predominantly bacteria like Lactobacillus and Bifidobacterium species, intended to improve gut microbial balance and health outcomes. They are available in various formulations including capsules, powders, and fermented foods.</w:t>
      </w:r>
    </w:p>
    <w:p>
      <w:pPr>
        <w:pStyle w:val="Heading1"/>
      </w:pPr>
      <w:r>
        <w:t>Mechanisms of Action of Probiotics</w:t>
      </w:r>
    </w:p>
    <w:p>
      <w:r>
        <w:t>Probiotics promote health by multiple mechanisms: they compete with harmful microbes for adhesion sites and nutrients, enhance the integrity of the intestinal lining, modulate immune responses to reduce inflammation, and produce substances like short-chain fatty acids that support gut environment and systemic health.</w:t>
      </w:r>
    </w:p>
    <w:p>
      <w:pPr>
        <w:pStyle w:val="Heading1"/>
      </w:pPr>
      <w:r>
        <w:t>Strain Specificity and Its Importance</w:t>
      </w:r>
    </w:p>
    <w:p>
      <w:r>
        <w:t>Not all probiotic strains have the same effects. Clinical benefits are often strain-specific, meaning only certain strains have demonstrated efficacy for particular conditions. This specificity affects how probiotics are chosen for therapeutic purposes and underscores the importance of scientifically supported strain identification.</w:t>
      </w:r>
    </w:p>
    <w:p>
      <w:pPr>
        <w:pStyle w:val="Heading1"/>
      </w:pPr>
      <w:r>
        <w:t>Evidence for Clinical Uses</w:t>
      </w:r>
    </w:p>
    <w:p>
      <w:r>
        <w:t>Strongest evidence supports probiotics for preventing and managing antibiotic-associated diarrhea, certain infectious diarrheas, and irritable bowel syndrome symptoms. Emerging research suggests possible roles in immune modulation, allergy prevention, and mental health, though more rigorous trials are needed.</w:t>
      </w:r>
    </w:p>
    <w:p>
      <w:pPr>
        <w:pStyle w:val="Heading1"/>
      </w:pPr>
      <w:r>
        <w:t>Storage and Handling of Probiotics</w:t>
      </w:r>
    </w:p>
    <w:p>
      <w:r>
        <w:t>Probiotics are sensitive to heat, moisture, and oxygen, which can reduce their viability. Many require refrigeration to maintain potency until expiration. Consumers should follow manufacturer recommendations to ensure effectiveness.</w:t>
      </w:r>
    </w:p>
    <w:p>
      <w:pPr>
        <w:pStyle w:val="Heading1"/>
      </w:pPr>
      <w:r>
        <w:t>Safety and Potential Adverse Effects</w:t>
      </w:r>
    </w:p>
    <w:p>
      <w:r>
        <w:t>Probiotic supplements are generally safe for healthy individuals, but rare adverse effects like infections can occur in immunocompromised persons. Possible side effects may include mild gastrointestinal symptoms such as bloating or gas. Consulting a healthcare provider before use is advised in special populations.</w:t>
      </w:r>
    </w:p>
    <w:p>
      <w:pPr>
        <w:pStyle w:val="Heading1"/>
      </w:pPr>
      <w:r>
        <w:t>Choosing a Quality Probiotic Supplement</w:t>
      </w:r>
    </w:p>
    <w:p>
      <w:r>
        <w:t>Selecting a quality probiotic involves verifying the strain(s), viable count at expiration, manufacturing standards, and supporting clinical evidence. Reputable brands provide transparent labeling and storage instructions. Avoid products with unsubstantiated claims or unclear compositions.</w:t>
      </w:r>
    </w:p>
    <w:p>
      <w:pPr>
        <w:pStyle w:val="Heading1"/>
      </w:pPr>
      <w:r>
        <w:t>Related Concepts: Prebiotics and Synbiotics</w:t>
      </w:r>
    </w:p>
    <w:p>
      <w:r>
        <w:t>Prebiotics are nondigestible fibers that fuel beneficial microbes, enhancing probiotic effects. Synbiotics combine probiotics and prebiotics to synergistically support gut health. Understanding these helps optimize strategies for modulating the microbiome.</w:t>
      </w:r>
    </w:p>
    <w:p>
      <w:pPr>
        <w:pStyle w:val="Heading1"/>
      </w:pPr>
      <w:r>
        <w:t>Practical Guidance</w:t>
      </w:r>
    </w:p>
    <w:p>
      <w:pPr>
        <w:pStyle w:val="ListBullet"/>
      </w:pPr>
      <w:r>
        <w:t>Consult healthcare professionals before starting probiotics, especially if you have underlying health conditions.</w:t>
      </w:r>
    </w:p>
    <w:p>
      <w:pPr>
        <w:pStyle w:val="ListBullet"/>
      </w:pPr>
      <w:r>
        <w:t>Choose probiotic supplements with specific strains supported by clinical evidence for your intended use.</w:t>
      </w:r>
    </w:p>
    <w:p>
      <w:pPr>
        <w:pStyle w:val="ListBullet"/>
      </w:pPr>
      <w:r>
        <w:t>Store probiotics as directed, commonly refrigerated, to maintain their effectiveness.</w:t>
      </w:r>
    </w:p>
    <w:p>
      <w:pPr>
        <w:pStyle w:val="ListBullet"/>
      </w:pPr>
      <w:r>
        <w:t>Be cautious of supplements making broad claims without scientific support.</w:t>
      </w:r>
    </w:p>
    <w:p>
      <w:pPr>
        <w:pStyle w:val="ListBullet"/>
      </w:pPr>
      <w:r>
        <w:t>Monitor for any adverse symptoms and discontinue use if serious side effects occur.</w:t>
      </w:r>
    </w:p>
    <w:p>
      <w:pPr>
        <w:pStyle w:val="ListBullet"/>
      </w:pPr>
      <w:r>
        <w:t>Recognize that probiotics complement but do not replace conventional treatments.</w:t>
      </w:r>
    </w:p>
    <w:p>
      <w:pPr>
        <w:pStyle w:val="ListBullet"/>
      </w:pPr>
      <w:r>
        <w:t>Maintain a balanced diet and healthy lifestyle alongside probiotic use for optimal benefits.</w:t>
      </w:r>
    </w:p>
    <w:p>
      <w:pPr>
        <w:pStyle w:val="ListBullet"/>
      </w:pPr>
      <w:r>
        <w:t>Understand that probiotic effects can vary individually and require consistent use to observe benefits.</w:t>
      </w:r>
    </w:p>
    <w:p>
      <w:pPr>
        <w:pStyle w:val="Heading1"/>
      </w:pPr>
      <w:r>
        <w:t>Safety Notes</w:t>
      </w:r>
    </w:p>
    <w:p>
      <w:pPr>
        <w:pStyle w:val="ListBullet"/>
      </w:pPr>
      <w:r>
        <w:t>Probiotics are generally safe but may cause mild gastrointestinal symptoms initially.</w:t>
      </w:r>
    </w:p>
    <w:p>
      <w:pPr>
        <w:pStyle w:val="ListBullet"/>
      </w:pPr>
      <w:r>
        <w:t>Avoid probiotic use in severely immunocompromised individuals without medical supervision.</w:t>
      </w:r>
    </w:p>
    <w:p>
      <w:pPr>
        <w:pStyle w:val="ListBullet"/>
      </w:pPr>
      <w:r>
        <w:t>Discontinue probiotics if you experience severe allergic reactions or infections.</w:t>
      </w:r>
    </w:p>
    <w:p>
      <w:pPr>
        <w:pStyle w:val="ListBullet"/>
      </w:pPr>
      <w:r>
        <w:t>Be aware of potential interactions with certain medications.</w:t>
      </w:r>
    </w:p>
    <w:p>
      <w:pPr>
        <w:pStyle w:val="ListBullet"/>
      </w:pPr>
      <w:r>
        <w:t>Ensure products have proper storage to avoid loss of viability which may affect safety and efficacy.</w:t>
      </w:r>
    </w:p>
    <w:p>
      <w:pPr>
        <w:pStyle w:val="Heading1"/>
      </w:pPr>
      <w:r>
        <w:t>Common Misconceptions</w:t>
      </w:r>
    </w:p>
    <w:p>
      <w:r>
        <w:rPr>
          <w:b/>
        </w:rPr>
        <w:t xml:space="preserve">Misconception: </w:t>
      </w:r>
      <w:r>
        <w:t>All probiotics have the same health benefits regardless of strain.</w:t>
      </w:r>
    </w:p>
    <w:p>
      <w:r>
        <w:rPr>
          <w:b/>
        </w:rPr>
        <w:t xml:space="preserve">Reality: </w:t>
      </w:r>
      <w:r>
        <w:t>Health effects of probiotics are strain-specific; benefits demonstrated for one strain cannot be generalized to others.</w:t>
      </w:r>
    </w:p>
    <w:p>
      <w:r>
        <w:rPr>
          <w:b/>
        </w:rPr>
        <w:t xml:space="preserve">Misconception: </w:t>
      </w:r>
      <w:r>
        <w:t>Probiotics can cure all digestive problems.</w:t>
      </w:r>
    </w:p>
    <w:p>
      <w:r>
        <w:rPr>
          <w:b/>
        </w:rPr>
        <w:t xml:space="preserve">Reality: </w:t>
      </w:r>
      <w:r>
        <w:t>Probiotics may help certain conditions but are not a cure-all; effectiveness varies by condition and strain.</w:t>
      </w:r>
    </w:p>
    <w:p>
      <w:r>
        <w:rPr>
          <w:b/>
        </w:rPr>
        <w:t xml:space="preserve">Misconception: </w:t>
      </w:r>
      <w:r>
        <w:t>More probiotic organisms mean better effects.</w:t>
      </w:r>
    </w:p>
    <w:p>
      <w:r>
        <w:rPr>
          <w:b/>
        </w:rPr>
        <w:t xml:space="preserve">Reality: </w:t>
      </w:r>
      <w:r>
        <w:t>Adequate dose depends on strain and health context; higher doses are not always better.</w:t>
      </w:r>
    </w:p>
    <w:p>
      <w:r>
        <w:rPr>
          <w:b/>
        </w:rPr>
        <w:t xml:space="preserve">Misconception: </w:t>
      </w:r>
      <w:r>
        <w:t>Probiotics do not require special storage.</w:t>
      </w:r>
    </w:p>
    <w:p>
      <w:r>
        <w:rPr>
          <w:b/>
        </w:rPr>
        <w:t xml:space="preserve">Reality: </w:t>
      </w:r>
      <w:r>
        <w:t>Many probiotics need refrigeration to maintain viability and effectiveness.</w:t>
      </w:r>
    </w:p>
    <w:p>
      <w:pPr>
        <w:pStyle w:val="Heading1"/>
      </w:pPr>
      <w:r>
        <w:t>Clinical Pearls</w:t>
      </w:r>
    </w:p>
    <w:p>
      <w:pPr>
        <w:pStyle w:val="ListNumber"/>
      </w:pPr>
      <w:r>
        <w:t>Always check for strain-specific clinical evidence when recommending probiotics.</w:t>
      </w:r>
    </w:p>
    <w:p>
      <w:pPr>
        <w:pStyle w:val="ListNumber"/>
      </w:pPr>
      <w:r>
        <w:t>Storage conditions critically impact probiotic viability and clinical benefit.</w:t>
      </w:r>
    </w:p>
    <w:p>
      <w:pPr>
        <w:pStyle w:val="ListNumber"/>
      </w:pPr>
      <w:r>
        <w:t>Patients on antibiotics may benefit from certain probiotic strains to prevent diarrhea.</w:t>
      </w:r>
    </w:p>
    <w:p>
      <w:pPr>
        <w:pStyle w:val="ListNumber"/>
      </w:pPr>
      <w:r>
        <w:t>Evaluate immunocompromised status before probiotic use to minimize infection risk.</w:t>
      </w:r>
    </w:p>
    <w:p>
      <w:pPr>
        <w:pStyle w:val="ListNumber"/>
      </w:pPr>
      <w:r>
        <w:t>Educate patients that probiotics complement, not replace, standard medical treatments.</w:t>
      </w:r>
    </w:p>
    <w:p>
      <w:pPr>
        <w:pStyle w:val="Heading1"/>
      </w:pPr>
      <w:r>
        <w:t>Key Takeaways</w:t>
      </w:r>
    </w:p>
    <w:p>
      <w:pPr>
        <w:pStyle w:val="ListBullet"/>
      </w:pPr>
      <w:r>
        <w:t>Probiotic supplements contain live microorganisms intended to support gut and overall health.</w:t>
      </w:r>
    </w:p>
    <w:p>
      <w:pPr>
        <w:pStyle w:val="ListBullet"/>
      </w:pPr>
      <w:r>
        <w:t>Strain specificity dictates probiotic efficacy and appropriate clinical use.</w:t>
      </w:r>
    </w:p>
    <w:p>
      <w:pPr>
        <w:pStyle w:val="ListBullet"/>
      </w:pPr>
      <w:r>
        <w:t>Probiotics work through multiple mechanisms including microbiota modulation and immune effects.</w:t>
      </w:r>
    </w:p>
    <w:p>
      <w:pPr>
        <w:pStyle w:val="ListBullet"/>
      </w:pPr>
      <w:r>
        <w:t>Storage and handling are vital to maintain probiotic viability and potency.</w:t>
      </w:r>
    </w:p>
    <w:p>
      <w:pPr>
        <w:pStyle w:val="ListBullet"/>
      </w:pPr>
      <w:r>
        <w:t>Probiotics are generally safe but must be used cautiously in vulnerable populations.</w:t>
      </w:r>
    </w:p>
    <w:p>
      <w:pPr>
        <w:pStyle w:val="ListBullet"/>
      </w:pPr>
      <w:r>
        <w:t>Quality selection relies on transparent labeling, scientific evidence, and proper dosing.</w:t>
      </w:r>
    </w:p>
    <w:p>
      <w:pPr>
        <w:pStyle w:val="ListBullet"/>
      </w:pPr>
      <w:r>
        <w:t>Not all probiotic claims are scientifically supported; critical evaluation is necessary.</w:t>
      </w:r>
    </w:p>
    <w:p>
      <w:pPr>
        <w:pStyle w:val="ListBullet"/>
      </w:pPr>
      <w:r>
        <w:t>Integration of probiotics with diet and health practices enhances potential benefits.</w:t>
      </w:r>
    </w:p>
    <w:p>
      <w:pPr>
        <w:pStyle w:val="Heading1"/>
      </w:pPr>
      <w:r>
        <w:t>Glossary</w:t>
      </w:r>
    </w:p>
    <w:p>
      <w:r>
        <w:rPr>
          <w:b/>
        </w:rPr>
        <w:t xml:space="preserve">Probiotics: </w:t>
      </w:r>
      <w:r>
        <w:t>Live microorganisms that confer health benefits to the host when administered in adequate amounts.</w:t>
      </w:r>
    </w:p>
    <w:p>
      <w:r>
        <w:rPr>
          <w:b/>
        </w:rPr>
        <w:t xml:space="preserve">Strain specificity: </w:t>
      </w:r>
      <w:r>
        <w:t>The concept that different strains of a microbial species can have distinct effects on health.</w:t>
      </w:r>
    </w:p>
    <w:p>
      <w:r>
        <w:rPr>
          <w:b/>
        </w:rPr>
        <w:t xml:space="preserve">Prebiotics: </w:t>
      </w:r>
      <w:r>
        <w:t>Nondigestible compounds that stimulate the growth or activity of beneficial microorganisms in the gut.</w:t>
      </w:r>
    </w:p>
    <w:p>
      <w:r>
        <w:rPr>
          <w:b/>
        </w:rPr>
        <w:t xml:space="preserve">Synbiotics: </w:t>
      </w:r>
      <w:r>
        <w:t>Products containing both probiotics and prebiotics designed to have synergistic beneficial effects.</w:t>
      </w:r>
    </w:p>
    <w:p>
      <w:r>
        <w:rPr>
          <w:b/>
        </w:rPr>
        <w:t xml:space="preserve">Gut microbiome: </w:t>
      </w:r>
      <w:r>
        <w:t>The community of microorganisms living in the digestive tract influencing various aspects of health.</w:t>
      </w:r>
    </w:p>
    <w:p>
      <w:pPr>
        <w:pStyle w:val="Heading1"/>
      </w:pPr>
      <w:r>
        <w:t>Related Modules</w:t>
      </w:r>
    </w:p>
    <w:p>
      <w:pPr>
        <w:pStyle w:val="ListBullet"/>
      </w:pPr>
      <w:r>
        <w:t>NUT-045 - Gut Health and Nutrition</w:t>
      </w:r>
    </w:p>
    <w:p>
      <w:pPr>
        <w:pStyle w:val="ListBullet"/>
      </w:pPr>
      <w:r>
        <w:t>NUT-110 - Dietary Fiber and Prebiotics</w:t>
      </w:r>
    </w:p>
    <w:p>
      <w:pPr>
        <w:pStyle w:val="ListBullet"/>
      </w:pPr>
      <w:r>
        <w:t>INF-009 - Immune Support Nutritional Strategies</w:t>
      </w:r>
    </w:p>
    <w:p>
      <w:pPr>
        <w:pStyle w:val="Heading1"/>
      </w:pPr>
      <w:r>
        <w:t>Illustration Specifications</w:t>
      </w:r>
    </w:p>
    <w:p>
      <w:pPr>
        <w:pStyle w:val="Heading2"/>
      </w:pPr>
      <w:r>
        <w:t>ILL-001 - Common Probiotic Strains</w:t>
      </w:r>
    </w:p>
    <w:p>
      <w:r>
        <w:t>Type: infographic</w:t>
      </w:r>
    </w:p>
    <w:p>
      <w:r>
        <w:t>Visual representation of major probiotic strains including Lactobacillus and Bifidobacterium species and their associated health effects.</w:t>
      </w:r>
    </w:p>
    <w:p>
      <w:r>
        <w:t>Alt text: Diagram showing probiotic bacteria types and related health benefits.</w:t>
      </w:r>
    </w:p>
    <w:p>
      <w:pPr>
        <w:pStyle w:val="Heading2"/>
      </w:pPr>
      <w:r>
        <w:t>ILL-002 - Probiotic Mechanisms of Action</w:t>
      </w:r>
    </w:p>
    <w:p>
      <w:r>
        <w:t>Type: diagram</w:t>
      </w:r>
    </w:p>
    <w:p>
      <w:r>
        <w:t>Illustration showing how probiotics modulate gut microbiota, enhance the intestinal barrier, and influence the immune system.</w:t>
      </w:r>
    </w:p>
    <w:p>
      <w:r>
        <w:t>Alt text: Diagram of probiotic effects on the gut and immune cells.</w:t>
      </w:r>
    </w:p>
    <w:p>
      <w:pPr>
        <w:pStyle w:val="Heading2"/>
      </w:pPr>
      <w:r>
        <w:t>ILL-003 - Proper Storage of Probiotics</w:t>
      </w:r>
    </w:p>
    <w:p>
      <w:r>
        <w:t>Type: graphic</w:t>
      </w:r>
    </w:p>
    <w:p>
      <w:r>
        <w:t>Guidelines for storing probiotic supplements to preserve viability, highlighting refrigeration and moisture protection.</w:t>
      </w:r>
    </w:p>
    <w:p>
      <w:r>
        <w:t>Alt text: Graphic showing refrigerator and dry storage icons for probiotics.</w:t>
      </w:r>
    </w:p>
    <w:p>
      <w:pPr>
        <w:pStyle w:val="Heading2"/>
      </w:pPr>
      <w:r>
        <w:t>ILL-004 - Probiotics vs Prebiotics vs Synbiotics</w:t>
      </w:r>
    </w:p>
    <w:p>
      <w:r>
        <w:t>Type: comparison chart</w:t>
      </w:r>
    </w:p>
    <w:p>
      <w:r>
        <w:t>Comparison chart explaining differences and interactions between probiotics, prebiotics, and synbiotics.</w:t>
      </w:r>
    </w:p>
    <w:p>
      <w:r>
        <w:t>Alt text: Chart differentiating probiotics, prebiotics, and synbiotics effects and sources.</w:t>
      </w:r>
    </w:p>
    <w:p>
      <w:pPr>
        <w:pStyle w:val="Heading2"/>
      </w:pPr>
      <w:r>
        <w:t>ILL-005 - Selecting a Quality Probiotic Supplement</w:t>
      </w:r>
    </w:p>
    <w:p>
      <w:r>
        <w:t>Type: checklist</w:t>
      </w:r>
    </w:p>
    <w:p>
      <w:r>
        <w:t>Checklist infographic for consumers on what to look for when choosing probiotic products including strain details and storage instructions.</w:t>
      </w:r>
    </w:p>
    <w:p>
      <w:r>
        <w:t>Alt text: Checklist for criteria to choose effective probiotic supplements.</w:t>
      </w:r>
    </w:p>
    <w:p>
      <w:pPr>
        <w:pStyle w:val="Heading1"/>
      </w:pPr>
      <w:r>
        <w:t>References</w:t>
      </w:r>
    </w:p>
    <w:p>
      <w:pPr>
        <w:pStyle w:val="ListBullet"/>
      </w:pPr>
      <w:r>
        <w:t>Guidelines for the Evaluation of Probiotics in Food | Food and Agriculture Organization of the United Nations and World Health Organization | 2002 |  | unverified</w:t>
      </w:r>
    </w:p>
    <w:p>
      <w:pPr>
        <w:pStyle w:val="ListBullet"/>
      </w:pPr>
      <w:r>
        <w:t>Probiotics in the management of gastrointestinal disorders: A review of recent clinical trials | International Journal of Molecular Sciences | 2021 |  | unverified</w:t>
      </w:r>
    </w:p>
    <w:p>
      <w:pPr>
        <w:pStyle w:val="ListBullet"/>
      </w:pPr>
      <w:r>
        <w:t>Safety of probiotics used to reduce risk and prevent or treat disease | American Journal of Clinical Nutrition | 2017 |  | unverified</w:t>
      </w:r>
    </w:p>
    <w:p>
      <w:pPr>
        <w:pStyle w:val="ListBullet"/>
      </w:pPr>
      <w:r>
        <w:t>The Human Microbiome and Probiotic Use in Clinical Practice | Nutrition Reviews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