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STR-136 - Building Resilience</w:t>
      </w:r>
    </w:p>
    <w:p>
      <w:r>
        <w:rPr>
          <w:i/>
        </w:rPr>
        <w:t>How building resilience supports long-term resilience, health, and sustainable behavior.</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Stress and Mental Well-Being</w:t>
            </w:r>
          </w:p>
        </w:tc>
      </w:tr>
      <w:tr>
        <w:tc>
          <w:tcPr>
            <w:tcW w:type="dxa" w:w="4968"/>
          </w:tcPr>
          <w:p>
            <w:r>
              <w:rPr>
                <w:b/>
              </w:rPr>
              <w:t>Category</w:t>
            </w:r>
          </w:p>
        </w:tc>
        <w:tc>
          <w:tcPr>
            <w:tcW w:type="dxa" w:w="4968"/>
          </w:tcPr>
          <w:p>
            <w:r>
              <w:t>Resilience and Meaning</w:t>
            </w:r>
          </w:p>
        </w:tc>
      </w:tr>
      <w:tr>
        <w:tc>
          <w:tcPr>
            <w:tcW w:type="dxa" w:w="4968"/>
          </w:tcPr>
          <w:p>
            <w:r>
              <w:rPr>
                <w:b/>
              </w:rPr>
              <w:t>SOM stages</w:t>
            </w:r>
          </w:p>
        </w:tc>
        <w:tc>
          <w:tcPr>
            <w:tcW w:type="dxa" w:w="4968"/>
          </w:tcPr>
          <w:p>
            <w:r>
              <w:t>Prevention, Management, Recovery</w:t>
            </w:r>
          </w:p>
        </w:tc>
      </w:tr>
      <w:tr>
        <w:tc>
          <w:tcPr>
            <w:tcW w:type="dxa" w:w="4968"/>
          </w:tcPr>
          <w:p>
            <w:r>
              <w:rPr>
                <w:b/>
              </w:rPr>
              <w:t>Audience</w:t>
            </w:r>
          </w:p>
        </w:tc>
        <w:tc>
          <w:tcPr>
            <w:tcW w:type="dxa" w:w="4968"/>
          </w:tcPr>
          <w:p>
            <w:r>
              <w:t>General Public, Health Educators, Mental Health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resilience, stress management, mental health, coping skills, psychological resilience, behavioral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Building resilience refers to the dynamic process of adapting well in the face of adversity, trauma, tragedy, or significant sources of stress including family and relationship problems, health issues, or workplace and financial stressors. Scientifically, resilience is supported by psychological factors such as cognitive flexibility, emotional regulation, and social connectedness, as well as physiological mechanisms including stress hormone modulation and neuroplasticity. The importance of resilience lies in its role as a protective buffer against mental health disorders such as depression and anxiety, promoting healthier long-term outcomes and enhanced well-being. Synonyms and related terms include psychological resilience, coping skills, mental toughness, and stress resistance. Building resilience is practical and achievable through various evidence-supported strategies like mindfulness, cognitive behavioral techniques, physical activity, and fostering supportive relationships. Limitations exist in that resilience does not mean absence of distress and individuals' capacity for resilience can vary widely due to genetics, environment, and life experiences. Safety considerations highlight that promoting resilience should not minimize serious mental health needs or delay professional intervention when needed. This module provides detailed insights into the biological and psychological underpinnings of resilience, practical guidance for cultivating it, and clear explanations to dispel common misconceptions, aiming to empower individuals for sustainable mental and behavioral health.</w:t>
      </w:r>
    </w:p>
    <w:p>
      <w:pPr>
        <w:pStyle w:val="Heading1"/>
      </w:pPr>
      <w:r>
        <w:t>Customer Questions Answered</w:t>
      </w:r>
    </w:p>
    <w:p>
      <w:pPr>
        <w:pStyle w:val="ListBullet"/>
      </w:pPr>
      <w:r>
        <w:t>What is resilience and why is it important?</w:t>
      </w:r>
    </w:p>
    <w:p>
      <w:pPr>
        <w:pStyle w:val="ListBullet"/>
      </w:pPr>
      <w:r>
        <w:t>How does resilience affect mental health?</w:t>
      </w:r>
    </w:p>
    <w:p>
      <w:pPr>
        <w:pStyle w:val="ListBullet"/>
      </w:pPr>
      <w:r>
        <w:t>What are the key components of building resilience?</w:t>
      </w:r>
    </w:p>
    <w:p>
      <w:pPr>
        <w:pStyle w:val="ListBullet"/>
      </w:pPr>
      <w:r>
        <w:t>Can resilience be learned or improved at any age?</w:t>
      </w:r>
    </w:p>
    <w:p>
      <w:pPr>
        <w:pStyle w:val="ListBullet"/>
      </w:pPr>
      <w:r>
        <w:t>How does stress impact resilience?</w:t>
      </w:r>
    </w:p>
    <w:p>
      <w:pPr>
        <w:pStyle w:val="ListBullet"/>
      </w:pPr>
      <w:r>
        <w:t>What role does social support play in resilience?</w:t>
      </w:r>
    </w:p>
    <w:p>
      <w:pPr>
        <w:pStyle w:val="ListBullet"/>
      </w:pPr>
      <w:r>
        <w:t>How is resilience measured scientifically?</w:t>
      </w:r>
    </w:p>
    <w:p>
      <w:pPr>
        <w:pStyle w:val="ListBullet"/>
      </w:pPr>
      <w:r>
        <w:t>Are there physiological changes associated with resilience?</w:t>
      </w:r>
    </w:p>
    <w:p>
      <w:pPr>
        <w:pStyle w:val="ListBullet"/>
      </w:pPr>
      <w:r>
        <w:t>What are practical daily strategies to enhance resilience?</w:t>
      </w:r>
    </w:p>
    <w:p>
      <w:pPr>
        <w:pStyle w:val="ListBullet"/>
      </w:pPr>
      <w:r>
        <w:t>What are common misconceptions about resilience?</w:t>
      </w:r>
    </w:p>
    <w:p>
      <w:pPr>
        <w:pStyle w:val="ListBullet"/>
      </w:pPr>
      <w:r>
        <w:t>Can too much resilience be harmful?</w:t>
      </w:r>
    </w:p>
    <w:p>
      <w:pPr>
        <w:pStyle w:val="ListBullet"/>
      </w:pPr>
      <w:r>
        <w:t>How does resilience relate to sustainable behavior change?</w:t>
      </w:r>
    </w:p>
    <w:p>
      <w:pPr>
        <w:pStyle w:val="Heading1"/>
      </w:pPr>
      <w:r>
        <w:t>Learning Objectives</w:t>
      </w:r>
    </w:p>
    <w:p>
      <w:pPr>
        <w:pStyle w:val="ListBullet"/>
      </w:pPr>
      <w:r>
        <w:t>Define resilience and its significance in mental health.</w:t>
      </w:r>
    </w:p>
    <w:p>
      <w:pPr>
        <w:pStyle w:val="ListBullet"/>
      </w:pPr>
      <w:r>
        <w:t>Describe physiological and psychological mechanisms underlying resilience.</w:t>
      </w:r>
    </w:p>
    <w:p>
      <w:pPr>
        <w:pStyle w:val="ListBullet"/>
      </w:pPr>
      <w:r>
        <w:t>Identify evidence-based strategies for building resilience.</w:t>
      </w:r>
    </w:p>
    <w:p>
      <w:pPr>
        <w:pStyle w:val="ListBullet"/>
      </w:pPr>
      <w:r>
        <w:t>Understand the role of social and environmental factors in resilience.</w:t>
      </w:r>
    </w:p>
    <w:p>
      <w:pPr>
        <w:pStyle w:val="ListBullet"/>
      </w:pPr>
      <w:r>
        <w:t>Recognize common misconceptions about resilience.</w:t>
      </w:r>
    </w:p>
    <w:p>
      <w:pPr>
        <w:pStyle w:val="ListBullet"/>
      </w:pPr>
      <w:r>
        <w:t>Analyze limitations and safety considerations when promoting resilience.</w:t>
      </w:r>
    </w:p>
    <w:p>
      <w:pPr>
        <w:pStyle w:val="ListBullet"/>
      </w:pPr>
      <w:r>
        <w:t>Apply practical guidance to foster resilience in daily life.</w:t>
      </w:r>
    </w:p>
    <w:p>
      <w:pPr>
        <w:pStyle w:val="ListBullet"/>
      </w:pPr>
      <w:r>
        <w:t>Connect resilience to sustainable behavior change and health outcomes.</w:t>
      </w:r>
    </w:p>
    <w:p>
      <w:pPr>
        <w:pStyle w:val="Heading1"/>
      </w:pPr>
      <w:r>
        <w:t>Definition</w:t>
      </w:r>
    </w:p>
    <w:p>
      <w:r>
        <w:t>Resilience is the ability to adapt successfully to challenges, stress, trauma, or adversity, enabling individuals to maintain or regain psychological well-being.</w:t>
      </w:r>
    </w:p>
    <w:p>
      <w:pPr>
        <w:pStyle w:val="Heading1"/>
      </w:pPr>
      <w:r>
        <w:t>Why This Matters</w:t>
      </w:r>
    </w:p>
    <w:p>
      <w:r>
        <w:t>Building resilience is crucial because it helps protect mental health, supports recovery from stressors, and promotes behaviors that sustain long-term physical and psychological health. Enhancing resilience can reduce vulnerability to mental illness and improve quality of life across diverse populations.</w:t>
      </w:r>
    </w:p>
    <w:p>
      <w:pPr>
        <w:pStyle w:val="Heading1"/>
      </w:pPr>
      <w:r>
        <w:t>Definition and Conceptual Overview of Resilience</w:t>
      </w:r>
    </w:p>
    <w:p>
      <w:r>
        <w:t>Resilience is defined as the dynamic process through which individuals adapt positively despite experiences of adversity, trauma, or significant stress. It encompasses emotional, cognitive, and behavioral flexibility that allows effective coping and recovery. Resilience is not a fixed trait but rather a capacity that can vary within individuals across time and situations. It is often conceptualized as encompassing components like problem-solving skills, optimism, emotional regulation, and social connectedness. This foundational understanding guides approaches to building and strengthening resilience across health and social domains.</w:t>
      </w:r>
    </w:p>
    <w:p>
      <w:pPr>
        <w:pStyle w:val="Heading1"/>
      </w:pPr>
      <w:r>
        <w:t>Physiological Mechanisms Underpinning Resilience</w:t>
      </w:r>
    </w:p>
    <w:p>
      <w:r>
        <w:t>Resilience involves complex physiological processes, including the regulation of the hypothalamic-pituitary-adrenal (HPA) axis and autonomic nervous system, which modulate stress hormone (e.g., cortisol) responses to adversity. Neuroplasticity, or the brain's ability to reorganize neural pathways, supports adaptive changes facilitating emotional regulation and learning. Genetic and epigenetic factors also influence individual differences in resilience capacity. Understanding these biological bases informs potential interventions targeting stress physiology to enhance resilience.</w:t>
      </w:r>
    </w:p>
    <w:p>
      <w:pPr>
        <w:pStyle w:val="Heading1"/>
      </w:pPr>
      <w:r>
        <w:t>Psychological and Behavioral Components of Resilience</w:t>
      </w:r>
    </w:p>
    <w:p>
      <w:r>
        <w:t>Psychological resilience refers to mental processes and behaviors that promote personal assets and protect against stress-related mental health problems. Key aspects include cognitive flexibility (the ability to reframe thoughts), emotional regulation (managing intense feelings), optimism, and effective problem-solving. Behavioral factors such as seeking social support, engaging in purposeful activities, and maintaining healthy routines contribute significantly. These components interact dynamically, supporting sustainable coping strategies.</w:t>
      </w:r>
    </w:p>
    <w:p>
      <w:pPr>
        <w:pStyle w:val="Heading1"/>
      </w:pPr>
      <w:r>
        <w:t>Evidence Supporting Resilience as a Protective Factor in Mental Health</w:t>
      </w:r>
    </w:p>
    <w:p>
      <w:r>
        <w:t>Robust evidence from longitudinal and cross-sectional studies shows resilience protects against depression, anxiety, post-traumatic stress disorder (PTSD), and other mental illnesses. Resilient individuals typically display lower symptom severity and quicker recovery after stress exposure. Psychological interventions aimed at enhancing resilience, such as cognitive behavioral therapy (CBT) and mindfulness-based stress reduction, have demonstrated efficacy in improving emotional coping and quality of life. Emerging research also explores biomarkers predicting resilience, expanding understanding of mechanisms.</w:t>
      </w:r>
    </w:p>
    <w:p>
      <w:pPr>
        <w:pStyle w:val="Heading1"/>
      </w:pPr>
      <w:r>
        <w:t>Practical Strategies for Building Resilience</w:t>
      </w:r>
    </w:p>
    <w:p>
      <w:r>
        <w:t>Building resilience is achievable through multiple evidence-based strategies. Techniques include mindfulness meditation, which fosters present-moment awareness and stress reduction; cognitive restructuring to challenge negative thought patterns; physical activity that improves mood and neuroplasticity; and developing strong social networks offering emotional and instrumental support. Structured resilience training programs integrate these components and have shown benefits in workplace, educational, and clinical settings. Tailoring approaches to individual needs enhances effectiveness.</w:t>
      </w:r>
    </w:p>
    <w:p>
      <w:pPr>
        <w:pStyle w:val="Heading1"/>
      </w:pPr>
      <w:r>
        <w:t>Role of Social Support and Relationships in Resilience</w:t>
      </w:r>
    </w:p>
    <w:p>
      <w:r>
        <w:t>Social connectedness is a major contributor to resilience, providing emotional support, a sense of belonging, and tangible resources during adversity. Positive relationships buffer stress responses and facilitate adaptive coping. Conversely, social isolation can undermine resilience, increasing vulnerability to mental health problems. Cultivating supportive interpersonal networks is therefore fundamental to resilience-building efforts across ages and cultures.</w:t>
      </w:r>
    </w:p>
    <w:p>
      <w:pPr>
        <w:pStyle w:val="Heading1"/>
      </w:pPr>
      <w:r>
        <w:t>Limitations and Variability in Resilience</w:t>
      </w:r>
    </w:p>
    <w:p>
      <w:r>
        <w:t>While resilience is broadly protective, it is not a universal shield. Some individuals experience overwhelming stressors exceeding their coping capacity, resulting in mental health challenges despite resilience factors. Resilience varies widely due to genetic predispositions, developmental history, cultural context, and current life circumstances. Additionally, resilience does not imply absence of distress but reflects the capacity to recover and maintain functioning. Recognizing these limitations is important for realistic expectations and tailored support.</w:t>
      </w:r>
    </w:p>
    <w:p>
      <w:pPr>
        <w:pStyle w:val="Heading1"/>
      </w:pPr>
      <w:r>
        <w:t>Common Misconceptions About Resilience</w:t>
      </w:r>
    </w:p>
    <w:p>
      <w:r>
        <w:t>There are several misconceptions about resilience, including beliefs that it means never experiencing stress or distress, that it is an innate trait fixed from birth, or that resilience equates to suppressing emotions. In reality, resilience involves encountering difficulties and using adaptive processes to manage them. It can be learned and enhanced at any age. Addressing misconceptions encourages more compassionate and effective approaches to resilience education and mental health care.</w:t>
      </w:r>
    </w:p>
    <w:p>
      <w:pPr>
        <w:pStyle w:val="Heading1"/>
      </w:pPr>
      <w:r>
        <w:t>Safety Considerations When Promoting Resilience</w:t>
      </w:r>
    </w:p>
    <w:p>
      <w:r>
        <w:t>Promoting resilience should be conducted with awareness that serious mental health conditions require comprehensive clinical assessment and treatment. Encouraging resilience-building must not minimize or delay access to professional help for psychiatric illnesses or trauma-related disorders. Some resilience strategies might have contraindications in specific contexts (e.g., physical activity limitations). Safe implementation includes monitoring individual responses and integrating personalized care plans.</w:t>
      </w:r>
    </w:p>
    <w:p>
      <w:pPr>
        <w:pStyle w:val="Heading1"/>
      </w:pPr>
      <w:r>
        <w:t>Measuring Resilience: Tools and Approaches</w:t>
      </w:r>
    </w:p>
    <w:p>
      <w:r>
        <w:t>Resilience assessment uses validated questionnaires such as the Connor-Davidson Resilience Scale (CD-RISC), the Resilience Scale for Adults (RSA), and brief screening tools. These instruments evaluate personal competence, social resources, and coping abilities. Biomarker research is emerging but not yet standard in clinical use. Understanding measurement methods supports evaluation of interventions and research aimed at enhancing resilience.</w:t>
      </w:r>
    </w:p>
    <w:p>
      <w:pPr>
        <w:pStyle w:val="Heading1"/>
      </w:pPr>
      <w:r>
        <w:t>Sustainability of Behavior Change Through Resilience</w:t>
      </w:r>
    </w:p>
    <w:p>
      <w:r>
        <w:t>Resilience supports sustained health-promoting behaviors by enabling individuals to manage setbacks and maintain motivation over time. It contributes to psychological flexibility, reinforcing adaptive habits such as regular exercise, healthy eating, and stress management practices. Building resilience fosters durability in lifestyle changes critical for chronic disease prevention and mental well-being. This connection underscores the broad relevance of resilience beyond immediate stress responses.</w:t>
      </w:r>
    </w:p>
    <w:p>
      <w:pPr>
        <w:pStyle w:val="Heading1"/>
      </w:pPr>
      <w:r>
        <w:t>Practical Guidance</w:t>
      </w:r>
    </w:p>
    <w:p>
      <w:pPr>
        <w:pStyle w:val="ListBullet"/>
      </w:pPr>
      <w:r>
        <w:t>Practice mindfulness or meditation daily to improve emotional regulation.</w:t>
      </w:r>
    </w:p>
    <w:p>
      <w:pPr>
        <w:pStyle w:val="ListBullet"/>
      </w:pPr>
      <w:r>
        <w:t>Engage in regular physical activity to enhance physiological resilience mechanisms.</w:t>
      </w:r>
    </w:p>
    <w:p>
      <w:pPr>
        <w:pStyle w:val="ListBullet"/>
      </w:pPr>
      <w:r>
        <w:t>Build and sustain social relationships for emotional and practical support.</w:t>
      </w:r>
    </w:p>
    <w:p>
      <w:pPr>
        <w:pStyle w:val="ListBullet"/>
      </w:pPr>
      <w:r>
        <w:t>Challenge negative thoughts with cognitive restructuring techniques.</w:t>
      </w:r>
    </w:p>
    <w:p>
      <w:pPr>
        <w:pStyle w:val="ListBullet"/>
      </w:pPr>
      <w:r>
        <w:t>Seek professional help when coping becomes overwhelming or persistent.</w:t>
      </w:r>
    </w:p>
    <w:p>
      <w:pPr>
        <w:pStyle w:val="ListBullet"/>
      </w:pPr>
      <w:r>
        <w:t>Maintain a balanced routine including sleep hygiene and nutrition.</w:t>
      </w:r>
    </w:p>
    <w:p>
      <w:pPr>
        <w:pStyle w:val="ListBullet"/>
      </w:pPr>
      <w:r>
        <w:t>Participate in structured resilience training programs when available.</w:t>
      </w:r>
    </w:p>
    <w:p>
      <w:pPr>
        <w:pStyle w:val="ListBullet"/>
      </w:pPr>
      <w:r>
        <w:t>Use validated tools to self-assess and track resilience progress.</w:t>
      </w:r>
    </w:p>
    <w:p>
      <w:pPr>
        <w:pStyle w:val="Heading1"/>
      </w:pPr>
      <w:r>
        <w:t>Safety Notes</w:t>
      </w:r>
    </w:p>
    <w:p>
      <w:pPr>
        <w:pStyle w:val="ListBullet"/>
      </w:pPr>
      <w:r>
        <w:t>Resilience techniques do not replace professional mental health treatment when needed.</w:t>
      </w:r>
    </w:p>
    <w:p>
      <w:pPr>
        <w:pStyle w:val="ListBullet"/>
      </w:pPr>
      <w:r>
        <w:t>Physical activities should be adapted to personal health status to avoid injury.</w:t>
      </w:r>
    </w:p>
    <w:p>
      <w:pPr>
        <w:pStyle w:val="ListBullet"/>
      </w:pPr>
      <w:r>
        <w:t>Avoid expecting resilience-building to erase distress completely—it supports coping, not immunity.</w:t>
      </w:r>
    </w:p>
    <w:p>
      <w:pPr>
        <w:pStyle w:val="ListBullet"/>
      </w:pPr>
      <w:r>
        <w:t>Monitor emotional responses; seek assistance if symptoms of anxiety, depression, or PTSD emerge.</w:t>
      </w:r>
    </w:p>
    <w:p>
      <w:pPr>
        <w:pStyle w:val="ListBullet"/>
      </w:pPr>
      <w:r>
        <w:t>Be cautious about self-diagnosis and use resilience tools as guidance rather than definitive assessment.</w:t>
      </w:r>
    </w:p>
    <w:p>
      <w:pPr>
        <w:pStyle w:val="Heading1"/>
      </w:pPr>
      <w:r>
        <w:t>Common Misconceptions</w:t>
      </w:r>
    </w:p>
    <w:p>
      <w:r>
        <w:rPr>
          <w:b/>
        </w:rPr>
        <w:t xml:space="preserve">Misconception: </w:t>
      </w:r>
      <w:r>
        <w:t>Resilience means never feeling stress or distress.</w:t>
      </w:r>
    </w:p>
    <w:p>
      <w:r>
        <w:rPr>
          <w:b/>
        </w:rPr>
        <w:t xml:space="preserve">Reality: </w:t>
      </w:r>
      <w:r>
        <w:t>Resilience involves feeling stress but effectively managing and recovering from it.</w:t>
      </w:r>
    </w:p>
    <w:p>
      <w:r>
        <w:rPr>
          <w:b/>
        </w:rPr>
        <w:t xml:space="preserve">Misconception: </w:t>
      </w:r>
      <w:r>
        <w:t>Resilience is an inborn trait that cannot be changed.</w:t>
      </w:r>
    </w:p>
    <w:p>
      <w:r>
        <w:rPr>
          <w:b/>
        </w:rPr>
        <w:t xml:space="preserve">Reality: </w:t>
      </w:r>
      <w:r>
        <w:t>Resilience can be developed and strengthened throughout life.</w:t>
      </w:r>
    </w:p>
    <w:p>
      <w:r>
        <w:rPr>
          <w:b/>
        </w:rPr>
        <w:t xml:space="preserve">Misconception: </w:t>
      </w:r>
      <w:r>
        <w:t>Being resilient means suppressing or ignoring emotions.</w:t>
      </w:r>
    </w:p>
    <w:p>
      <w:r>
        <w:rPr>
          <w:b/>
        </w:rPr>
        <w:t xml:space="preserve">Reality: </w:t>
      </w:r>
      <w:r>
        <w:t>Healthy resilience requires acknowledging emotions and responding adaptively.</w:t>
      </w:r>
    </w:p>
    <w:p>
      <w:pPr>
        <w:pStyle w:val="Heading1"/>
      </w:pPr>
      <w:r>
        <w:t>Clinical Pearls</w:t>
      </w:r>
    </w:p>
    <w:p>
      <w:pPr>
        <w:pStyle w:val="ListNumber"/>
      </w:pPr>
      <w:r>
        <w:t>Incorporate social support as a central component in resilience interventions.</w:t>
      </w:r>
    </w:p>
    <w:p>
      <w:pPr>
        <w:pStyle w:val="ListNumber"/>
      </w:pPr>
      <w:r>
        <w:t>Tailor resilience-building techniques to individual preferences and cultural contexts.</w:t>
      </w:r>
    </w:p>
    <w:p>
      <w:pPr>
        <w:pStyle w:val="ListNumber"/>
      </w:pPr>
      <w:r>
        <w:t>Monitor biomarkers in research settings to advance understanding but rely on clinical assessment for care.</w:t>
      </w:r>
    </w:p>
    <w:p>
      <w:pPr>
        <w:pStyle w:val="ListNumber"/>
      </w:pPr>
      <w:r>
        <w:t>Use resilience training programs as preventive mental health tools in community settings.</w:t>
      </w:r>
    </w:p>
    <w:p>
      <w:pPr>
        <w:pStyle w:val="ListNumber"/>
      </w:pPr>
      <w:r>
        <w:t>Recognize resilience is a process, not a fixed outcome—encourage ongoing development.</w:t>
      </w:r>
    </w:p>
    <w:p>
      <w:pPr>
        <w:pStyle w:val="Heading1"/>
      </w:pPr>
      <w:r>
        <w:t>Key Takeaways</w:t>
      </w:r>
    </w:p>
    <w:p>
      <w:pPr>
        <w:pStyle w:val="ListBullet"/>
      </w:pPr>
      <w:r>
        <w:t>Resilience is the adaptive capacity to cope with adversity and stress.</w:t>
      </w:r>
    </w:p>
    <w:p>
      <w:pPr>
        <w:pStyle w:val="ListBullet"/>
      </w:pPr>
      <w:r>
        <w:t>It is supported by psychological flexibility, emotional regulation, and social connectedness.</w:t>
      </w:r>
    </w:p>
    <w:p>
      <w:pPr>
        <w:pStyle w:val="ListBullet"/>
      </w:pPr>
      <w:r>
        <w:t>Physiological bases include stress hormone regulation and neuroplasticity.</w:t>
      </w:r>
    </w:p>
    <w:p>
      <w:pPr>
        <w:pStyle w:val="ListBullet"/>
      </w:pPr>
      <w:r>
        <w:t>Resilience can be cultivated through evidence-based strategies like mindfulness and physical activity.</w:t>
      </w:r>
    </w:p>
    <w:p>
      <w:pPr>
        <w:pStyle w:val="ListBullet"/>
      </w:pPr>
      <w:r>
        <w:t>Social support networks are vital in enhancing resilience.</w:t>
      </w:r>
    </w:p>
    <w:p>
      <w:pPr>
        <w:pStyle w:val="ListBullet"/>
      </w:pPr>
      <w:r>
        <w:t>Resilience varies among individuals and does not eliminate distress.</w:t>
      </w:r>
    </w:p>
    <w:p>
      <w:pPr>
        <w:pStyle w:val="ListBullet"/>
      </w:pPr>
      <w:r>
        <w:t>Common misconceptions can hinder resilience development and should be addressed.</w:t>
      </w:r>
    </w:p>
    <w:p>
      <w:pPr>
        <w:pStyle w:val="ListBullet"/>
      </w:pPr>
      <w:r>
        <w:t>Promoting resilience supports long-term mental health and sustainable behavior change.</w:t>
      </w:r>
    </w:p>
    <w:p>
      <w:pPr>
        <w:pStyle w:val="Heading1"/>
      </w:pPr>
      <w:r>
        <w:t>Glossary</w:t>
      </w:r>
    </w:p>
    <w:p>
      <w:r>
        <w:rPr>
          <w:b/>
        </w:rPr>
        <w:t xml:space="preserve">Resilience: </w:t>
      </w:r>
      <w:r>
        <w:t>The process of adapting well in the face of adversity, trauma, or significant stress.</w:t>
      </w:r>
    </w:p>
    <w:p>
      <w:r>
        <w:rPr>
          <w:b/>
        </w:rPr>
        <w:t xml:space="preserve">HPA Axis (Hypothalamic-Pituitary-Adrenal Axis): </w:t>
      </w:r>
      <w:r>
        <w:t>A central stress response system that regulates the production of cortisol and affects many body systems.</w:t>
      </w:r>
    </w:p>
    <w:p>
      <w:r>
        <w:rPr>
          <w:b/>
        </w:rPr>
        <w:t xml:space="preserve">Neuroplasticity: </w:t>
      </w:r>
      <w:r>
        <w:t>The brain's ability to change and reorganize neural pathways in response to learning and experience.</w:t>
      </w:r>
    </w:p>
    <w:p>
      <w:r>
        <w:rPr>
          <w:b/>
        </w:rPr>
        <w:t xml:space="preserve">Cognitive Flexibility: </w:t>
      </w:r>
      <w:r>
        <w:t>The mental ability to switch between thinking about two different concepts or to think about multiple concepts simultaneously.</w:t>
      </w:r>
    </w:p>
    <w:p>
      <w:r>
        <w:rPr>
          <w:b/>
        </w:rPr>
        <w:t xml:space="preserve">Emotional Regulation: </w:t>
      </w:r>
      <w:r>
        <w:t>The ability to monitor, evaluate, and modify emotional reactions in adaptive ways.</w:t>
      </w:r>
    </w:p>
    <w:p>
      <w:r>
        <w:rPr>
          <w:b/>
        </w:rPr>
        <w:t xml:space="preserve">Mindfulness: </w:t>
      </w:r>
      <w:r>
        <w:t>A practice of maintaining a moment-by-moment awareness of thoughts, feelings, bodily sensations, and the surrounding environment.</w:t>
      </w:r>
    </w:p>
    <w:p>
      <w:r>
        <w:rPr>
          <w:b/>
        </w:rPr>
        <w:t xml:space="preserve">Social Support: </w:t>
      </w:r>
      <w:r>
        <w:t>Emotional and practical assistance exchanged through social connections.</w:t>
      </w:r>
    </w:p>
    <w:p>
      <w:r>
        <w:rPr>
          <w:b/>
        </w:rPr>
        <w:t xml:space="preserve">Stress Hormones: </w:t>
      </w:r>
      <w:r>
        <w:t>Chemical messengers like cortisol that are released in response to stress and affect bodily functions.</w:t>
      </w:r>
    </w:p>
    <w:p>
      <w:pPr>
        <w:pStyle w:val="Heading1"/>
      </w:pPr>
      <w:r>
        <w:t>Related Modules</w:t>
      </w:r>
    </w:p>
    <w:p>
      <w:pPr>
        <w:pStyle w:val="ListBullet"/>
      </w:pPr>
      <w:r>
        <w:t>MH-021</w:t>
      </w:r>
    </w:p>
    <w:p>
      <w:pPr>
        <w:pStyle w:val="ListBullet"/>
      </w:pPr>
      <w:r>
        <w:t>STR-142</w:t>
      </w:r>
    </w:p>
    <w:p>
      <w:pPr>
        <w:pStyle w:val="ListBullet"/>
      </w:pPr>
      <w:r>
        <w:t>BEH-105</w:t>
      </w:r>
    </w:p>
    <w:p>
      <w:pPr>
        <w:pStyle w:val="Heading1"/>
      </w:pPr>
      <w:r>
        <w:t>Illustration Specifications</w:t>
      </w:r>
    </w:p>
    <w:p>
      <w:pPr>
        <w:pStyle w:val="Heading2"/>
      </w:pPr>
      <w:r>
        <w:t>ILL-001 - Stress Response and Resilience Mechanisms</w:t>
      </w:r>
    </w:p>
    <w:p>
      <w:r>
        <w:t>Type: Diagram</w:t>
      </w:r>
    </w:p>
    <w:p>
      <w:r>
        <w:t>Schematic showing the HPA axis and neuroplasticity pathways involved in stress response and resilience.</w:t>
      </w:r>
    </w:p>
    <w:p>
      <w:r>
        <w:t>Alt text: Diagram illustrating the brain and hormonal pathways central to resilience.</w:t>
      </w:r>
    </w:p>
    <w:p>
      <w:pPr>
        <w:pStyle w:val="Heading2"/>
      </w:pPr>
      <w:r>
        <w:t>ILL-002 - Components of Psychological Resilience</w:t>
      </w:r>
    </w:p>
    <w:p>
      <w:r>
        <w:t>Type: Infographic</w:t>
      </w:r>
    </w:p>
    <w:p>
      <w:r>
        <w:t>Visual representation of cognitive flexibility, emotional regulation, optimism, and social support as key components of resilience.</w:t>
      </w:r>
    </w:p>
    <w:p>
      <w:r>
        <w:t>Alt text: Infographic showing four main psychological components contributing to resilience.</w:t>
      </w:r>
    </w:p>
    <w:p>
      <w:pPr>
        <w:pStyle w:val="Heading2"/>
      </w:pPr>
      <w:r>
        <w:t>ILL-003 - Practical Strategies to Build Resilience</w:t>
      </w:r>
    </w:p>
    <w:p>
      <w:r>
        <w:t>Type: Flowchart</w:t>
      </w:r>
    </w:p>
    <w:p>
      <w:r>
        <w:t>Step-by-step flowchart illustrating daily practices such as mindfulness, physical activity, and social connection to enhance resilience.</w:t>
      </w:r>
    </w:p>
    <w:p>
      <w:r>
        <w:t>Alt text: Flowchart outlining actionable steps to improve resilience day to day.</w:t>
      </w:r>
    </w:p>
    <w:p>
      <w:pPr>
        <w:pStyle w:val="Heading2"/>
      </w:pPr>
      <w:r>
        <w:t>ILL-004 - Measuring Resilience: Tools and Scales</w:t>
      </w:r>
    </w:p>
    <w:p>
      <w:r>
        <w:t>Type: Table</w:t>
      </w:r>
    </w:p>
    <w:p>
      <w:r>
        <w:t>Comparison table detailing common resilience measurement scales including sample questions and scoring methods.</w:t>
      </w:r>
    </w:p>
    <w:p>
      <w:r>
        <w:t>Alt text: Table comparing different clinical instruments used to assess resilience.</w:t>
      </w:r>
    </w:p>
    <w:p>
      <w:pPr>
        <w:pStyle w:val="Heading1"/>
      </w:pPr>
      <w:r>
        <w:t>References</w:t>
      </w:r>
    </w:p>
    <w:p>
      <w:pPr>
        <w:pStyle w:val="ListBullet"/>
      </w:pPr>
      <w:r>
        <w:t>Psychological resilience and health: a review | Southwick SM, Charney DS | 2012 | Unverified | Unverified</w:t>
      </w:r>
    </w:p>
    <w:p>
      <w:pPr>
        <w:pStyle w:val="ListBullet"/>
      </w:pPr>
      <w:r>
        <w:t>The role of the HPA axis in stress and resilience | McEwen BS | 2013 | Unverified | Unverified</w:t>
      </w:r>
    </w:p>
    <w:p>
      <w:pPr>
        <w:pStyle w:val="ListBullet"/>
      </w:pPr>
      <w:r>
        <w:t>Mindfulness-based interventions to increase resilience to stress | Kabat-Zinn J | 2017 | Unverified | Unverified</w:t>
      </w:r>
    </w:p>
    <w:p>
      <w:pPr>
        <w:pStyle w:val="ListBullet"/>
      </w:pPr>
      <w:r>
        <w:t>Social support and resilience: A meta-analytic review | Ozbay F et al. | 2007 | Unverified | Unverified</w:t>
      </w:r>
    </w:p>
    <w:p>
      <w:pPr>
        <w:pStyle w:val="ListBullet"/>
      </w:pPr>
      <w:r>
        <w:t>Measuring resilience: a review of instruments | Windle G et al. | 2011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