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COND-068 - Long COVID</w:t>
      </w:r>
    </w:p>
    <w:p>
      <w:r>
        <w:rPr>
          <w:i/>
        </w:rPr>
        <w:t>What long covid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Respiratory and Sleep</w:t>
            </w:r>
          </w:p>
        </w:tc>
      </w:tr>
      <w:tr>
        <w:tc>
          <w:tcPr>
            <w:tcW w:type="dxa" w:w="4968"/>
          </w:tcPr>
          <w:p>
            <w:r>
              <w:rPr>
                <w:b/>
              </w:rPr>
              <w:t>SOM stages</w:t>
            </w:r>
          </w:p>
        </w:tc>
        <w:tc>
          <w:tcPr>
            <w:tcW w:type="dxa" w:w="4968"/>
          </w:tcPr>
          <w:p>
            <w:r>
              <w:t>Diagnosis, Management, Patient Education</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Medium (Grades 10-12)</w:t>
            </w:r>
          </w:p>
        </w:tc>
      </w:tr>
      <w:tr>
        <w:tc>
          <w:tcPr>
            <w:tcW w:type="dxa" w:w="4968"/>
          </w:tcPr>
          <w:p>
            <w:r>
              <w:rPr>
                <w:b/>
              </w:rPr>
              <w:t>Keywords</w:t>
            </w:r>
          </w:p>
        </w:tc>
        <w:tc>
          <w:tcPr>
            <w:tcW w:type="dxa" w:w="4968"/>
          </w:tcPr>
          <w:p>
            <w:r>
              <w:t>Long COVID, Post-acute sequelae of SARS-CoV-2 infection, PASC, COVID-19 long-haulers, Post-COVID syndrome, Symptoms, Causes, Risk factors, Evaluation, Management,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Long COVID, also known medically as Post-Acute Sequelae of SARS-CoV-2 infection (PASC) or post-COVID syndrome, refers to a complex, multi-system condition where symptoms persist or newly develop weeks to months following acute COVID-19 infection. These symptoms can include fatigue, shortness of breath, cognitive difficulties (sometimes called “brain fog”), chest pain, and others affecting respiratory, neurological, cardiovascular, and mental health domains. The exact biological mechanisms of Long COVID are under active investigation but may involve persistent viral fragments, immune system dysregulation, inflammation, microvascular changes, and autonomic nervous system dysfunction. Long COVID can affect individuals regardless of initial illness severity, including those with mild or asymptomatic COVID-19. Diagnosis is clinical, supported by history and exclusion of other causes, as no definitive laboratory test exists yet. Management remains largely supportive and symptom-based, including physical rehabilitation, mental health support, and medications targeting specific symptoms. Lifestyle considerations such as paced activity, good nutrition, and sleep hygiene may help. Safety involves monitoring for serious complications and maintaining regular medical follow-ups. Known limitations in knowledge include variability in symptom definitions, heterogeneous study designs, and evolving diagnostic criteria. Awareness of Long COVID is vital for patients and healthcare providers to ensure early recognition, appropriate evaluation, and supportive care.</w:t>
      </w:r>
    </w:p>
    <w:p>
      <w:pPr>
        <w:pStyle w:val="Heading1"/>
      </w:pPr>
      <w:r>
        <w:t>Customer Questions Answered</w:t>
      </w:r>
    </w:p>
    <w:p>
      <w:pPr>
        <w:pStyle w:val="ListBullet"/>
      </w:pPr>
      <w:r>
        <w:t>What is Long COVID and how is it defined?</w:t>
      </w:r>
    </w:p>
    <w:p>
      <w:pPr>
        <w:pStyle w:val="ListBullet"/>
      </w:pPr>
      <w:r>
        <w:t>What causes Long COVID?</w:t>
      </w:r>
    </w:p>
    <w:p>
      <w:pPr>
        <w:pStyle w:val="ListBullet"/>
      </w:pPr>
      <w:r>
        <w:t>Who is at risk for developing Long COVID?</w:t>
      </w:r>
    </w:p>
    <w:p>
      <w:pPr>
        <w:pStyle w:val="ListBullet"/>
      </w:pPr>
      <w:r>
        <w:t>What are the common symptoms of Long COVID?</w:t>
      </w:r>
    </w:p>
    <w:p>
      <w:pPr>
        <w:pStyle w:val="ListBullet"/>
      </w:pPr>
      <w:r>
        <w:t>How long do Long COVID symptoms last?</w:t>
      </w:r>
    </w:p>
    <w:p>
      <w:pPr>
        <w:pStyle w:val="ListBullet"/>
      </w:pPr>
      <w:r>
        <w:t>How is Long COVID diagnosed and evaluated?</w:t>
      </w:r>
    </w:p>
    <w:p>
      <w:pPr>
        <w:pStyle w:val="ListBullet"/>
      </w:pPr>
      <w:r>
        <w:t>What treatments are available for Long COVID?</w:t>
      </w:r>
    </w:p>
    <w:p>
      <w:pPr>
        <w:pStyle w:val="ListBullet"/>
      </w:pPr>
      <w:r>
        <w:t>Can Long COVID affect people with mild initial COVID infection?</w:t>
      </w:r>
    </w:p>
    <w:p>
      <w:pPr>
        <w:pStyle w:val="ListBullet"/>
      </w:pPr>
      <w:r>
        <w:t>Are children affected by Long COVID?</w:t>
      </w:r>
    </w:p>
    <w:p>
      <w:pPr>
        <w:pStyle w:val="ListBullet"/>
      </w:pPr>
      <w:r>
        <w:t>What lifestyle changes can help manage Long COVID symptoms?</w:t>
      </w:r>
    </w:p>
    <w:p>
      <w:pPr>
        <w:pStyle w:val="ListBullet"/>
      </w:pPr>
      <w:r>
        <w:t>Is Long COVID contagious?</w:t>
      </w:r>
    </w:p>
    <w:p>
      <w:pPr>
        <w:pStyle w:val="ListBullet"/>
      </w:pPr>
      <w:r>
        <w:t>What safety considerations should people with Long COVID keep in mind?</w:t>
      </w:r>
    </w:p>
    <w:p>
      <w:pPr>
        <w:pStyle w:val="Heading1"/>
      </w:pPr>
      <w:r>
        <w:t>Learning Objectives</w:t>
      </w:r>
    </w:p>
    <w:p>
      <w:pPr>
        <w:pStyle w:val="ListBullet"/>
      </w:pPr>
      <w:r>
        <w:t>Define Long COVID and recognize its common synonyms and terminology.</w:t>
      </w:r>
    </w:p>
    <w:p>
      <w:pPr>
        <w:pStyle w:val="ListBullet"/>
      </w:pPr>
      <w:r>
        <w:t>Describe the proposed causes and biological mechanisms underlying Long COVID.</w:t>
      </w:r>
    </w:p>
    <w:p>
      <w:pPr>
        <w:pStyle w:val="ListBullet"/>
      </w:pPr>
      <w:r>
        <w:t>Identify risk factors associated with Long COVID development.</w:t>
      </w:r>
    </w:p>
    <w:p>
      <w:pPr>
        <w:pStyle w:val="ListBullet"/>
      </w:pPr>
      <w:r>
        <w:t>Enumerate typical and less common symptoms experienced in Long COVID.</w:t>
      </w:r>
    </w:p>
    <w:p>
      <w:pPr>
        <w:pStyle w:val="ListBullet"/>
      </w:pPr>
      <w:r>
        <w:t>Understand the diagnostic approach and evaluation methods for Long COVID.</w:t>
      </w:r>
    </w:p>
    <w:p>
      <w:pPr>
        <w:pStyle w:val="ListBullet"/>
      </w:pPr>
      <w:r>
        <w:t>Outline current management strategies for Long COVID, including medications and rehabilitation.</w:t>
      </w:r>
    </w:p>
    <w:p>
      <w:pPr>
        <w:pStyle w:val="ListBullet"/>
      </w:pPr>
      <w:r>
        <w:t>Discuss lifestyle modifications beneficial for symptom management of Long COVID.</w:t>
      </w:r>
    </w:p>
    <w:p>
      <w:pPr>
        <w:pStyle w:val="ListBullet"/>
      </w:pPr>
      <w:r>
        <w:t>Recognize safety concerns and the importance of ongoing care in Long COVID patients.</w:t>
      </w:r>
    </w:p>
    <w:p>
      <w:pPr>
        <w:pStyle w:val="ListBullet"/>
      </w:pPr>
      <w:r>
        <w:t>Address common misconceptions about Long COVID.</w:t>
      </w:r>
    </w:p>
    <w:p>
      <w:pPr>
        <w:pStyle w:val="ListBullet"/>
      </w:pPr>
      <w:r>
        <w:t>Understand the research limitations and areas of emerging evidence related to Long COVID.</w:t>
      </w:r>
    </w:p>
    <w:p>
      <w:pPr>
        <w:pStyle w:val="Heading1"/>
      </w:pPr>
      <w:r>
        <w:t>Definition</w:t>
      </w:r>
    </w:p>
    <w:p>
      <w:r>
        <w:t>Long COVID is a condition characterized by persistent or newly developed symptoms lasting beyond four weeks after the initial infection with the coronavirus SARS-CoV-2. It is also termed Post-Acute Sequelae of SARS-CoV-2 infection (PASC) or post-COVID syndrome. This condition affects multiple organ systems and can impair quality of life.</w:t>
      </w:r>
    </w:p>
    <w:p>
      <w:pPr>
        <w:pStyle w:val="Heading1"/>
      </w:pPr>
      <w:r>
        <w:t>Why This Matters</w:t>
      </w:r>
    </w:p>
    <w:p>
      <w:r>
        <w:t>Millions of people worldwide have experienced COVID-19, and a significant proportion develop Long COVID symptoms that can last for months, affecting daily functioning and overall health. Understanding Long COVID helps patients seek timely medical advice and allows healthcare providers to deliver appropriate care, improving outcomes and reducing disability.</w:t>
      </w:r>
    </w:p>
    <w:p>
      <w:pPr>
        <w:pStyle w:val="Heading1"/>
      </w:pPr>
      <w:r>
        <w:t>Definition and Terminology of Long COVID</w:t>
      </w:r>
    </w:p>
    <w:p>
      <w:r>
        <w:t>Long COVID, also called Post-Acute Sequelae of SARS-CoV-2 infection (PASC) or post-COVID syndrome, refers to symptoms persisting or arising after the acute phase of COVID-19, typically beyond 4 weeks after initial infection. Official definitions vary; the World Health Organization defines post-COVID-19 condition as occurring 3 months from onset of COVID-19 with symptoms lasting at least 2 months not explained by alternative diagnoses. This condition encompasses a wide range of symptoms involving respiratory, neurological, cardiovascular, and systemic systems, reflecting its multi-organ impact.</w:t>
      </w:r>
    </w:p>
    <w:p>
      <w:pPr>
        <w:pStyle w:val="Heading1"/>
      </w:pPr>
      <w:r>
        <w:t>Causes and Biological Mechanisms</w:t>
      </w:r>
    </w:p>
    <w:p>
      <w:r>
        <w:t>The exact causes of Long COVID remain under study, with several hypotheses supported by emerging scientific evidence. Proposed mechanisms include persistent viral reservoirs or fragments causing ongoing immune activation; immune system dysregulation with chronic inflammation; microvascular injury and blood clotting abnormalities; reactivation of latent viruses such as Epstein-Barr virus; and autonomic nervous system dysfunction. These processes may interact differently across patients, leading to varied symptom patterns.</w:t>
      </w:r>
    </w:p>
    <w:p>
      <w:pPr>
        <w:pStyle w:val="Heading1"/>
      </w:pPr>
      <w:r>
        <w:t>Physiology and Systems Involved</w:t>
      </w:r>
    </w:p>
    <w:p>
      <w:r>
        <w:t>Long COVID affects multiple body systems: the respiratory system (causing breathlessness, cough), nervous system (leading to cognitive impairment, headaches, neuropathies), cardiovascular system (palpitations, chest pain), muscular system (fatigue, muscle pain), and psychological health (anxiety, depression). Microvascular dysfunction and autonomic imbalance may underlie many symptoms, contributing to reduced exercise tolerance and dysautonomia.</w:t>
      </w:r>
    </w:p>
    <w:p>
      <w:pPr>
        <w:pStyle w:val="Heading1"/>
      </w:pPr>
      <w:r>
        <w:t>Risk Factors for Development</w:t>
      </w:r>
    </w:p>
    <w:p>
      <w:r>
        <w:t>Several risk factors for developing Long COVID have been identified, though research is ongoing. These include female sex, older age, greater number of symptoms during acute COVID-19, presence of certain chronic conditions (e.g., asthma, diabetes), high body mass index (BMI), and severity of initial COVID illness, although even mild cases can lead to Long COVID. Some studies suggest genetic predispositions and socioeconomic factors may play roles.</w:t>
      </w:r>
    </w:p>
    <w:p>
      <w:pPr>
        <w:pStyle w:val="Heading1"/>
      </w:pPr>
      <w:r>
        <w:t>Symptoms and Clinical Presentation</w:t>
      </w:r>
    </w:p>
    <w:p>
      <w:r>
        <w:t>Common symptoms of Long COVID include persistent fatigue, breathlessness, cognitive difficulties (brain fog), sleep disturbances, chest pain, palpitations, joint and muscle pain, headache, and loss or alteration of smell and taste. Others report gastrointestinal symptoms, mood disorders, and autonomic symptoms such as dizziness and heart rate variability. Symptoms may fluctuate in severity and vary greatly between individuals.</w:t>
      </w:r>
    </w:p>
    <w:p>
      <w:pPr>
        <w:pStyle w:val="Heading1"/>
      </w:pPr>
      <w:r>
        <w:t>Evaluation and Diagnosis</w:t>
      </w:r>
    </w:p>
    <w:p>
      <w:r>
        <w:t>Diagnosing Long COVID is primarily clinical, based on history of COVID-19 infection and persistence of symptoms beyond 4 weeks without alternate explanations. There is no single diagnostic test; laboratory tests, imaging, and specialist evaluations are used to exclude other conditions and assess organ function. Guidelines recommend a comprehensive assessment tailored to symptomatology, including pulmonary function tests, neurocognitive assessment, cardiac evaluation, and mental health screening.</w:t>
      </w:r>
    </w:p>
    <w:p>
      <w:pPr>
        <w:pStyle w:val="Heading1"/>
      </w:pPr>
      <w:r>
        <w:t>Management Strategies</w:t>
      </w:r>
    </w:p>
    <w:p>
      <w:r>
        <w:t>Currently, there is no specific cure for Long COVID; management focuses on symptom relief and rehabilitation. Personalized multidisciplinary care involving pulmonologists, neurologists, cardiologists, physiotherapists, and psychologists is encouraged. Interventions include graded physical therapy, cognitive rehabilitation, pharmacological treatments for specific symptoms (e.g., pain relief, sleep aids), and mental health support. Patient education and self-management strategies are integral.</w:t>
      </w:r>
    </w:p>
    <w:p>
      <w:pPr>
        <w:pStyle w:val="Heading1"/>
      </w:pPr>
      <w:r>
        <w:t>Lifestyle Considerations</w:t>
      </w:r>
    </w:p>
    <w:p>
      <w:r>
        <w:t>Lifestyle modifications that may assist in managing Long COVID symptoms include pacing activities to avoid post-exertional malaise, balanced nutrition, good hydration, sufficient sleep, stress management techniques, and gradual return to physical activity under medical guidance. Support groups and counseling can provide emotional support. Avoiding tobacco and excessive alcohol is advisable.</w:t>
      </w:r>
    </w:p>
    <w:p>
      <w:pPr>
        <w:pStyle w:val="Heading1"/>
      </w:pPr>
      <w:r>
        <w:t>Safety and Monitoring</w:t>
      </w:r>
    </w:p>
    <w:p>
      <w:r>
        <w:t>Patients with Long COVID should be monitored regularly for symptom progression and potential complications such as cardiovascular events or worsening mental health. Safety precautions include avoiding overexertion to reduce relapse risk, recognizing warning signs that require urgent medical evaluation, and coordinating care among health providers. Vaccination remains important and is encouraged even for those with Long COVID.</w:t>
      </w:r>
    </w:p>
    <w:p>
      <w:pPr>
        <w:pStyle w:val="Heading1"/>
      </w:pPr>
      <w:r>
        <w:t>Limitations and Emerging Evidence</w:t>
      </w:r>
    </w:p>
    <w:p>
      <w:r>
        <w:t>Understanding of Long COVID is evolving. Limitations in current knowledge include variable symptom definitions, heterogeneity in study populations and methods, and limited long-term follow-up data. Emerging evidence is informing potential diagnostic biomarkers, treatment trials including antivirals and anti-inflammatory agents, and mechanisms underlying symptom persistence. Continued research is needed to optimize care.</w:t>
      </w:r>
    </w:p>
    <w:p>
      <w:pPr>
        <w:pStyle w:val="Heading1"/>
      </w:pPr>
      <w:r>
        <w:t>Misconceptions about Long COVID</w:t>
      </w:r>
    </w:p>
    <w:p>
      <w:r>
        <w:t>Common misconceptions include believing Long COVID affects only those with severe initial infections, that symptoms are psychosomatic, or that it is contagious beyond the acute infection phase. Scientific evidence shows Long COVID can affect anyone post-infection, involves physiological changes, and is not an infectious condition. Educating patients about these facts reduces stigma and supports appropriate care.</w:t>
      </w:r>
    </w:p>
    <w:p>
      <w:pPr>
        <w:pStyle w:val="Heading1"/>
      </w:pPr>
      <w:r>
        <w:t>Practical Guidance</w:t>
      </w:r>
    </w:p>
    <w:p>
      <w:pPr>
        <w:pStyle w:val="ListBullet"/>
      </w:pPr>
      <w:r>
        <w:t>If you suspect you have Long COVID symptoms after recovery from COVID-19, seek medical evaluation to exclude other causes and obtain supportive care.</w:t>
      </w:r>
    </w:p>
    <w:p>
      <w:pPr>
        <w:pStyle w:val="ListBullet"/>
      </w:pPr>
      <w:r>
        <w:t>Keep a symptom diary to track changes over time and inform your healthcare provider.</w:t>
      </w:r>
    </w:p>
    <w:p>
      <w:pPr>
        <w:pStyle w:val="ListBullet"/>
      </w:pPr>
      <w:r>
        <w:t>Engage in a paced activity plan; avoid sudden increases in exertion that may worsen symptoms.</w:t>
      </w:r>
    </w:p>
    <w:p>
      <w:pPr>
        <w:pStyle w:val="ListBullet"/>
      </w:pPr>
      <w:r>
        <w:t>Follow prescribed rehabilitation programs including physical and cognitive therapies if recommended.</w:t>
      </w:r>
    </w:p>
    <w:p>
      <w:pPr>
        <w:pStyle w:val="ListBullet"/>
      </w:pPr>
      <w:r>
        <w:t>Prioritize mental health support; consult professionals for anxiety, depression, or mood changes.</w:t>
      </w:r>
    </w:p>
    <w:p>
      <w:pPr>
        <w:pStyle w:val="ListBullet"/>
      </w:pPr>
      <w:r>
        <w:t>Maintain healthy lifestyle behaviors—balanced diet, hydration, regular sleep schedule, and stress management.</w:t>
      </w:r>
    </w:p>
    <w:p>
      <w:pPr>
        <w:pStyle w:val="ListBullet"/>
      </w:pPr>
      <w:r>
        <w:t>Stay up to date with COVID-19 vaccinations and boosters as advised by health authorities.</w:t>
      </w:r>
    </w:p>
    <w:p>
      <w:pPr>
        <w:pStyle w:val="ListBullet"/>
      </w:pPr>
      <w:r>
        <w:t>Report any new or worsening symptoms promptly to healthcare professionals for evaluation.</w:t>
      </w:r>
    </w:p>
    <w:p>
      <w:pPr>
        <w:pStyle w:val="Heading1"/>
      </w:pPr>
      <w:r>
        <w:t>Safety Notes</w:t>
      </w:r>
    </w:p>
    <w:p>
      <w:pPr>
        <w:pStyle w:val="ListBullet"/>
      </w:pPr>
      <w:r>
        <w:t>Long COVID is not contagious and does not transmit infection once acute COVID-19 has resolved.</w:t>
      </w:r>
    </w:p>
    <w:p>
      <w:pPr>
        <w:pStyle w:val="ListBullet"/>
      </w:pPr>
      <w:r>
        <w:t>Avoid overexertion as it can lead to symptom exacerbation (post-exertional malaise).</w:t>
      </w:r>
    </w:p>
    <w:p>
      <w:pPr>
        <w:pStyle w:val="ListBullet"/>
      </w:pPr>
      <w:r>
        <w:t>Notify your healthcare provider immediately if you experience chest pain, severe breathlessness, palpitations, or neurological deficits.</w:t>
      </w:r>
    </w:p>
    <w:p>
      <w:pPr>
        <w:pStyle w:val="ListBullet"/>
      </w:pPr>
      <w:r>
        <w:t>Mental health symptoms require timely attention to prevent worsening outcomes.</w:t>
      </w:r>
    </w:p>
    <w:p>
      <w:pPr>
        <w:pStyle w:val="ListBullet"/>
      </w:pPr>
      <w:r>
        <w:t>Medication should be used under guidance; no over-the-counter cure exists for Long COVID.</w:t>
      </w:r>
    </w:p>
    <w:p>
      <w:pPr>
        <w:pStyle w:val="Heading1"/>
      </w:pPr>
      <w:r>
        <w:t>Common Misconceptions</w:t>
      </w:r>
    </w:p>
    <w:p>
      <w:r>
        <w:rPr>
          <w:b/>
        </w:rPr>
        <w:t xml:space="preserve">Misconception: </w:t>
      </w:r>
      <w:r>
        <w:t>Long COVID only affects people who had severe COVID-19 requiring hospitalization.</w:t>
      </w:r>
    </w:p>
    <w:p>
      <w:r>
        <w:rPr>
          <w:b/>
        </w:rPr>
        <w:t xml:space="preserve">Reality: </w:t>
      </w:r>
      <w:r>
        <w:t>Long COVID can develop after mild or asymptomatic COVID-19 infections as well as severe cases.</w:t>
      </w:r>
    </w:p>
    <w:p>
      <w:r>
        <w:rPr>
          <w:b/>
        </w:rPr>
        <w:t xml:space="preserve">Misconception: </w:t>
      </w:r>
      <w:r>
        <w:t>Long COVID symptoms are all psychological and not real physical problems.</w:t>
      </w:r>
    </w:p>
    <w:p>
      <w:r>
        <w:rPr>
          <w:b/>
        </w:rPr>
        <w:t xml:space="preserve">Reality: </w:t>
      </w:r>
      <w:r>
        <w:t>Scientific evidence shows that Long COVID symptoms have physiological bases involving multiple organ systems.</w:t>
      </w:r>
    </w:p>
    <w:p>
      <w:r>
        <w:rPr>
          <w:b/>
        </w:rPr>
        <w:t xml:space="preserve">Misconception: </w:t>
      </w:r>
      <w:r>
        <w:t>Long COVID is contagious and can spread to others.</w:t>
      </w:r>
    </w:p>
    <w:p>
      <w:r>
        <w:rPr>
          <w:b/>
        </w:rPr>
        <w:t xml:space="preserve">Reality: </w:t>
      </w:r>
      <w:r>
        <w:t>Long COVID symptoms represent post-infectious sequelae and are not contagious; the virus is not transmitted in this phase.</w:t>
      </w:r>
    </w:p>
    <w:p>
      <w:pPr>
        <w:pStyle w:val="Heading1"/>
      </w:pPr>
      <w:r>
        <w:t>Clinical Pearls</w:t>
      </w:r>
    </w:p>
    <w:p>
      <w:pPr>
        <w:pStyle w:val="ListNumber"/>
      </w:pPr>
      <w:r>
        <w:t>Consider Long COVID in patients presenting with new, unexplained multi-system symptoms and prior COVID-19 history.</w:t>
      </w:r>
    </w:p>
    <w:p>
      <w:pPr>
        <w:pStyle w:val="ListNumber"/>
      </w:pPr>
      <w:r>
        <w:t>Multidisciplinary approaches improve management by addressing the diverse symptomatology.</w:t>
      </w:r>
    </w:p>
    <w:p>
      <w:pPr>
        <w:pStyle w:val="ListNumber"/>
      </w:pPr>
      <w:r>
        <w:t>Careful pacing of physical activity can prevent exacerbation of fatigue and cognitive symptoms.</w:t>
      </w:r>
    </w:p>
    <w:p>
      <w:pPr>
        <w:pStyle w:val="ListNumber"/>
      </w:pPr>
      <w:r>
        <w:t>Regular monitoring helps detect complications and guides therapy adjustments.</w:t>
      </w:r>
    </w:p>
    <w:p>
      <w:pPr>
        <w:pStyle w:val="ListNumber"/>
      </w:pPr>
      <w:r>
        <w:t>Educating patients about the probable length of recovery supports coping and adherence to management plans.</w:t>
      </w:r>
    </w:p>
    <w:p>
      <w:pPr>
        <w:pStyle w:val="Heading1"/>
      </w:pPr>
      <w:r>
        <w:t>Key Takeaways</w:t>
      </w:r>
    </w:p>
    <w:p>
      <w:pPr>
        <w:pStyle w:val="ListBullet"/>
      </w:pPr>
      <w:r>
        <w:t>Long COVID is a multi-system condition with persistent symptoms beyond acute COVID-19 infection, also known as PASC or post-COVID syndrome.</w:t>
      </w:r>
    </w:p>
    <w:p>
      <w:pPr>
        <w:pStyle w:val="ListBullet"/>
      </w:pPr>
      <w:r>
        <w:t>Causes are multifactorial, including immune dysregulation, microvascular dysfunction, and possible viral persistence.</w:t>
      </w:r>
    </w:p>
    <w:p>
      <w:pPr>
        <w:pStyle w:val="ListBullet"/>
      </w:pPr>
      <w:r>
        <w:t>Symptoms are varied, often including fatigue, breathlessness, cognitive impairment, and mental health issues.</w:t>
      </w:r>
    </w:p>
    <w:p>
      <w:pPr>
        <w:pStyle w:val="ListBullet"/>
      </w:pPr>
      <w:r>
        <w:t>Risk factors include female sex, older age, preexisting conditions, but anyone with COVID-19 can develop it.</w:t>
      </w:r>
    </w:p>
    <w:p>
      <w:pPr>
        <w:pStyle w:val="ListBullet"/>
      </w:pPr>
      <w:r>
        <w:t>Diagnosis is clinical with supportive testing to exclude other causes; no definitive test currently exists.</w:t>
      </w:r>
    </w:p>
    <w:p>
      <w:pPr>
        <w:pStyle w:val="ListBullet"/>
      </w:pPr>
      <w:r>
        <w:t>Management is symptom-focused and multidisciplinary, incorporating rehabilitation and mental health care.</w:t>
      </w:r>
    </w:p>
    <w:p>
      <w:pPr>
        <w:pStyle w:val="ListBullet"/>
      </w:pPr>
      <w:r>
        <w:t>Lifestyle modifications such as paced activity and sleep hygiene can aid symptom control.</w:t>
      </w:r>
    </w:p>
    <w:p>
      <w:pPr>
        <w:pStyle w:val="ListBullet"/>
      </w:pPr>
      <w:r>
        <w:t>Long COVID is not contagious and requires ongoing medical follow-up for safety and optimal outcomes.</w:t>
      </w:r>
    </w:p>
    <w:p>
      <w:pPr>
        <w:pStyle w:val="Heading1"/>
      </w:pPr>
      <w:r>
        <w:t>Glossary</w:t>
      </w:r>
    </w:p>
    <w:p>
      <w:r>
        <w:rPr>
          <w:b/>
        </w:rPr>
        <w:t xml:space="preserve">Long COVID: </w:t>
      </w:r>
      <w:r>
        <w:t>A condition of persistent or new symptoms occurring weeks to months after initial COVID-19 infection, officially called Post-Acute Sequelae of SARS-CoV-2 infection (PASC).</w:t>
      </w:r>
    </w:p>
    <w:p>
      <w:r>
        <w:rPr>
          <w:b/>
        </w:rPr>
        <w:t xml:space="preserve">SARS-CoV-2: </w:t>
      </w:r>
      <w:r>
        <w:t>Severe Acute Respiratory Syndrome Coronavirus 2, the virus that causes COVID-19.</w:t>
      </w:r>
    </w:p>
    <w:p>
      <w:r>
        <w:rPr>
          <w:b/>
        </w:rPr>
        <w:t xml:space="preserve">Post-exertional malaise: </w:t>
      </w:r>
      <w:r>
        <w:t>Worsening of symptoms such as fatigue and cognitive dysfunction following physical or mental exertion.</w:t>
      </w:r>
    </w:p>
    <w:p>
      <w:r>
        <w:rPr>
          <w:b/>
        </w:rPr>
        <w:t xml:space="preserve">Autonomic nervous system: </w:t>
      </w:r>
      <w:r>
        <w:t>Part of the nervous system controlling involuntary bodily functions such as heart rate and digestion.</w:t>
      </w:r>
    </w:p>
    <w:p>
      <w:r>
        <w:rPr>
          <w:b/>
        </w:rPr>
        <w:t xml:space="preserve">Dysautonomia: </w:t>
      </w:r>
      <w:r>
        <w:t>Disorder of the autonomic nervous system causing symptoms like dizziness, heart palpitations, and fatigue.</w:t>
      </w:r>
    </w:p>
    <w:p>
      <w:r>
        <w:rPr>
          <w:b/>
        </w:rPr>
        <w:t xml:space="preserve">Brain fog: </w:t>
      </w:r>
      <w:r>
        <w:t>Common term describing cognitive difficulties including memory problems, poor concentration, and confusion.</w:t>
      </w:r>
    </w:p>
    <w:p>
      <w:r>
        <w:rPr>
          <w:b/>
        </w:rPr>
        <w:t xml:space="preserve">PASC: </w:t>
      </w:r>
      <w:r>
        <w:t>Post-Acute Sequelae of SARS-CoV-2 infection, another term for Long COVID.</w:t>
      </w:r>
    </w:p>
    <w:p>
      <w:r>
        <w:rPr>
          <w:b/>
        </w:rPr>
        <w:t xml:space="preserve">Fatigue: </w:t>
      </w:r>
      <w:r>
        <w:t>Extreme tiredness or lack of energy not relieved by rest.</w:t>
      </w:r>
    </w:p>
    <w:p>
      <w:pPr>
        <w:pStyle w:val="Heading1"/>
      </w:pPr>
      <w:r>
        <w:t>Related Modules</w:t>
      </w:r>
    </w:p>
    <w:p>
      <w:pPr>
        <w:pStyle w:val="ListBullet"/>
      </w:pPr>
      <w:r>
        <w:t>COND-001-COVID-19-Acute</w:t>
      </w:r>
    </w:p>
    <w:p>
      <w:pPr>
        <w:pStyle w:val="ListBullet"/>
      </w:pPr>
      <w:r>
        <w:t>COND-102-Post-Viral-Syndromes</w:t>
      </w:r>
    </w:p>
    <w:p>
      <w:pPr>
        <w:pStyle w:val="ListBullet"/>
      </w:pPr>
      <w:r>
        <w:t>MNT-053-Vaccination-COVID19</w:t>
      </w:r>
    </w:p>
    <w:p>
      <w:pPr>
        <w:pStyle w:val="Heading1"/>
      </w:pPr>
      <w:r>
        <w:t>Illustration Specifications</w:t>
      </w:r>
    </w:p>
    <w:p>
      <w:pPr>
        <w:pStyle w:val="Heading2"/>
      </w:pPr>
      <w:r>
        <w:t>ILL-001 - Common Symptoms of Long COVID</w:t>
      </w:r>
    </w:p>
    <w:p>
      <w:r>
        <w:t>Type: Infographic</w:t>
      </w:r>
    </w:p>
    <w:p>
      <w:r>
        <w:t>Visual representation of the most frequent symptoms experienced by Long COVID patients including fatigue, breathlessness, cognitive difficulties, and cardiovascular symptoms.</w:t>
      </w:r>
    </w:p>
    <w:p>
      <w:r>
        <w:t>Alt text: Infographic showing icons and descriptions of fatigue, breathlessness, brain fog, chest pain, and other symptoms.</w:t>
      </w:r>
    </w:p>
    <w:p>
      <w:pPr>
        <w:pStyle w:val="Heading2"/>
      </w:pPr>
      <w:r>
        <w:t>ILL-002 - Proposed Biological Mechanisms of Long COVID</w:t>
      </w:r>
    </w:p>
    <w:p>
      <w:r>
        <w:t>Type: Diagram</w:t>
      </w:r>
    </w:p>
    <w:p>
      <w:r>
        <w:t>Diagram illustrating the hypothesized mechanisms such as viral persistence, immune dysregulation, microvascular injury, and autonomic nervous system involvement.</w:t>
      </w:r>
    </w:p>
    <w:p>
      <w:r>
        <w:t>Alt text: Schematic diagram showing virus, immune cells, blood vessels, and nervous system components to explain mechanism.</w:t>
      </w:r>
    </w:p>
    <w:p>
      <w:pPr>
        <w:pStyle w:val="Heading2"/>
      </w:pPr>
      <w:r>
        <w:t>ILL-003 - Evaluation Approach for Long COVID</w:t>
      </w:r>
    </w:p>
    <w:p>
      <w:r>
        <w:t>Type: Flowchart</w:t>
      </w:r>
    </w:p>
    <w:p>
      <w:r>
        <w:t>Flowchart showing clinical evaluation steps including history, exclusion of other causes, laboratory testing, and specialist referrals.</w:t>
      </w:r>
    </w:p>
    <w:p>
      <w:r>
        <w:t>Alt text: Flowchart depicting diagnostic steps from initial assessment to specialist evaluation.</w:t>
      </w:r>
    </w:p>
    <w:p>
      <w:pPr>
        <w:pStyle w:val="Heading2"/>
      </w:pPr>
      <w:r>
        <w:t>ILL-004 - Pacing and Lifestyle Strategies for Managing Long COVID</w:t>
      </w:r>
    </w:p>
    <w:p>
      <w:r>
        <w:t>Type: Graphic</w:t>
      </w:r>
    </w:p>
    <w:p>
      <w:r>
        <w:t>Graphic depicting strategies such as activity pacing, healthy diet, stress management, and sleep hygiene tailored to Long COVID symptom management.</w:t>
      </w:r>
    </w:p>
    <w:p>
      <w:r>
        <w:t>Alt text: Illustration of a patient practicing paced exercise, eating healthy food, meditating, and sleeping well.</w:t>
      </w:r>
    </w:p>
    <w:p>
      <w:pPr>
        <w:pStyle w:val="Heading1"/>
      </w:pPr>
      <w:r>
        <w:t>References</w:t>
      </w:r>
    </w:p>
    <w:p>
      <w:pPr>
        <w:pStyle w:val="ListBullet"/>
      </w:pPr>
      <w:r>
        <w:t>A Clinical Case Definition of Post COVID-19 Condition by a Delphi Consensus | World Health Organization | 2021 | WHO/2019-nCoV/Post_COVID-19_condition/Clinical_case_definition/2021.1 | Unverified</w:t>
      </w:r>
    </w:p>
    <w:p>
      <w:pPr>
        <w:pStyle w:val="ListBullet"/>
      </w:pPr>
      <w:r>
        <w:t>Long COVID or Post-COVID-19 Syndrome: Pathophysiology, Risk Factors and Treatments | National Institutes of Health (NIH) | 2023 | https://www.nih.gov/news-events/nih-research-matters/long-covid-post-covid-19-syndrome | Unverified</w:t>
      </w:r>
    </w:p>
    <w:p>
      <w:pPr>
        <w:pStyle w:val="ListBullet"/>
      </w:pPr>
      <w:r>
        <w:t>Long COVID and its neurological manifestations | Nature Reviews Neurology | 2021 | 10.1038/s41582-021-00570-3 | Unverified</w:t>
      </w:r>
    </w:p>
    <w:p>
      <w:pPr>
        <w:pStyle w:val="ListBullet"/>
      </w:pPr>
      <w:r>
        <w:t>Clinical Characteristics of Long COVID in a Cohort Study | The Lancet | 2022 | 10.1016/S0140-6736(21)02354-7 | Unverified</w:t>
      </w:r>
    </w:p>
    <w:p>
      <w:pPr>
        <w:pStyle w:val="ListBullet"/>
      </w:pPr>
      <w:r>
        <w:t>Management of Post-Acute COVID-19 in Primary Care | Centers for Disease Control and Prevention (CDC) | 2022 | https://www.cdc.gov/coronavirus/2019-ncov/hcp/clinical-care/post-covid-index.html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