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COND-175 - Chronic Pain</w:t>
      </w:r>
    </w:p>
    <w:p>
      <w:r>
        <w:rPr>
          <w:i/>
        </w:rPr>
        <w:t>What chronic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Assessment, Management, Lifestyle</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chronic pain, persistent pain, pain management, pain assessment, neuropathic pain, nociceptive pain, opioids, non-pharmacologic therapy,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pain is defined as persistent or recurring pain lasting longer than three months, often beyond the expected period of healing. Unlike acute pain, which signals tissue damage, chronic pain can continue without an apparent injury and involves complex interactions between the nervous system, immune responses, and psychological factors. It includes types such as nociceptive pain from tissue injury and neuropathic pain resulting from nerve damage. Chronic pain significantly affects quality of life, causing physical disability, emotional distress, and socioeconomic impacts. Management requires a multidisciplinary approach including pharmacologic treatments (e.g., NSAIDs, opioids cautiously, antidepressants), non-pharmacologic therapies (e.g., physical therapy, cognitive-behavioral therapy), and lifestyle modifications like exercise and stress reduction. Common synonyms include persistent pain, long-term pain, and chronic pain syndrome. Limitations in understanding stem from heterogeneity of underlying causes and variable patient responses to treatments. Safety is critical, especially given risks associated with opioid therapy, dependence, and side effects. Early evaluation by healthcare professionals helps tailor effective management plans that balance pain relief with minimizing harms. This module provides comprehensive education on chronic pain's definition, causes, risk factors, symptoms, assessment, and evidence-based management strategies suitable for patients and clinicians.</w:t>
      </w:r>
    </w:p>
    <w:p>
      <w:pPr>
        <w:pStyle w:val="Heading1"/>
      </w:pPr>
      <w:r>
        <w:t>Customer Questions Answered</w:t>
      </w:r>
    </w:p>
    <w:p>
      <w:pPr>
        <w:pStyle w:val="ListBullet"/>
      </w:pPr>
      <w:r>
        <w:t>What is chronic pain and how does it differ from acute pain?</w:t>
      </w:r>
    </w:p>
    <w:p>
      <w:pPr>
        <w:pStyle w:val="ListBullet"/>
      </w:pPr>
      <w:r>
        <w:t>What are the most common causes of chronic pain?</w:t>
      </w:r>
    </w:p>
    <w:p>
      <w:pPr>
        <w:pStyle w:val="ListBullet"/>
      </w:pPr>
      <w:r>
        <w:t>How is chronic pain diagnosed and evaluated by healthcare providers?</w:t>
      </w:r>
    </w:p>
    <w:p>
      <w:pPr>
        <w:pStyle w:val="ListBullet"/>
      </w:pPr>
      <w:r>
        <w:t>What are the risk factors that increase the likelihood of developing chronic pain?</w:t>
      </w:r>
    </w:p>
    <w:p>
      <w:pPr>
        <w:pStyle w:val="ListBullet"/>
      </w:pPr>
      <w:r>
        <w:t>What are the typical symptoms and signs of chronic pain?</w:t>
      </w:r>
    </w:p>
    <w:p>
      <w:pPr>
        <w:pStyle w:val="ListBullet"/>
      </w:pPr>
      <w:r>
        <w:t>How is chronic pain treated and managed?</w:t>
      </w:r>
    </w:p>
    <w:p>
      <w:pPr>
        <w:pStyle w:val="ListBullet"/>
      </w:pPr>
      <w:r>
        <w:t>What role do medications play in chronic pain management?</w:t>
      </w:r>
    </w:p>
    <w:p>
      <w:pPr>
        <w:pStyle w:val="ListBullet"/>
      </w:pPr>
      <w:r>
        <w:t>Are there non-drug therapies effective for chronic pain?</w:t>
      </w:r>
    </w:p>
    <w:p>
      <w:pPr>
        <w:pStyle w:val="ListBullet"/>
      </w:pPr>
      <w:r>
        <w:t>What lifestyle changes can help reduce chronic pain?</w:t>
      </w:r>
    </w:p>
    <w:p>
      <w:pPr>
        <w:pStyle w:val="ListBullet"/>
      </w:pPr>
      <w:r>
        <w:t>Is chronic pain related to mental health conditions?</w:t>
      </w:r>
    </w:p>
    <w:p>
      <w:pPr>
        <w:pStyle w:val="ListBullet"/>
      </w:pPr>
      <w:r>
        <w:t>What safety concerns should be considered when managing chronic pain?</w:t>
      </w:r>
    </w:p>
    <w:p>
      <w:pPr>
        <w:pStyle w:val="ListBullet"/>
      </w:pPr>
      <w:r>
        <w:t>What are common misconceptions about chronic pain?</w:t>
      </w:r>
    </w:p>
    <w:p>
      <w:pPr>
        <w:pStyle w:val="Heading1"/>
      </w:pPr>
      <w:r>
        <w:t>Learning Objectives</w:t>
      </w:r>
    </w:p>
    <w:p>
      <w:pPr>
        <w:pStyle w:val="ListBullet"/>
      </w:pPr>
      <w:r>
        <w:t>Define chronic pain and distinguish it from acute pain.</w:t>
      </w:r>
    </w:p>
    <w:p>
      <w:pPr>
        <w:pStyle w:val="ListBullet"/>
      </w:pPr>
      <w:r>
        <w:t>Describe the major causes and mechanisms of chronic pain.</w:t>
      </w:r>
    </w:p>
    <w:p>
      <w:pPr>
        <w:pStyle w:val="ListBullet"/>
      </w:pPr>
      <w:r>
        <w:t>Identify risk factors associated with developing chronic pain.</w:t>
      </w:r>
    </w:p>
    <w:p>
      <w:pPr>
        <w:pStyle w:val="ListBullet"/>
      </w:pPr>
      <w:r>
        <w:t>Recognize common symptoms and clinical features of chronic pain.</w:t>
      </w:r>
    </w:p>
    <w:p>
      <w:pPr>
        <w:pStyle w:val="ListBullet"/>
      </w:pPr>
      <w:r>
        <w:t>Explain evaluation and diagnostic approaches for chronic pain.</w:t>
      </w:r>
    </w:p>
    <w:p>
      <w:pPr>
        <w:pStyle w:val="ListBullet"/>
      </w:pPr>
      <w:r>
        <w:t>Summarize pharmacologic and non-pharmacologic treatment options.</w:t>
      </w:r>
    </w:p>
    <w:p>
      <w:pPr>
        <w:pStyle w:val="ListBullet"/>
      </w:pPr>
      <w:r>
        <w:t>Discuss lifestyle strategies to manage chronic pain.</w:t>
      </w:r>
    </w:p>
    <w:p>
      <w:pPr>
        <w:pStyle w:val="ListBullet"/>
      </w:pPr>
      <w:r>
        <w:t>Understand safety considerations in chronic pain management.</w:t>
      </w:r>
    </w:p>
    <w:p>
      <w:pPr>
        <w:pStyle w:val="ListBullet"/>
      </w:pPr>
      <w:r>
        <w:t>Address common misconceptions related to chronic pain.</w:t>
      </w:r>
    </w:p>
    <w:p>
      <w:pPr>
        <w:pStyle w:val="ListBullet"/>
      </w:pPr>
      <w:r>
        <w:t>Provide patient-centered guidance for chronic pain care.</w:t>
      </w:r>
    </w:p>
    <w:p>
      <w:pPr>
        <w:pStyle w:val="Heading1"/>
      </w:pPr>
      <w:r>
        <w:t>Definition</w:t>
      </w:r>
    </w:p>
    <w:p>
      <w:r>
        <w:t>Chronic pain is pain that persists or recurs for longer than three months, often continuing beyond the usual course of healing. It can arise from ongoing injury, nerve dysfunction, or unknown causes. Unlike acute pain, which serves as a warning of tissue damage, chronic pain may serve no protective purpose and can significantly impair physical, emotional, and social functioning.</w:t>
      </w:r>
    </w:p>
    <w:p>
      <w:pPr>
        <w:pStyle w:val="Heading1"/>
      </w:pPr>
      <w:r>
        <w:t>Why This Matters</w:t>
      </w:r>
    </w:p>
    <w:p>
      <w:r>
        <w:t>Chronic pain affects millions worldwide and is a leading cause of disability. It impacts quality of life, mental health, productivity, and healthcare costs. Understanding chronic pain enables better self-management, appropriate use of treatments, and improved communication with healthcare providers, ultimately reducing suffering and enhancing function.</w:t>
      </w:r>
    </w:p>
    <w:p>
      <w:pPr>
        <w:pStyle w:val="Heading1"/>
      </w:pPr>
      <w:r>
        <w:t>Definition and Types of Chronic Pain</w:t>
      </w:r>
    </w:p>
    <w:p>
      <w:r>
        <w:t>Chronic pain is defined as pain persisting for more than three months. It differs from acute pain, which is short-lived and linked to tissue injury or inflammation. Major types include nociceptive pain, caused by ongoing tissue damage or inflammation; neuropathic pain, resulting from nerve injury or malfunction; and mixed pain syndromes combining features of both. Understanding these types helps tailor management strategies.</w:t>
      </w:r>
    </w:p>
    <w:p>
      <w:pPr>
        <w:pStyle w:val="Heading1"/>
      </w:pPr>
      <w:r>
        <w:t>Physiological Mechanisms Underlying Chronic Pain</w:t>
      </w:r>
    </w:p>
    <w:p>
      <w:r>
        <w:t>Chronic pain involves complex changes in the nervous system, including peripheral sensitization where nerve endings become more responsive, and central sensitization where spinal cord and brain pathways amplify pain signals. Neuroinflammation and altered neurotransmitter levels contribute to persistent pain states. Psychosocial factors may modify the perception and experience of pain, influencing outcomes.</w:t>
      </w:r>
    </w:p>
    <w:p>
      <w:pPr>
        <w:pStyle w:val="Heading1"/>
      </w:pPr>
      <w:r>
        <w:t>Common Causes and Risk Factors</w:t>
      </w:r>
    </w:p>
    <w:p>
      <w:r>
        <w:t>Chronic pain can arise from conditions such as osteoarthritis, neuropathies (e.g., diabetic neuropathy), low back pain, fibromyalgia, cancer, and autoimmune disorders. Risk factors include older age, prior acute pain episodes, mental health disorders (depression, anxiety), genetic predisposition, lifestyle factors like smoking, and socioeconomic status. Identifying these aids prevention and targeted interventions.</w:t>
      </w:r>
    </w:p>
    <w:p>
      <w:pPr>
        <w:pStyle w:val="Heading1"/>
      </w:pPr>
      <w:r>
        <w:t>Symptoms and Clinical Presentation</w:t>
      </w:r>
    </w:p>
    <w:p>
      <w:r>
        <w:t>Symptoms include persistent or intermittent pain varying in intensity and quality (sharp, burning, aching). May be associated with stiffness, swelling, weakness, or sensory disturbances like numbness or tingling. Chronic pain often leads to fatigue, sleep disruption, mood changes, and reduced physical activity impacting daily life.</w:t>
      </w:r>
    </w:p>
    <w:p>
      <w:pPr>
        <w:pStyle w:val="Heading1"/>
      </w:pPr>
      <w:r>
        <w:t>Assessment and Diagnostic Evaluation</w:t>
      </w:r>
    </w:p>
    <w:p>
      <w:r>
        <w:t>Evaluation starts with a detailed history and physical examination focusing on pain characteristics, onset, duration, and impact on function. Use of pain scales and questionnaires (e.g., Brief Pain Inventory) helps quantify severity. Diagnostic tests, such as imaging or nerve studies, may identify underlying pathology. Psychological assessment evaluates mental health comorbidities influencing pain.</w:t>
      </w:r>
    </w:p>
    <w:p>
      <w:pPr>
        <w:pStyle w:val="Heading1"/>
      </w:pPr>
      <w:r>
        <w:t>Pharmacological Management of Chronic Pain</w:t>
      </w:r>
    </w:p>
    <w:p>
      <w:r>
        <w:t>Medications include nonsteroidal anti-inflammatory drugs (NSAIDs) for nociceptive pain, adjuvants like antidepressants and anticonvulsants particularly for neuropathic pain, and opioids when other treatments fail but with caution due to addiction risks. Topical agents and muscle relaxants may be useful. Pharmacotherapy aims to reduce pain, improve function, and minimize adverse effects.</w:t>
      </w:r>
    </w:p>
    <w:p>
      <w:pPr>
        <w:pStyle w:val="Heading1"/>
      </w:pPr>
      <w:r>
        <w:t>Non-Pharmacological Therapies</w:t>
      </w:r>
    </w:p>
    <w:p>
      <w:r>
        <w:t>Effective non-drug treatments comprise physical therapy to improve strength and mobility, cognitive-behavioral therapy addressing psychological aspects, acupuncture, and mindfulness-based stress reduction. These modalities can complement medications, reduce reliance on drugs, and enhance coping skills.</w:t>
      </w:r>
    </w:p>
    <w:p>
      <w:pPr>
        <w:pStyle w:val="Heading1"/>
      </w:pPr>
      <w:r>
        <w:t>Lifestyle and Self-Management Strategies</w:t>
      </w:r>
    </w:p>
    <w:p>
      <w:r>
        <w:t>Regular physical activity tailored to individual capabilities, maintaining healthy weight, smoking cessation, adequate sleep, and stress management contribute to symptom control. Patient education on pain mechanisms and pacing activity prevents flare-ups. Social support and rehabilitation programs promote engagement and well-being.</w:t>
      </w:r>
    </w:p>
    <w:p>
      <w:pPr>
        <w:pStyle w:val="Heading1"/>
      </w:pPr>
      <w:r>
        <w:t>Safety Considerations and Risks in Chronic Pain Management</w:t>
      </w:r>
    </w:p>
    <w:p>
      <w:r>
        <w:t>Important safety concerns include medication side effects, opioid dependence and overdose, interactions with comorbid conditions, and mental health risks such as depression. Regular monitoring, use of treatment agreements, and multidisciplinary input help mitigate harms. Patient empowerment and shared decision-making are critical for safe care.</w:t>
      </w:r>
    </w:p>
    <w:p>
      <w:pPr>
        <w:pStyle w:val="Heading1"/>
      </w:pPr>
      <w:r>
        <w:t>Common Misconceptions About Chronic Pain</w:t>
      </w:r>
    </w:p>
    <w:p>
      <w:r>
        <w:t>Misbeliefs include that chronic pain always indicates ongoing injury, that patients are exaggerating symptoms, or that opioid therapy is the only effective treatment. Understanding the complex nature of chronic pain prevents stigma and promotes empathetic, evidence-based care.</w:t>
      </w:r>
    </w:p>
    <w:p>
      <w:pPr>
        <w:pStyle w:val="Heading1"/>
      </w:pPr>
      <w:r>
        <w:t>Practical Guidance</w:t>
      </w:r>
    </w:p>
    <w:p>
      <w:pPr>
        <w:pStyle w:val="ListBullet"/>
      </w:pPr>
      <w:r>
        <w:t>Seek medical evaluation early if pain persists beyond three months.</w:t>
      </w:r>
    </w:p>
    <w:p>
      <w:pPr>
        <w:pStyle w:val="ListBullet"/>
      </w:pPr>
      <w:r>
        <w:t>Report changes in pain type, intensity, or new symptoms to your healthcare provider.</w:t>
      </w:r>
    </w:p>
    <w:p>
      <w:pPr>
        <w:pStyle w:val="ListBullet"/>
      </w:pPr>
      <w:r>
        <w:t>Use medications exactly as prescribed and discuss all medicines with your doctor to avoid interactions.</w:t>
      </w:r>
    </w:p>
    <w:p>
      <w:pPr>
        <w:pStyle w:val="ListBullet"/>
      </w:pPr>
      <w:r>
        <w:t>Incorporate physical activity gradually as tolerated to improve function.</w:t>
      </w:r>
    </w:p>
    <w:p>
      <w:pPr>
        <w:pStyle w:val="ListBullet"/>
      </w:pPr>
      <w:r>
        <w:t>Consider psychological therapies to address emotional impacts of chronic pain.</w:t>
      </w:r>
    </w:p>
    <w:p>
      <w:pPr>
        <w:pStyle w:val="ListBullet"/>
      </w:pPr>
      <w:r>
        <w:t>Discuss safety concerns openly with care team, especially around opioid use.</w:t>
      </w:r>
    </w:p>
    <w:p>
      <w:pPr>
        <w:pStyle w:val="ListBullet"/>
      </w:pPr>
      <w:r>
        <w:t>Adopt lifestyle strategies including healthy diet, sleep hygiene, and stress management.</w:t>
      </w:r>
    </w:p>
    <w:p>
      <w:pPr>
        <w:pStyle w:val="ListBullet"/>
      </w:pPr>
      <w:r>
        <w:t>Engage with support groups or counseling services for chronic pain management.</w:t>
      </w:r>
    </w:p>
    <w:p>
      <w:pPr>
        <w:pStyle w:val="Heading1"/>
      </w:pPr>
      <w:r>
        <w:t>Safety Notes</w:t>
      </w:r>
    </w:p>
    <w:p>
      <w:pPr>
        <w:pStyle w:val="ListBullet"/>
      </w:pPr>
      <w:r>
        <w:t>Avoid abrupt cessation of opioid medications without medical supervision to prevent withdrawal.</w:t>
      </w:r>
    </w:p>
    <w:p>
      <w:pPr>
        <w:pStyle w:val="ListBullet"/>
      </w:pPr>
      <w:r>
        <w:t>Regularly monitor for side effects when using pharmacologic treatments for chronic pain.</w:t>
      </w:r>
    </w:p>
    <w:p>
      <w:pPr>
        <w:pStyle w:val="ListBullet"/>
      </w:pPr>
      <w:r>
        <w:t>Be cautious with over-the-counter supplements, and inform healthcare providers about their use.</w:t>
      </w:r>
    </w:p>
    <w:p>
      <w:pPr>
        <w:pStyle w:val="ListBullet"/>
      </w:pPr>
      <w:r>
        <w:t>Physical therapies should be adapted to individual tolerance to prevent injury.</w:t>
      </w:r>
    </w:p>
    <w:p>
      <w:pPr>
        <w:pStyle w:val="ListBullet"/>
      </w:pPr>
      <w:r>
        <w:t>Mental health evaluation is important to identify and manage depression or anxiety associated with chronic pain.</w:t>
      </w:r>
    </w:p>
    <w:p>
      <w:pPr>
        <w:pStyle w:val="Heading1"/>
      </w:pPr>
      <w:r>
        <w:t>Common Misconceptions</w:t>
      </w:r>
    </w:p>
    <w:p>
      <w:r>
        <w:rPr>
          <w:b/>
        </w:rPr>
        <w:t xml:space="preserve">Misconception: </w:t>
      </w:r>
      <w:r>
        <w:t>Chronic pain is always caused by ongoing tissue damage.</w:t>
      </w:r>
    </w:p>
    <w:p>
      <w:r>
        <w:rPr>
          <w:b/>
        </w:rPr>
        <w:t xml:space="preserve">Reality: </w:t>
      </w:r>
      <w:r>
        <w:t>Chronic pain can persist even after tissues have healed due to nervous system changes.</w:t>
      </w:r>
    </w:p>
    <w:p>
      <w:r>
        <w:rPr>
          <w:b/>
        </w:rPr>
        <w:t xml:space="preserve">Misconception: </w:t>
      </w:r>
      <w:r>
        <w:t>People with chronic pain are exaggerating or faking their symptoms.</w:t>
      </w:r>
    </w:p>
    <w:p>
      <w:r>
        <w:rPr>
          <w:b/>
        </w:rPr>
        <w:t xml:space="preserve">Reality: </w:t>
      </w:r>
      <w:r>
        <w:t>Chronic pain is a real, complex condition influenced by biological, psychological, and social factors.</w:t>
      </w:r>
    </w:p>
    <w:p>
      <w:r>
        <w:rPr>
          <w:b/>
        </w:rPr>
        <w:t xml:space="preserve">Misconception: </w:t>
      </w:r>
      <w:r>
        <w:t>Opioids are the only effective treatment for chronic pain.</w:t>
      </w:r>
    </w:p>
    <w:p>
      <w:r>
        <w:rPr>
          <w:b/>
        </w:rPr>
        <w:t xml:space="preserve">Reality: </w:t>
      </w:r>
      <w:r>
        <w:t>Many non-drug treatments and other medications can be effective and safer alternatives.</w:t>
      </w:r>
    </w:p>
    <w:p>
      <w:pPr>
        <w:pStyle w:val="Heading1"/>
      </w:pPr>
      <w:r>
        <w:t>Clinical Pearls</w:t>
      </w:r>
    </w:p>
    <w:p>
      <w:pPr>
        <w:pStyle w:val="ListNumber"/>
      </w:pPr>
      <w:r>
        <w:t>Chronic pain requires a holistic biopsychosocial approach for optimal management.</w:t>
      </w:r>
    </w:p>
    <w:p>
      <w:pPr>
        <w:pStyle w:val="ListNumber"/>
      </w:pPr>
      <w:r>
        <w:t>Assessment should include psychological factors as they significantly influence pain perception.</w:t>
      </w:r>
    </w:p>
    <w:p>
      <w:pPr>
        <w:pStyle w:val="ListNumber"/>
      </w:pPr>
      <w:r>
        <w:t>Early multidisciplinary intervention can prevent worsening disability and improve outcomes.</w:t>
      </w:r>
    </w:p>
    <w:p>
      <w:pPr>
        <w:pStyle w:val="ListNumber"/>
      </w:pPr>
      <w:r>
        <w:t>Patient education on chronic pain mechanisms reduces fear and improves coping.</w:t>
      </w:r>
    </w:p>
    <w:p>
      <w:pPr>
        <w:pStyle w:val="ListNumber"/>
      </w:pPr>
      <w:r>
        <w:t>Regularly review pain management plans and adjust therapies to balance efficacy and safety.</w:t>
      </w:r>
    </w:p>
    <w:p>
      <w:pPr>
        <w:pStyle w:val="ListNumber"/>
      </w:pPr>
      <w:r>
        <w:t>Avoid reliance on opioids as first-line therapy due to risk of dependence.</w:t>
      </w:r>
    </w:p>
    <w:p>
      <w:pPr>
        <w:pStyle w:val="ListNumber"/>
      </w:pPr>
      <w:r>
        <w:t>Non-pharmacological therapies are essential components of comprehensive pain care.</w:t>
      </w:r>
    </w:p>
    <w:p>
      <w:pPr>
        <w:pStyle w:val="ListNumber"/>
      </w:pPr>
      <w:r>
        <w:t>Lifestyle modifications complement medical treatments and promote long-term improvements.</w:t>
      </w:r>
    </w:p>
    <w:p>
      <w:pPr>
        <w:pStyle w:val="Heading1"/>
      </w:pPr>
      <w:r>
        <w:t>Key Takeaways</w:t>
      </w:r>
    </w:p>
    <w:p>
      <w:pPr>
        <w:pStyle w:val="ListBullet"/>
      </w:pPr>
      <w:r>
        <w:t>Chronic pain lasts more than three months and is distinct from acute pain.</w:t>
      </w:r>
    </w:p>
    <w:p>
      <w:pPr>
        <w:pStyle w:val="ListBullet"/>
      </w:pPr>
      <w:r>
        <w:t>It involves complex nervous system changes and may persist without clear ongoing injury.</w:t>
      </w:r>
    </w:p>
    <w:p>
      <w:pPr>
        <w:pStyle w:val="ListBullet"/>
      </w:pPr>
      <w:r>
        <w:t>Common causes include musculoskeletal disorders, nerve damage, and systemic diseases.</w:t>
      </w:r>
    </w:p>
    <w:p>
      <w:pPr>
        <w:pStyle w:val="ListBullet"/>
      </w:pPr>
      <w:r>
        <w:t>Risk factors include age, mental health conditions, and lifestyle elements.</w:t>
      </w:r>
    </w:p>
    <w:p>
      <w:pPr>
        <w:pStyle w:val="ListBullet"/>
      </w:pPr>
      <w:r>
        <w:t>Management includes medications, physical and psychological therapies, and lifestyle changes.</w:t>
      </w:r>
    </w:p>
    <w:p>
      <w:pPr>
        <w:pStyle w:val="ListBullet"/>
      </w:pPr>
      <w:r>
        <w:t>Safety concerns, particularly with opioids, require careful monitoring.</w:t>
      </w:r>
    </w:p>
    <w:p>
      <w:pPr>
        <w:pStyle w:val="ListBullet"/>
      </w:pPr>
      <w:r>
        <w:t>Patient education and self-management skills are crucial for effective pain control.</w:t>
      </w:r>
    </w:p>
    <w:p>
      <w:pPr>
        <w:pStyle w:val="ListBullet"/>
      </w:pPr>
      <w:r>
        <w:t>Addressing misconceptions reduces stigma and enhances care quality.</w:t>
      </w:r>
    </w:p>
    <w:p>
      <w:pPr>
        <w:pStyle w:val="Heading1"/>
      </w:pPr>
      <w:r>
        <w:t>Glossary</w:t>
      </w:r>
    </w:p>
    <w:p>
      <w:r>
        <w:rPr>
          <w:b/>
        </w:rPr>
        <w:t xml:space="preserve">Chronic Pain: </w:t>
      </w:r>
      <w:r>
        <w:t>Pain that persists or recurs for longer than three months, often beyond the usual healing time.</w:t>
      </w:r>
    </w:p>
    <w:p>
      <w:r>
        <w:rPr>
          <w:b/>
        </w:rPr>
        <w:t xml:space="preserve">Acute Pain: </w:t>
      </w:r>
      <w:r>
        <w:t>Short-term pain usually linked directly to tissue damage or injury.</w:t>
      </w:r>
    </w:p>
    <w:p>
      <w:r>
        <w:rPr>
          <w:b/>
        </w:rPr>
        <w:t xml:space="preserve">Nociceptive Pain: </w:t>
      </w:r>
      <w:r>
        <w:t>Pain caused by activation of pain receptors due to tissue injury or inflammation.</w:t>
      </w:r>
    </w:p>
    <w:p>
      <w:r>
        <w:rPr>
          <w:b/>
        </w:rPr>
        <w:t xml:space="preserve">Neuropathic Pain: </w:t>
      </w:r>
      <w:r>
        <w:t>Pain caused by damage or dysfunction of nerves.</w:t>
      </w:r>
    </w:p>
    <w:p>
      <w:r>
        <w:rPr>
          <w:b/>
        </w:rPr>
        <w:t xml:space="preserve">Central Sensitization: </w:t>
      </w:r>
      <w:r>
        <w:t>Increased responsiveness of neurons in the central nervous system to stimulation, leading to amplified pain.</w:t>
      </w:r>
    </w:p>
    <w:p>
      <w:r>
        <w:rPr>
          <w:b/>
        </w:rPr>
        <w:t xml:space="preserve">NSAIDs: </w:t>
      </w:r>
      <w:r>
        <w:t>Nonsteroidal anti-inflammatory drugs, a class of medications used to reduce pain and inflammation.</w:t>
      </w:r>
    </w:p>
    <w:p>
      <w:r>
        <w:rPr>
          <w:b/>
        </w:rPr>
        <w:t xml:space="preserve">Opioids: </w:t>
      </w:r>
      <w:r>
        <w:t>Medications that bind to opioid receptors in the nervous system to relieve pain but carry addiction risk.</w:t>
      </w:r>
    </w:p>
    <w:p>
      <w:r>
        <w:rPr>
          <w:b/>
        </w:rPr>
        <w:t xml:space="preserve">Cognitive-Behavioral Therapy (CBT): </w:t>
      </w:r>
      <w:r>
        <w:t>A psychological treatment that helps patients manage pain by changing thoughts and behaviors.</w:t>
      </w:r>
    </w:p>
    <w:p>
      <w:pPr>
        <w:pStyle w:val="Heading1"/>
      </w:pPr>
      <w:r>
        <w:t>Related Modules</w:t>
      </w:r>
    </w:p>
    <w:p>
      <w:pPr>
        <w:pStyle w:val="ListBullet"/>
      </w:pPr>
      <w:r>
        <w:t>COND-101</w:t>
      </w:r>
    </w:p>
    <w:p>
      <w:pPr>
        <w:pStyle w:val="ListBullet"/>
      </w:pPr>
      <w:r>
        <w:t>COND-125</w:t>
      </w:r>
    </w:p>
    <w:p>
      <w:pPr>
        <w:pStyle w:val="ListBullet"/>
      </w:pPr>
      <w:r>
        <w:t>COND-158</w:t>
      </w:r>
    </w:p>
    <w:p>
      <w:pPr>
        <w:pStyle w:val="Heading1"/>
      </w:pPr>
      <w:r>
        <w:t>Illustration Specifications</w:t>
      </w:r>
    </w:p>
    <w:p>
      <w:pPr>
        <w:pStyle w:val="Heading2"/>
      </w:pPr>
      <w:r>
        <w:t>ILL-001 - Types of Chronic Pain</w:t>
      </w:r>
    </w:p>
    <w:p>
      <w:r>
        <w:t>Type: Diagram</w:t>
      </w:r>
    </w:p>
    <w:p>
      <w:r>
        <w:t>Diagram illustrating nociceptive versus neuropathic pain pathways and mechanisms.</w:t>
      </w:r>
    </w:p>
    <w:p>
      <w:r>
        <w:t>Alt text: Diagram showing sensory nerve endings and spinal cord pathways differentiating nociceptive and neuropathic pain.</w:t>
      </w:r>
    </w:p>
    <w:p>
      <w:pPr>
        <w:pStyle w:val="Heading2"/>
      </w:pPr>
      <w:r>
        <w:t>ILL-002 - Chronic Pain Assessment Tools</w:t>
      </w:r>
    </w:p>
    <w:p>
      <w:r>
        <w:t>Type: Infographic</w:t>
      </w:r>
    </w:p>
    <w:p>
      <w:r>
        <w:t>Visual summary of common pain assessment scales and questionnaires used in clinical practice.</w:t>
      </w:r>
    </w:p>
    <w:p>
      <w:r>
        <w:t>Alt text: Infographic depicting numeric pain rating scale, visual analogue scale, and Brief Pain Inventory questionnaire.</w:t>
      </w:r>
    </w:p>
    <w:p>
      <w:pPr>
        <w:pStyle w:val="Heading2"/>
      </w:pPr>
      <w:r>
        <w:t>ILL-003 - Multidisciplinary Chronic Pain Management</w:t>
      </w:r>
    </w:p>
    <w:p>
      <w:r>
        <w:t>Type: Flowchart</w:t>
      </w:r>
    </w:p>
    <w:p>
      <w:r>
        <w:t>Flowchart demonstrating components of multidisciplinary care including pharmacologic, physical, psychological, and lifestyle interventions.</w:t>
      </w:r>
    </w:p>
    <w:p>
      <w:r>
        <w:t>Alt text: Flowchart depicting integrated approach to chronic pain treatment with various therapy modalities.</w:t>
      </w:r>
    </w:p>
    <w:p>
      <w:pPr>
        <w:pStyle w:val="Heading1"/>
      </w:pPr>
      <w:r>
        <w:t>References</w:t>
      </w:r>
    </w:p>
    <w:p>
      <w:pPr>
        <w:pStyle w:val="ListBullet"/>
      </w:pPr>
      <w:r>
        <w:t>IASP Terminology on Pain | International Association for the Study of Pain | 2020 | Unverified | Unverified</w:t>
      </w:r>
    </w:p>
    <w:p>
      <w:pPr>
        <w:pStyle w:val="ListBullet"/>
      </w:pPr>
      <w:r>
        <w:t>CDC Guideline for Prescribing Opioids for Chronic Pain — United States, 2016 | Centers for Disease Control and Prevention (CDC) | 2016 | Unverified | Unverified</w:t>
      </w:r>
    </w:p>
    <w:p>
      <w:pPr>
        <w:pStyle w:val="ListBullet"/>
      </w:pPr>
      <w:r>
        <w:t>Neuropathic Pain: A Practical Guide for the Clinician | Fishman, S. M., et al. | 2010 | Unverified | Unverified</w:t>
      </w:r>
    </w:p>
    <w:p>
      <w:pPr>
        <w:pStyle w:val="ListBullet"/>
      </w:pPr>
      <w:r>
        <w:t>Multidisciplinary Approach to Pain Management: An Evidence-Based Review | Turk, D. C. et al.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