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LIF-107 - Work-Life Balance</w:t>
      </w:r>
    </w:p>
    <w:p>
      <w:r>
        <w:rPr>
          <w:i/>
        </w:rPr>
        <w:t>Practical health considerations and strategies related to work-life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Public, Working Adults,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work-life balance, stress management, time management, occupational health, mental health, well-being, burnout prevention,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Work-life balance refers to the state of equilibrium where an individual manages professional work responsibilities and personal life activities in a way that promotes health, well-being, and satisfaction across domains. This balance involves strategies encompassing time management, boundary setting, and stress reduction to prevent negative impacts such as burnout, mental health issues, and physical ailments. Mechanistically, poor work-life balance leads to chronic stress affecting neuroendocrine and cardiovascular systems, influencing fatigue, mood, and immune function. Synonyms include work–family balance, occupational-life balance, and life-work harmony. Considered a modifiable factor in occupational health, work-life balance has practical relevance for productivity, job satisfaction, and overall quality of life. Limitations include individual variability in needs and circumstances, cultural influences, and economic constraints that may affect balance feasibility. Safety considerations emphasize the avoidance of long work hours and adequate rest to reduce risks such as accidents and chronic disease. Evidence supporting work-life balance benefits is strong in psychological well-being and moderate regarding physical health outcomes. In summary, work-life balance is a key lifestyle component, requiring intentional behaviors and organizational policies to foster sustainable health and productivity.</w:t>
      </w:r>
    </w:p>
    <w:p>
      <w:pPr>
        <w:pStyle w:val="Heading1"/>
      </w:pPr>
      <w:r>
        <w:t>Customer Questions Answered</w:t>
      </w:r>
    </w:p>
    <w:p>
      <w:pPr>
        <w:pStyle w:val="ListBullet"/>
      </w:pPr>
      <w:r>
        <w:t>What is work-life balance and why is it important?</w:t>
      </w:r>
    </w:p>
    <w:p>
      <w:pPr>
        <w:pStyle w:val="ListBullet"/>
      </w:pPr>
      <w:r>
        <w:t>How does poor work-life balance affect my health?</w:t>
      </w:r>
    </w:p>
    <w:p>
      <w:pPr>
        <w:pStyle w:val="ListBullet"/>
      </w:pPr>
      <w:r>
        <w:t>What are practical strategies to improve work-life balance?</w:t>
      </w:r>
    </w:p>
    <w:p>
      <w:pPr>
        <w:pStyle w:val="ListBullet"/>
      </w:pPr>
      <w:r>
        <w:t>Can work-life balance prevent burnout?</w:t>
      </w:r>
    </w:p>
    <w:p>
      <w:pPr>
        <w:pStyle w:val="ListBullet"/>
      </w:pPr>
      <w:r>
        <w:t>How can I set boundaries between work and personal life?</w:t>
      </w:r>
    </w:p>
    <w:p>
      <w:pPr>
        <w:pStyle w:val="ListBullet"/>
      </w:pPr>
      <w:r>
        <w:t>What role does time management play in work-life balance?</w:t>
      </w:r>
    </w:p>
    <w:p>
      <w:pPr>
        <w:pStyle w:val="ListBullet"/>
      </w:pPr>
      <w:r>
        <w:t>Are there physiological effects of chronic work stress?</w:t>
      </w:r>
    </w:p>
    <w:p>
      <w:pPr>
        <w:pStyle w:val="ListBullet"/>
      </w:pPr>
      <w:r>
        <w:t>How does technology impact work-life balance?</w:t>
      </w:r>
    </w:p>
    <w:p>
      <w:pPr>
        <w:pStyle w:val="ListBullet"/>
      </w:pPr>
      <w:r>
        <w:t>What misconceptions exist about work-life balance?</w:t>
      </w:r>
    </w:p>
    <w:p>
      <w:pPr>
        <w:pStyle w:val="ListBullet"/>
      </w:pPr>
      <w:r>
        <w:t>How can employers support work-life balance?</w:t>
      </w:r>
    </w:p>
    <w:p>
      <w:pPr>
        <w:pStyle w:val="ListBullet"/>
      </w:pPr>
      <w:r>
        <w:t>Is work-life balance achievable for parents?</w:t>
      </w:r>
    </w:p>
    <w:p>
      <w:pPr>
        <w:pStyle w:val="ListBullet"/>
      </w:pPr>
      <w:r>
        <w:t>What safety considerations relate to overwork and fatigue?</w:t>
      </w:r>
    </w:p>
    <w:p>
      <w:pPr>
        <w:pStyle w:val="Heading1"/>
      </w:pPr>
      <w:r>
        <w:t>Learning Objectives</w:t>
      </w:r>
    </w:p>
    <w:p>
      <w:pPr>
        <w:pStyle w:val="ListBullet"/>
      </w:pPr>
      <w:r>
        <w:t>Define work-life balance and understand its importance.</w:t>
      </w:r>
    </w:p>
    <w:p>
      <w:pPr>
        <w:pStyle w:val="ListBullet"/>
      </w:pPr>
      <w:r>
        <w:t>Explain physiological and psychological mechanisms affected by work-life imbalance.</w:t>
      </w:r>
    </w:p>
    <w:p>
      <w:pPr>
        <w:pStyle w:val="ListBullet"/>
      </w:pPr>
      <w:r>
        <w:t>Identify clear strategies to enhance work-life balance in daily life.</w:t>
      </w:r>
    </w:p>
    <w:p>
      <w:pPr>
        <w:pStyle w:val="ListBullet"/>
      </w:pPr>
      <w:r>
        <w:t>Recognize common misconceptions and limitations around work-life balance.</w:t>
      </w:r>
    </w:p>
    <w:p>
      <w:pPr>
        <w:pStyle w:val="ListBullet"/>
      </w:pPr>
      <w:r>
        <w:t>Discuss the role of employers and workplace policies in supporting balance.</w:t>
      </w:r>
    </w:p>
    <w:p>
      <w:pPr>
        <w:pStyle w:val="ListBullet"/>
      </w:pPr>
      <w:r>
        <w:t>Understand safety considerations related to overwork and fatigue.</w:t>
      </w:r>
    </w:p>
    <w:p>
      <w:pPr>
        <w:pStyle w:val="Heading1"/>
      </w:pPr>
      <w:r>
        <w:t>Definition</w:t>
      </w:r>
    </w:p>
    <w:p>
      <w:r>
        <w:t>Work-life balance is the perceived state of equilibrium where an individual effectively manages and fulfills work-related duties and personal life activities such that neither domain is excessively compromised, promoting overall health, productivity, and well-being.</w:t>
      </w:r>
    </w:p>
    <w:p>
      <w:pPr>
        <w:pStyle w:val="Heading1"/>
      </w:pPr>
      <w:r>
        <w:t>Why This Matters</w:t>
      </w:r>
    </w:p>
    <w:p>
      <w:r>
        <w:t>Achieving a healthy work-life balance is critical to preventing stress-related illnesses, enhancing mental health, improving job satisfaction, and sustaining long-term productivity. In an increasingly demanding work environment, understanding and applying work-life balance principles can safeguard against burnout, chronic diseases, and deterioration of social relationships.</w:t>
      </w:r>
    </w:p>
    <w:p>
      <w:pPr>
        <w:pStyle w:val="Heading1"/>
      </w:pPr>
      <w:r>
        <w:t>Definition and Importance of Work-Life Balance</w:t>
      </w:r>
    </w:p>
    <w:p>
      <w:r>
        <w:t>Work-life balance is the concept that individuals allocate appropriate time and energy between occupational responsibilities and personal life priorities including family, leisure, and self-care. It is important because imbalance, particularly work dominance, contributes to stress, mental health issues such as anxiety and depression, and decreased job and life satisfaction. Establishing balance supports psychological resilience, social relationships, and physical health.</w:t>
      </w:r>
    </w:p>
    <w:p>
      <w:pPr>
        <w:pStyle w:val="Heading1"/>
      </w:pPr>
      <w:r>
        <w:t>Physiological Mechanisms Impacted by Work-Life Imbalance</w:t>
      </w:r>
    </w:p>
    <w:p>
      <w:r>
        <w:t>Chronic work-related stress activates the hypothalamic-pituitary-adrenal (HPA) axis, increasing cortisol secretion. Prolonged cortisol elevation disrupts metabolic, cardiovascular, and immune functions resulting in hypertension, impaired glucose metabolism, reduced immune defenses, and fatigue. Sleep disturbances commonly accompany imbalance, further impairing restoration and cognitive function.</w:t>
      </w:r>
    </w:p>
    <w:p>
      <w:pPr>
        <w:pStyle w:val="Heading1"/>
      </w:pPr>
      <w:r>
        <w:t>Psychological and Mental Health Consequences</w:t>
      </w:r>
    </w:p>
    <w:p>
      <w:r>
        <w:t>Lack of work-life balance is associated with increased risk of burnout syndrome characterized by emotional exhaustion, cynicism, and reduced professional efficacy. It also correlates with higher rates of depression and anxiety disorders. Maintaining balance helps regulate mood, promotes psychological well-being, and supports sustained motivation and engagement.</w:t>
      </w:r>
    </w:p>
    <w:p>
      <w:pPr>
        <w:pStyle w:val="Heading1"/>
      </w:pPr>
      <w:r>
        <w:t>Time Management and Boundary Setting Strategies</w:t>
      </w:r>
    </w:p>
    <w:p>
      <w:r>
        <w:t>Effective time management involves prioritizing tasks, scheduling breaks, and setting realistic goals. Boundary setting includes defining clear physical and temporal limits for work activities, such as designated work hours and separating workspace from living spaces. Using techniques like "time blocking" and digital detox periods helps maintain boundaries and reduce work intrusion into personal time.</w:t>
      </w:r>
    </w:p>
    <w:p>
      <w:pPr>
        <w:pStyle w:val="Heading1"/>
      </w:pPr>
      <w:r>
        <w:t>Role of Technology in Work-Life Integration</w:t>
      </w:r>
    </w:p>
    <w:p>
      <w:r>
        <w:t>While technology enables flexibility via remote work, it can blur boundaries by facilitating constant connectivity and expectations for immediate responses. Excessive use of electronic devices after hours may disrupt rest and increase stress. Strategies to mitigate these effects include disabling notifications during off-hours and establishing phone-free times to protect personal time.</w:t>
      </w:r>
    </w:p>
    <w:p>
      <w:pPr>
        <w:pStyle w:val="Heading1"/>
      </w:pPr>
      <w:r>
        <w:t>Workplace Policies Supporting Balance</w:t>
      </w:r>
    </w:p>
    <w:p>
      <w:r>
        <w:t>Employers can promote work-life balance through flexible scheduling, telecommuting options, employee assistance programs, and encouraging regular breaks. Creating a culture that values well-being reduces stigma around boundary setting and mental health. Such policies improve employee retention, satisfaction, and reduce absenteeism.</w:t>
      </w:r>
    </w:p>
    <w:p>
      <w:pPr>
        <w:pStyle w:val="Heading1"/>
      </w:pPr>
      <w:r>
        <w:t>Limitations and Individual Variability</w:t>
      </w:r>
    </w:p>
    <w:p>
      <w:r>
        <w:t>Work-life balance is influenced by individual factors such as job demands, personality traits, family responsibilities, and cultural expectations. Economic constraints may limit flexibility for some workers. Thus, balance is not universally achievable in identical ways, requiring personalized approaches sensitive to context.</w:t>
      </w:r>
    </w:p>
    <w:p>
      <w:pPr>
        <w:pStyle w:val="Heading1"/>
      </w:pPr>
      <w:r>
        <w:t>Common Misconceptions about Work-Life Balance</w:t>
      </w:r>
    </w:p>
    <w:p>
      <w:r>
        <w:t>A frequent misconception is that achieving perfect balance means allocating equal time to work and personal life daily. Reality shows that balance is dynamic and may fluctuate, focusing rather on satisfaction with the integration of roles. Another myth is that work-life balance is solely a personal responsibility, whereas organizational culture plays a pivotal role.</w:t>
      </w:r>
    </w:p>
    <w:p>
      <w:pPr>
        <w:pStyle w:val="Heading1"/>
      </w:pPr>
      <w:r>
        <w:t>Safety Considerations and Risks of Imbalance</w:t>
      </w:r>
    </w:p>
    <w:p>
      <w:r>
        <w:t>Extended work hours without adequate rest increase risks for occupational accidents due to fatigue and impaired concentration. Chronic stress from imbalance contributes to cardiovascular risk and metabolic disorders. Safe work practices involve respecting limits on work time and ensuring recovery periods to maintain physical and mental health.</w:t>
      </w:r>
    </w:p>
    <w:p>
      <w:pPr>
        <w:pStyle w:val="Heading1"/>
      </w:pPr>
      <w:r>
        <w:t>Practical Tips for Achieving Work-Life Balance</w:t>
      </w:r>
    </w:p>
    <w:p>
      <w:r>
        <w:t>Begin with self-assessment to identify stressors and time usage. Set clear work hours and communicate boundaries to colleagues and family. Incorporate regular physical activity and relaxation techniques such as mindfulness meditation. Prioritize sleep hygiene and delegate tasks when possible. Seek support from employers and peers to maintain sustainable routines.</w:t>
      </w:r>
    </w:p>
    <w:p>
      <w:pPr>
        <w:pStyle w:val="Heading1"/>
      </w:pPr>
      <w:r>
        <w:t>Practical Guidance</w:t>
      </w:r>
    </w:p>
    <w:p>
      <w:pPr>
        <w:pStyle w:val="ListBullet"/>
      </w:pPr>
      <w:r>
        <w:t>Assess daily schedules to identify imbalance triggers.</w:t>
      </w:r>
    </w:p>
    <w:p>
      <w:pPr>
        <w:pStyle w:val="ListBullet"/>
      </w:pPr>
      <w:r>
        <w:t>Implement specific time blocks for work and personal activities.</w:t>
      </w:r>
    </w:p>
    <w:p>
      <w:pPr>
        <w:pStyle w:val="ListBullet"/>
      </w:pPr>
      <w:r>
        <w:t>Use tools like calendars and reminders to structure the day.</w:t>
      </w:r>
    </w:p>
    <w:p>
      <w:pPr>
        <w:pStyle w:val="ListBullet"/>
      </w:pPr>
      <w:r>
        <w:t>Communicate clear boundaries to coworkers and family members.</w:t>
      </w:r>
    </w:p>
    <w:p>
      <w:pPr>
        <w:pStyle w:val="ListBullet"/>
      </w:pPr>
      <w:r>
        <w:t>Limit after-hours work communications to reduce intrusion into personal time.</w:t>
      </w:r>
    </w:p>
    <w:p>
      <w:pPr>
        <w:pStyle w:val="ListBullet"/>
      </w:pPr>
      <w:r>
        <w:t>Practice stress reduction techniques including mindfulness and exercise.</w:t>
      </w:r>
    </w:p>
    <w:p>
      <w:pPr>
        <w:pStyle w:val="ListBullet"/>
      </w:pPr>
      <w:r>
        <w:t>Ensure 7-9 hours of quality sleep to promote recovery.</w:t>
      </w:r>
    </w:p>
    <w:p>
      <w:pPr>
        <w:pStyle w:val="ListBullet"/>
      </w:pPr>
      <w:r>
        <w:t>Explore employer resources or programs that support work-life balance.</w:t>
      </w:r>
    </w:p>
    <w:p>
      <w:pPr>
        <w:pStyle w:val="Heading1"/>
      </w:pPr>
      <w:r>
        <w:t>Safety Notes</w:t>
      </w:r>
    </w:p>
    <w:p>
      <w:pPr>
        <w:pStyle w:val="ListBullet"/>
      </w:pPr>
      <w:r>
        <w:t>Avoid consistently working beyond contracted hours to prevent fatigue-related accidents.</w:t>
      </w:r>
    </w:p>
    <w:p>
      <w:pPr>
        <w:pStyle w:val="ListBullet"/>
      </w:pPr>
      <w:r>
        <w:t>Be aware of signs of burnout such as chronic exhaustion and disengagement.</w:t>
      </w:r>
    </w:p>
    <w:p>
      <w:pPr>
        <w:pStyle w:val="ListBullet"/>
      </w:pPr>
      <w:r>
        <w:t>Seek professional help if stress adversely affects mental or physical health.</w:t>
      </w:r>
    </w:p>
    <w:p>
      <w:pPr>
        <w:pStyle w:val="ListBullet"/>
      </w:pPr>
      <w:r>
        <w:t>Ensure regular physical activity to counteract sedentary work risks.</w:t>
      </w:r>
    </w:p>
    <w:p>
      <w:pPr>
        <w:pStyle w:val="ListBullet"/>
      </w:pPr>
      <w:r>
        <w:t>Manage technology use to prevent sleep disruption and mental overload.</w:t>
      </w:r>
    </w:p>
    <w:p>
      <w:pPr>
        <w:pStyle w:val="Heading1"/>
      </w:pPr>
      <w:r>
        <w:t>Common Misconceptions</w:t>
      </w:r>
    </w:p>
    <w:p>
      <w:r>
        <w:rPr>
          <w:b/>
        </w:rPr>
        <w:t xml:space="preserve">Misconception: </w:t>
      </w:r>
      <w:r>
        <w:t>Work-life balance means spending equal time on work and personal life every day.</w:t>
      </w:r>
    </w:p>
    <w:p>
      <w:r>
        <w:rPr>
          <w:b/>
        </w:rPr>
        <w:t xml:space="preserve">Reality: </w:t>
      </w:r>
      <w:r>
        <w:t>Balance is about satisfaction and effective integration of roles, which may vary day-to-day.</w:t>
      </w:r>
    </w:p>
    <w:p>
      <w:r>
        <w:rPr>
          <w:b/>
        </w:rPr>
        <w:t xml:space="preserve">Misconception: </w:t>
      </w:r>
      <w:r>
        <w:t>Work-life balance is only the individual's responsibility.</w:t>
      </w:r>
    </w:p>
    <w:p>
      <w:r>
        <w:rPr>
          <w:b/>
        </w:rPr>
        <w:t xml:space="preserve">Reality: </w:t>
      </w:r>
      <w:r>
        <w:t>Organizational culture and policies significantly affect employees’ ability to balance work and life.</w:t>
      </w:r>
    </w:p>
    <w:p>
      <w:r>
        <w:rPr>
          <w:b/>
        </w:rPr>
        <w:t xml:space="preserve">Misconception: </w:t>
      </w:r>
      <w:r>
        <w:t>Working more hours always means better productivity.</w:t>
      </w:r>
    </w:p>
    <w:p>
      <w:r>
        <w:rPr>
          <w:b/>
        </w:rPr>
        <w:t xml:space="preserve">Reality: </w:t>
      </w:r>
      <w:r>
        <w:t>Quality and focus often decrease with longer hours leading to diminished productivity.</w:t>
      </w:r>
    </w:p>
    <w:p>
      <w:pPr>
        <w:pStyle w:val="Heading1"/>
      </w:pPr>
      <w:r>
        <w:t>Clinical Pearls</w:t>
      </w:r>
    </w:p>
    <w:p>
      <w:pPr>
        <w:pStyle w:val="ListNumber"/>
      </w:pPr>
      <w:r>
        <w:t>Stress from poor work-life balance activates the HPA axis causing cortisol dysregulation.</w:t>
      </w:r>
    </w:p>
    <w:p>
      <w:pPr>
        <w:pStyle w:val="ListNumber"/>
      </w:pPr>
      <w:r>
        <w:t>Burnout has distinct symptoms requiring recognition to prevent progression.</w:t>
      </w:r>
    </w:p>
    <w:p>
      <w:pPr>
        <w:pStyle w:val="ListNumber"/>
      </w:pPr>
      <w:r>
        <w:t>Regular breaks and physical activity reduce physiological stress responses.</w:t>
      </w:r>
    </w:p>
    <w:p>
      <w:pPr>
        <w:pStyle w:val="ListNumber"/>
      </w:pPr>
      <w:r>
        <w:t>Flexible work arrangements improve employee well-being and reduce absenteeism.</w:t>
      </w:r>
    </w:p>
    <w:p>
      <w:pPr>
        <w:pStyle w:val="ListNumber"/>
      </w:pPr>
      <w:r>
        <w:t>Sleep hygiene is critical in mitigating effects of work-related stress.</w:t>
      </w:r>
    </w:p>
    <w:p>
      <w:pPr>
        <w:pStyle w:val="Heading1"/>
      </w:pPr>
      <w:r>
        <w:t>Key Takeaways</w:t>
      </w:r>
    </w:p>
    <w:p>
      <w:pPr>
        <w:pStyle w:val="ListBullet"/>
      </w:pPr>
      <w:r>
        <w:t>Work-life balance critically influences mental and physical health.</w:t>
      </w:r>
    </w:p>
    <w:p>
      <w:pPr>
        <w:pStyle w:val="ListBullet"/>
      </w:pPr>
      <w:r>
        <w:t>Chronic imbalance activates stress pathways impacting multiple body systems.</w:t>
      </w:r>
    </w:p>
    <w:p>
      <w:pPr>
        <w:pStyle w:val="ListBullet"/>
      </w:pPr>
      <w:r>
        <w:t>Effective strategies include time management and clear boundary setting.</w:t>
      </w:r>
    </w:p>
    <w:p>
      <w:pPr>
        <w:pStyle w:val="ListBullet"/>
      </w:pPr>
      <w:r>
        <w:t>Technology can both support and hinder work-life harmony.</w:t>
      </w:r>
    </w:p>
    <w:p>
      <w:pPr>
        <w:pStyle w:val="ListBullet"/>
      </w:pPr>
      <w:r>
        <w:t>Employers play a key role in facilitating supportive environments.</w:t>
      </w:r>
    </w:p>
    <w:p>
      <w:pPr>
        <w:pStyle w:val="ListBullet"/>
      </w:pPr>
      <w:r>
        <w:t>Individual circumstances create variability in achievable balance.</w:t>
      </w:r>
    </w:p>
    <w:p>
      <w:pPr>
        <w:pStyle w:val="ListBullet"/>
      </w:pPr>
      <w:r>
        <w:t>Avoiding excessive work hours reduces safety risks and chronic diseases.</w:t>
      </w:r>
    </w:p>
    <w:p>
      <w:pPr>
        <w:pStyle w:val="ListBullet"/>
      </w:pPr>
      <w:r>
        <w:t>Balance is dynamic, focusing on satisfaction rather than equal time allocation.</w:t>
      </w:r>
    </w:p>
    <w:p>
      <w:pPr>
        <w:pStyle w:val="Heading1"/>
      </w:pPr>
      <w:r>
        <w:t>Glossary</w:t>
      </w:r>
    </w:p>
    <w:p>
      <w:r>
        <w:rPr>
          <w:b/>
        </w:rPr>
        <w:t xml:space="preserve">Work-Life Balance: </w:t>
      </w:r>
      <w:r>
        <w:t>The state of maintaining equilibrium between professional work responsibilities and personal life activities.</w:t>
      </w:r>
    </w:p>
    <w:p>
      <w:r>
        <w:rPr>
          <w:b/>
        </w:rPr>
        <w:t xml:space="preserve">Burnout: </w:t>
      </w:r>
      <w:r>
        <w:t>A psychological syndrome resulting from prolonged stress, characterized by exhaustion, cynicism, and reduced effectiveness.</w:t>
      </w:r>
    </w:p>
    <w:p>
      <w:r>
        <w:rPr>
          <w:b/>
        </w:rPr>
        <w:t xml:space="preserve">HPA Axis: </w:t>
      </w:r>
      <w:r>
        <w:t>Hypothalamic-pituitary-adrenal axis, a central stress response system regulating cortisol secretion.</w:t>
      </w:r>
    </w:p>
    <w:p>
      <w:r>
        <w:rPr>
          <w:b/>
        </w:rPr>
        <w:t xml:space="preserve">Cortisol: </w:t>
      </w:r>
      <w:r>
        <w:t>A steroid hormone released in response to stress affecting metabolism and immune function.</w:t>
      </w:r>
    </w:p>
    <w:p>
      <w:r>
        <w:rPr>
          <w:b/>
        </w:rPr>
        <w:t xml:space="preserve">Time Blocking: </w:t>
      </w:r>
      <w:r>
        <w:t>A time management technique where specific blocks of time are dedicated to particular tasks or activities.</w:t>
      </w:r>
    </w:p>
    <w:p>
      <w:r>
        <w:rPr>
          <w:b/>
        </w:rPr>
        <w:t xml:space="preserve">Digital Detox: </w:t>
      </w:r>
      <w:r>
        <w:t>A period during which an individual refrains from using electronic devices to reduce stress and improve focus.</w:t>
      </w:r>
    </w:p>
    <w:p>
      <w:r>
        <w:rPr>
          <w:b/>
        </w:rPr>
        <w:t xml:space="preserve">Occupational Health: </w:t>
      </w:r>
      <w:r>
        <w:t>A multidisciplinary field focused on the health and safety of workers.</w:t>
      </w:r>
    </w:p>
    <w:p>
      <w:r>
        <w:rPr>
          <w:b/>
        </w:rPr>
        <w:t xml:space="preserve">Psychological Well-being: </w:t>
      </w:r>
      <w:r>
        <w:t>A state of mental health encompassing positive mood, satisfaction, and resilience.</w:t>
      </w:r>
    </w:p>
    <w:p>
      <w:pPr>
        <w:pStyle w:val="Heading1"/>
      </w:pPr>
      <w:r>
        <w:t>Related Modules</w:t>
      </w:r>
    </w:p>
    <w:p>
      <w:pPr>
        <w:pStyle w:val="ListBullet"/>
      </w:pPr>
      <w:r>
        <w:t>LIF-101</w:t>
      </w:r>
    </w:p>
    <w:p>
      <w:pPr>
        <w:pStyle w:val="ListBullet"/>
      </w:pPr>
      <w:r>
        <w:t>MNT-205</w:t>
      </w:r>
    </w:p>
    <w:p>
      <w:pPr>
        <w:pStyle w:val="ListBullet"/>
      </w:pPr>
      <w:r>
        <w:t>PSY-312</w:t>
      </w:r>
    </w:p>
    <w:p>
      <w:pPr>
        <w:pStyle w:val="Heading1"/>
      </w:pPr>
      <w:r>
        <w:t>Illustration Specifications</w:t>
      </w:r>
    </w:p>
    <w:p>
      <w:pPr>
        <w:pStyle w:val="Heading2"/>
      </w:pPr>
      <w:r>
        <w:t>ILL-WLB-001 - Work-Life Balance Spectrum</w:t>
      </w:r>
    </w:p>
    <w:p>
      <w:r>
        <w:t>Type: Diagram</w:t>
      </w:r>
    </w:p>
    <w:p>
      <w:r>
        <w:t>Visual depiction of the continuum from poor to optimal work-life balance showcasing stress and wellness markers.</w:t>
      </w:r>
    </w:p>
    <w:p>
      <w:r>
        <w:t>Alt text: Diagram showing spectrum from work overload to balanced lifestyle with health indicators.</w:t>
      </w:r>
    </w:p>
    <w:p>
      <w:pPr>
        <w:pStyle w:val="Heading2"/>
      </w:pPr>
      <w:r>
        <w:t>ILL-WLB-002 - HPA Axis Stress Response</w:t>
      </w:r>
    </w:p>
    <w:p>
      <w:r>
        <w:t>Type: Infographic</w:t>
      </w:r>
    </w:p>
    <w:p>
      <w:r>
        <w:t>Illustrates the hypothalamic-pituitary-adrenal (HPA) axis activation pathway and cortisol release during stress.</w:t>
      </w:r>
    </w:p>
    <w:p>
      <w:r>
        <w:t>Alt text: Infographic showing brain, pituitary, adrenal glands and cortisol secretion process.</w:t>
      </w:r>
    </w:p>
    <w:p>
      <w:pPr>
        <w:pStyle w:val="Heading2"/>
      </w:pPr>
      <w:r>
        <w:t>ILL-WLB-003 - Time Blocking Example</w:t>
      </w:r>
    </w:p>
    <w:p>
      <w:r>
        <w:t>Type: Chart</w:t>
      </w:r>
    </w:p>
    <w:p>
      <w:r>
        <w:t>Sample daily calendar demonstrating time blocking for work tasks, breaks, and personal activities.</w:t>
      </w:r>
    </w:p>
    <w:p>
      <w:r>
        <w:t>Alt text: Chart with color-coded blocks for work, breaks, and personal time in a daily schedule.</w:t>
      </w:r>
    </w:p>
    <w:p>
      <w:pPr>
        <w:pStyle w:val="Heading2"/>
      </w:pPr>
      <w:r>
        <w:t>ILL-WLB-004 - Effects of Chronic Stress on the Body</w:t>
      </w:r>
    </w:p>
    <w:p>
      <w:r>
        <w:t>Type: Illustration</w:t>
      </w:r>
    </w:p>
    <w:p>
      <w:r>
        <w:t>Diagram showing organs affected by chronic stress including heart, immune system, and brain.</w:t>
      </w:r>
    </w:p>
    <w:p>
      <w:r>
        <w:t>Alt text: Human body highlighting heart, immune cells, and brain areas impacted by stress.</w:t>
      </w:r>
    </w:p>
    <w:p>
      <w:pPr>
        <w:pStyle w:val="Heading1"/>
      </w:pPr>
      <w:r>
        <w:t>References</w:t>
      </w:r>
    </w:p>
    <w:p>
      <w:pPr>
        <w:pStyle w:val="ListBullet"/>
      </w:pPr>
      <w:r>
        <w:t>Work–life balance: a review of the meaning of the balance construct | Greenhaus JH, Allen TD | 2011 |  | unverified</w:t>
      </w:r>
    </w:p>
    <w:p>
      <w:pPr>
        <w:pStyle w:val="ListBullet"/>
      </w:pPr>
      <w:r>
        <w:t>Burnout in the workplace: A review of health consequences | Maslach C, Leiter MP | 2016 |  | unverified</w:t>
      </w:r>
    </w:p>
    <w:p>
      <w:pPr>
        <w:pStyle w:val="ListBullet"/>
      </w:pPr>
      <w:r>
        <w:t>Stress and the HPA axis: Role of glucocorticoids in clinical disorders | Lupien SJ, McEwen BS, Gunnar MR, Heim C | 2009 |  | unverified</w:t>
      </w:r>
    </w:p>
    <w:p>
      <w:pPr>
        <w:pStyle w:val="ListBullet"/>
      </w:pPr>
      <w:r>
        <w:t>The impact of flexible working arrangements on work–life balance and stress | Hill EJ, Ferris M, Märtinson V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