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COND-280 - Gout in Men</w:t>
      </w:r>
    </w:p>
    <w:p>
      <w:r>
        <w:rPr>
          <w:i/>
        </w:rPr>
        <w:t>What gout in men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Prevention, Diagnosis, Treatment, Management</w:t>
            </w:r>
          </w:p>
        </w:tc>
      </w:tr>
      <w:tr>
        <w:tc>
          <w:tcPr>
            <w:tcW w:type="dxa" w:w="4968"/>
          </w:tcPr>
          <w:p>
            <w:r>
              <w:rPr>
                <w:b/>
              </w:rPr>
              <w:t>Audience</w:t>
            </w:r>
          </w:p>
        </w:tc>
        <w:tc>
          <w:tcPr>
            <w:tcW w:type="dxa" w:w="4968"/>
          </w:tcPr>
          <w:p>
            <w:r>
              <w:t>Men, Patients, Caregivers, Primary 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Gout, Hyperuricemia, Uric Acid, Inflammation, Men's Health, Arthritis, Lifestyle, Medication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Gout in men is a type of inflammatory arthritis caused by elevated levels of uric acid (hyperuricemia) leading to the formation of urate crystals in joints and tissues. Uric acid is a natural waste product formed from the breakdown of purines, substances found in certain foods and cells. When uric acid accumulates excessively, crystals deposit in joints, most commonly affecting the big toe, causing sudden and severe pain, redness, and swelling. Men are at higher risk for gout due to factors such as higher baseline uric acid levels, genetics, lifestyle factors (diet, alcohol use), and coexisting medical conditions like hypertension and obesity. Major synonyms for gout include urate crystal arthritis and hyperuricemic arthritis. Understanding gout mechanisms highlights the inflammatory process triggered by crystal deposits involving the immune system’s activation and release of cytokines. Management involves acute treatment of flares, long-term urate-lowering therapy, and lifestyle modifications including dietary changes and weight management. Evaluation typically includes clinical assessment, serum uric acid measurement, and sometimes joint fluid analysis. Limitations in diagnosis can occur when symptoms overlap with other arthritis types. Safety considerations emphasize appropriate medication use and monitoring for side effects. This module provides practical guidance on recognizing, evaluating, and managing gout in men to improve quality of life and reduce complications.</w:t>
      </w:r>
    </w:p>
    <w:p>
      <w:pPr>
        <w:pStyle w:val="Heading1"/>
      </w:pPr>
      <w:r>
        <w:t>Customer Questions Answered</w:t>
      </w:r>
    </w:p>
    <w:p>
      <w:pPr>
        <w:pStyle w:val="ListBullet"/>
      </w:pPr>
      <w:r>
        <w:t>What is gout and why does it affect mainly men?</w:t>
      </w:r>
    </w:p>
    <w:p>
      <w:pPr>
        <w:pStyle w:val="ListBullet"/>
      </w:pPr>
      <w:r>
        <w:t>What causes gout attacks in men?</w:t>
      </w:r>
    </w:p>
    <w:p>
      <w:pPr>
        <w:pStyle w:val="ListBullet"/>
      </w:pPr>
      <w:r>
        <w:t>What are the main symptoms of gout in men?</w:t>
      </w:r>
    </w:p>
    <w:p>
      <w:pPr>
        <w:pStyle w:val="ListBullet"/>
      </w:pPr>
      <w:r>
        <w:t>How is gout diagnosed in men?</w:t>
      </w:r>
    </w:p>
    <w:p>
      <w:pPr>
        <w:pStyle w:val="ListBullet"/>
      </w:pPr>
      <w:r>
        <w:t>What are the risk factors for developing gout as a man?</w:t>
      </w:r>
    </w:p>
    <w:p>
      <w:pPr>
        <w:pStyle w:val="ListBullet"/>
      </w:pPr>
      <w:r>
        <w:t>Can lifestyle changes help manage gout in men?</w:t>
      </w:r>
    </w:p>
    <w:p>
      <w:pPr>
        <w:pStyle w:val="ListBullet"/>
      </w:pPr>
      <w:r>
        <w:t>What medications are used to treat gout in men?</w:t>
      </w:r>
    </w:p>
    <w:p>
      <w:pPr>
        <w:pStyle w:val="ListBullet"/>
      </w:pPr>
      <w:r>
        <w:t>Are there any side effects or risks associated with gout medications?</w:t>
      </w:r>
    </w:p>
    <w:p>
      <w:pPr>
        <w:pStyle w:val="ListBullet"/>
      </w:pPr>
      <w:r>
        <w:t>How does diet influence gout in men?</w:t>
      </w:r>
    </w:p>
    <w:p>
      <w:pPr>
        <w:pStyle w:val="ListBullet"/>
      </w:pPr>
      <w:r>
        <w:t>What complications can occur if gout is not treated?</w:t>
      </w:r>
    </w:p>
    <w:p>
      <w:pPr>
        <w:pStyle w:val="ListBullet"/>
      </w:pPr>
      <w:r>
        <w:t>Is gout hereditary in men?</w:t>
      </w:r>
    </w:p>
    <w:p>
      <w:pPr>
        <w:pStyle w:val="ListBullet"/>
      </w:pPr>
      <w:r>
        <w:t>When should a man see a doctor for gout symptoms?</w:t>
      </w:r>
    </w:p>
    <w:p>
      <w:pPr>
        <w:pStyle w:val="Heading1"/>
      </w:pPr>
      <w:r>
        <w:t>Learning Objectives</w:t>
      </w:r>
    </w:p>
    <w:p>
      <w:pPr>
        <w:pStyle w:val="ListBullet"/>
      </w:pPr>
      <w:r>
        <w:t>Define gout and understand its underlying physiological mechanisms in men.</w:t>
      </w:r>
    </w:p>
    <w:p>
      <w:pPr>
        <w:pStyle w:val="ListBullet"/>
      </w:pPr>
      <w:r>
        <w:t>Identify common symptoms and presentations of gout in men.</w:t>
      </w:r>
    </w:p>
    <w:p>
      <w:pPr>
        <w:pStyle w:val="ListBullet"/>
      </w:pPr>
      <w:r>
        <w:t>Describe risk factors unique or prevalent in men for gout development.</w:t>
      </w:r>
    </w:p>
    <w:p>
      <w:pPr>
        <w:pStyle w:val="ListBullet"/>
      </w:pPr>
      <w:r>
        <w:t>Understand diagnostic approaches including laboratory and imaging studies.</w:t>
      </w:r>
    </w:p>
    <w:p>
      <w:pPr>
        <w:pStyle w:val="ListBullet"/>
      </w:pPr>
      <w:r>
        <w:t>Explain standard treatment options including medication and lifestyle.</w:t>
      </w:r>
    </w:p>
    <w:p>
      <w:pPr>
        <w:pStyle w:val="ListBullet"/>
      </w:pPr>
      <w:r>
        <w:t>Recognize potential complications and how to prevent them.</w:t>
      </w:r>
    </w:p>
    <w:p>
      <w:pPr>
        <w:pStyle w:val="ListBullet"/>
      </w:pPr>
      <w:r>
        <w:t>Clarify common misconceptions regarding gout.</w:t>
      </w:r>
    </w:p>
    <w:p>
      <w:pPr>
        <w:pStyle w:val="ListBullet"/>
      </w:pPr>
      <w:r>
        <w:t>Provide practical lifestyle recommendations to manage gout effectively.</w:t>
      </w:r>
    </w:p>
    <w:p>
      <w:pPr>
        <w:pStyle w:val="Heading1"/>
      </w:pPr>
      <w:r>
        <w:t>Definition</w:t>
      </w:r>
    </w:p>
    <w:p>
      <w:r>
        <w:t>Gout in men is an inflammatory arthritis characterized by recurrent attacks of a red, tender, hot, and swollen joint caused by deposition of monosodium urate crystals resulting from elevated serum uric acid levels. It predominantly affects men, especially middle-aged and older males, due to physiological and lifestyle factors that predispose to hyperuricemia and crystal formation.</w:t>
      </w:r>
    </w:p>
    <w:p>
      <w:pPr>
        <w:pStyle w:val="Heading1"/>
      </w:pPr>
      <w:r>
        <w:t>Why This Matters</w:t>
      </w:r>
    </w:p>
    <w:p>
      <w:r>
        <w:t>Gout is a common and painful condition predominantly affecting men worldwide, leading to reduced quality of life, disability, and increased cardiovascular risk if untreated. Early recognition and appropriate management of gout can prevent joint damage and complications. Understanding its causes and modifiable risk factors empowers men to take active steps in prevention and control, reducing the disease burden and healthcare costs.</w:t>
      </w:r>
    </w:p>
    <w:p>
      <w:pPr>
        <w:pStyle w:val="Heading1"/>
      </w:pPr>
      <w:r>
        <w:t>Definition and Overview of Gout in Men</w:t>
      </w:r>
    </w:p>
    <w:p>
      <w:r>
        <w:t>Gout is a metabolic disease characterized by elevated levels of uric acid in the blood (hyperuricemia) leading to crystal deposition in joints and tissues. In men, gout is more common due to physiological factors including higher baseline serum uric acid levels compared to women. It typically presents as sudden episodes of severe joint inflammation, especially in the big toe (podagra). Gout is also known as uric acid arthritis or urate crystal arthritis.</w:t>
      </w:r>
    </w:p>
    <w:p>
      <w:pPr>
        <w:pStyle w:val="Heading1"/>
      </w:pPr>
      <w:r>
        <w:t>Physiology and Pathophysiology of Gout</w:t>
      </w:r>
    </w:p>
    <w:p>
      <w:r>
        <w:t>Uric acid is produced from purine metabolism in the liver and eliminated mainly by the kidneys and intestines. When the balance between production and excretion is disturbed, hyperuricemia develops. Excess uric acid crystallizes as monosodium urate in joints, triggering an inflammatory response. The immune system recognizes crystals as foreign bodies, activating white blood cells and releasing pro-inflammatory cytokines that cause pain, swelling, and redness.</w:t>
      </w:r>
    </w:p>
    <w:p>
      <w:pPr>
        <w:pStyle w:val="Heading1"/>
      </w:pPr>
      <w:r>
        <w:t>Causes and Risk Factors Specific to Men</w:t>
      </w:r>
    </w:p>
    <w:p>
      <w:r>
        <w:t>Besides genetic predisposition, men face higher gout risk due to factors such as higher dietary purine intake, greater alcohol consumption (especially beer and spirits), obesity, and comorbidities like hypertension and metabolic syndrome. Certain medications like thiazide diuretics increase uric acid levels, and decreased renal clearance with age also contributes. Testosterone levels may influence urate metabolism, but this area needs more research.</w:t>
      </w:r>
    </w:p>
    <w:p>
      <w:pPr>
        <w:pStyle w:val="Heading1"/>
      </w:pPr>
      <w:r>
        <w:t>Symptoms and Clinical Presentation</w:t>
      </w:r>
    </w:p>
    <w:p>
      <w:r>
        <w:t>Typical symptoms in men include sudden onset of intense joint pain, particularly at night, with swelling, warmth, redness, and tenderness. The big toe is the most common site, but ankles, knees, wrists, and elbows can also be affected. Attacks last days to weeks and may recur. Chronic untreated gout can cause tophi—deposits of urate crystals forming lumps under the skin.</w:t>
      </w:r>
    </w:p>
    <w:p>
      <w:pPr>
        <w:pStyle w:val="Heading1"/>
      </w:pPr>
      <w:r>
        <w:t>Diagnosis and Evaluation</w:t>
      </w:r>
    </w:p>
    <w:p>
      <w:r>
        <w:t>Gout diagnosis relies on clinical evaluation and laboratory tests. Serum uric acid measurement supports the diagnosis but can be normal during acute attacks. Joint fluid aspiration and microscopic identification of negatively birefringent monosodium urate crystals is the gold standard. Imaging such as ultrasound or dual-energy CT can reveal crystal deposits. Differential diagnosis includes septic arthritis and other arthropathies.</w:t>
      </w:r>
    </w:p>
    <w:p>
      <w:pPr>
        <w:pStyle w:val="Heading1"/>
      </w:pPr>
      <w:r>
        <w:t>Management of Acute Gout Flares</w:t>
      </w:r>
    </w:p>
    <w:p>
      <w:r>
        <w:t>Treatment of acute attacks in men focuses on reducing inflammation and pain. Nonsteroidal anti-inflammatory drugs (NSAIDs), colchicine, and corticosteroids are commonly used. Early initiation improves outcomes. Medication selection may be guided by kidney function, comorbidities, and tolerability. Rest and joint elevation complement pharmacologic treatment.</w:t>
      </w:r>
    </w:p>
    <w:p>
      <w:pPr>
        <w:pStyle w:val="Heading1"/>
      </w:pPr>
      <w:r>
        <w:t>Long-Term Management and Urate-Lowering Therapy</w:t>
      </w:r>
    </w:p>
    <w:p>
      <w:r>
        <w:t>Preventing recurrent flares and joint damage involves lowering serum uric acid below target levels (usually &lt;6 mg/dL). Options include xanthine oxidase inhibitors like allopurinol and febuxostat, and uricosuric agents. Treatment requires monitoring for side effects and periodic uric acid measurement. Adherence is essential to prevent flare recurrence and tophi progression.</w:t>
      </w:r>
    </w:p>
    <w:p>
      <w:pPr>
        <w:pStyle w:val="Heading1"/>
      </w:pPr>
      <w:r>
        <w:t>Lifestyle Considerations and Dietary Recommendations</w:t>
      </w:r>
    </w:p>
    <w:p>
      <w:r>
        <w:t>Men with gout benefit from lifestyle interventions such as weight loss, limiting alcohol (especially beer), avoiding high-purine foods (red meat, shellfish), and increasing consumption of low-fat dairy products and vegetables. Staying hydrated helps uric acid excretion. Lifestyle changes complement medical therapy and reduce flare frequency.</w:t>
      </w:r>
    </w:p>
    <w:p>
      <w:pPr>
        <w:pStyle w:val="Heading1"/>
      </w:pPr>
      <w:r>
        <w:t>Complications and Prognosis</w:t>
      </w:r>
    </w:p>
    <w:p>
      <w:r>
        <w:t>Untreated gout can lead to persistent joint damage, chronic arthritis, tophi formation, and impaired mobility. Additionally, gout links to increased risk of cardiovascular disease, kidney stones, and chronic kidney disease. Early diagnosis and comprehensive management improve prognosis and quality of life.</w:t>
      </w:r>
    </w:p>
    <w:p>
      <w:pPr>
        <w:pStyle w:val="Heading1"/>
      </w:pPr>
      <w:r>
        <w:t>Common Misconceptions About Gout in Men</w:t>
      </w:r>
    </w:p>
    <w:p>
      <w:r>
        <w:t>Misconceptions include beliefs that gout only affects the foot, that it is caused solely by meat consumption, or that it is a disease of the wealthy or elderly. Another is that gout does not require long-term treatment beyond acute flares. Education addressing these myths improves patient engagement in management.</w:t>
      </w:r>
    </w:p>
    <w:p>
      <w:pPr>
        <w:pStyle w:val="Heading1"/>
      </w:pPr>
      <w:r>
        <w:t>Safety and Monitoring of Gout Treatments</w:t>
      </w:r>
    </w:p>
    <w:p>
      <w:r>
        <w:t>Medications to manage gout can have side effects such as gastrointestinal upset, kidney toxicity, and hypersensitivity reactions. Allopurinol hypersensitivity syndrome, although rare, can be severe. Regular monitoring of kidney and liver function, adherence checks, and patient education about medication side effects are critical for safe management.</w:t>
      </w:r>
    </w:p>
    <w:p>
      <w:pPr>
        <w:pStyle w:val="Heading1"/>
      </w:pPr>
      <w:r>
        <w:t>Practical Guidance</w:t>
      </w:r>
    </w:p>
    <w:p>
      <w:pPr>
        <w:pStyle w:val="ListBullet"/>
      </w:pPr>
      <w:r>
        <w:t>Seek medical evaluation for sudden, intense joint pain to enable prompt gout diagnosis and treatment.</w:t>
      </w:r>
    </w:p>
    <w:p>
      <w:pPr>
        <w:pStyle w:val="ListBullet"/>
      </w:pPr>
      <w:r>
        <w:t>Implement dietary changes targeting reduced purine intake and alcohol moderation to lower flare risk.</w:t>
      </w:r>
    </w:p>
    <w:p>
      <w:pPr>
        <w:pStyle w:val="ListBullet"/>
      </w:pPr>
      <w:r>
        <w:t>Take medications as prescribed, including during asymptomatic periods for chronic gout.</w:t>
      </w:r>
    </w:p>
    <w:p>
      <w:pPr>
        <w:pStyle w:val="ListBullet"/>
      </w:pPr>
      <w:r>
        <w:t>Maintain hydration and a healthy weight to support uric acid elimination.</w:t>
      </w:r>
    </w:p>
    <w:p>
      <w:pPr>
        <w:pStyle w:val="ListBullet"/>
      </w:pPr>
      <w:r>
        <w:t>Report any adverse medication effects to healthcare providers promptly.</w:t>
      </w:r>
    </w:p>
    <w:p>
      <w:pPr>
        <w:pStyle w:val="ListBullet"/>
      </w:pPr>
      <w:r>
        <w:t>Consider regular serum uric acid testing to guide therapy.</w:t>
      </w:r>
    </w:p>
    <w:p>
      <w:pPr>
        <w:pStyle w:val="ListBullet"/>
      </w:pPr>
      <w:r>
        <w:t>Avoid self-medicating with over-the-counter drugs without medical advice.</w:t>
      </w:r>
    </w:p>
    <w:p>
      <w:pPr>
        <w:pStyle w:val="ListBullet"/>
      </w:pPr>
      <w:r>
        <w:t>Inform healthcare providers about all medications and supplements to avoid interactions.</w:t>
      </w:r>
    </w:p>
    <w:p>
      <w:pPr>
        <w:pStyle w:val="Heading1"/>
      </w:pPr>
      <w:r>
        <w:t>Safety Notes</w:t>
      </w:r>
    </w:p>
    <w:p>
      <w:pPr>
        <w:pStyle w:val="ListBullet"/>
      </w:pPr>
      <w:r>
        <w:t>Do not abruptly stop urate-lowering therapy as this may trigger flares.</w:t>
      </w:r>
    </w:p>
    <w:p>
      <w:pPr>
        <w:pStyle w:val="ListBullet"/>
      </w:pPr>
      <w:r>
        <w:t>NSAIDs and colchicine should be used cautiously in patients with kidney or liver problems.</w:t>
      </w:r>
    </w:p>
    <w:p>
      <w:pPr>
        <w:pStyle w:val="ListBullet"/>
      </w:pPr>
      <w:r>
        <w:t>Monitor for allergic reactions when initiating allopurinol or febuxostat.</w:t>
      </w:r>
    </w:p>
    <w:p>
      <w:pPr>
        <w:pStyle w:val="ListBullet"/>
      </w:pPr>
      <w:r>
        <w:t>Alcohol can worsen uric acid levels and should be limited during gout management.</w:t>
      </w:r>
    </w:p>
    <w:p>
      <w:pPr>
        <w:pStyle w:val="ListBullet"/>
      </w:pPr>
      <w:r>
        <w:t>Consult healthcare professionals before starting any new treatments or supplements.</w:t>
      </w:r>
    </w:p>
    <w:p>
      <w:pPr>
        <w:pStyle w:val="Heading1"/>
      </w:pPr>
      <w:r>
        <w:t>Common Misconceptions</w:t>
      </w:r>
    </w:p>
    <w:p>
      <w:r>
        <w:rPr>
          <w:b/>
        </w:rPr>
        <w:t xml:space="preserve">Misconception: </w:t>
      </w:r>
      <w:r>
        <w:t>Gout only affects the big toe.</w:t>
      </w:r>
    </w:p>
    <w:p>
      <w:r>
        <w:rPr>
          <w:b/>
        </w:rPr>
        <w:t xml:space="preserve">Reality: </w:t>
      </w:r>
      <w:r>
        <w:t>While the big toe is the most common site, gout can affect any joint including knees, ankles, wrists, and elbows.</w:t>
      </w:r>
    </w:p>
    <w:p>
      <w:r>
        <w:rPr>
          <w:b/>
        </w:rPr>
        <w:t xml:space="preserve">Misconception: </w:t>
      </w:r>
      <w:r>
        <w:t>Gout is caused only by eating too much meat.</w:t>
      </w:r>
    </w:p>
    <w:p>
      <w:r>
        <w:rPr>
          <w:b/>
        </w:rPr>
        <w:t xml:space="preserve">Reality: </w:t>
      </w:r>
      <w:r>
        <w:t>Diet contributes but genetic and metabolic factors also play crucial roles in gout development.</w:t>
      </w:r>
    </w:p>
    <w:p>
      <w:r>
        <w:rPr>
          <w:b/>
        </w:rPr>
        <w:t xml:space="preserve">Misconception: </w:t>
      </w:r>
      <w:r>
        <w:t>Only older men get gout.</w:t>
      </w:r>
    </w:p>
    <w:p>
      <w:r>
        <w:rPr>
          <w:b/>
        </w:rPr>
        <w:t xml:space="preserve">Reality: </w:t>
      </w:r>
      <w:r>
        <w:t>Gout can occur at any adult age but is more common in middle-aged and older men.</w:t>
      </w:r>
    </w:p>
    <w:p>
      <w:r>
        <w:rPr>
          <w:b/>
        </w:rPr>
        <w:t xml:space="preserve">Misconception: </w:t>
      </w:r>
      <w:r>
        <w:t>Gout is not serious and does not need long-term treatment.</w:t>
      </w:r>
    </w:p>
    <w:p>
      <w:r>
        <w:rPr>
          <w:b/>
        </w:rPr>
        <w:t xml:space="preserve">Reality: </w:t>
      </w:r>
      <w:r>
        <w:t>Chronic gout can cause joint damage and complications; long-term management is important.</w:t>
      </w:r>
    </w:p>
    <w:p>
      <w:pPr>
        <w:pStyle w:val="Heading1"/>
      </w:pPr>
      <w:r>
        <w:t>Clinical Pearls</w:t>
      </w:r>
    </w:p>
    <w:p>
      <w:pPr>
        <w:pStyle w:val="ListNumber"/>
      </w:pPr>
      <w:r>
        <w:t>Monosodium urate crystals are negatively birefringent under polarized light microscopy, confirming gout diagnosis.</w:t>
      </w:r>
    </w:p>
    <w:p>
      <w:pPr>
        <w:pStyle w:val="ListNumber"/>
      </w:pPr>
      <w:r>
        <w:t>Serum uric acid can be normal during an acute flare, so clinical judgment is critical.</w:t>
      </w:r>
    </w:p>
    <w:p>
      <w:pPr>
        <w:pStyle w:val="ListNumber"/>
      </w:pPr>
      <w:r>
        <w:t>Lifestyle modifications significantly complement pharmacological treatment for better outcomes.</w:t>
      </w:r>
    </w:p>
    <w:p>
      <w:pPr>
        <w:pStyle w:val="ListNumber"/>
      </w:pPr>
      <w:r>
        <w:t>Prompt treatment of acute flares reduces pain and speeds recovery.</w:t>
      </w:r>
    </w:p>
    <w:p>
      <w:pPr>
        <w:pStyle w:val="ListNumber"/>
      </w:pPr>
      <w:r>
        <w:t>Allopurinol initiation should be accompanied by flare prophylaxis due to risk of precipitating attacks.</w:t>
      </w:r>
    </w:p>
    <w:p>
      <w:pPr>
        <w:pStyle w:val="Heading1"/>
      </w:pPr>
      <w:r>
        <w:t>Key Takeaways</w:t>
      </w:r>
    </w:p>
    <w:p>
      <w:pPr>
        <w:pStyle w:val="ListBullet"/>
      </w:pPr>
      <w:r>
        <w:t>Gout in men is caused by elevated uric acid leading to crystal formation in joints.</w:t>
      </w:r>
    </w:p>
    <w:p>
      <w:pPr>
        <w:pStyle w:val="ListBullet"/>
      </w:pPr>
      <w:r>
        <w:t>It predominantly affects men due to physiological and lifestyle factors.</w:t>
      </w:r>
    </w:p>
    <w:p>
      <w:pPr>
        <w:pStyle w:val="ListBullet"/>
      </w:pPr>
      <w:r>
        <w:t>Acute gout presents as sudden, painful joint inflammation, most often in the big toe.</w:t>
      </w:r>
    </w:p>
    <w:p>
      <w:pPr>
        <w:pStyle w:val="ListBullet"/>
      </w:pPr>
      <w:r>
        <w:t>Diagnosis includes joint fluid analysis and serum uric acid measurement.</w:t>
      </w:r>
    </w:p>
    <w:p>
      <w:pPr>
        <w:pStyle w:val="ListBullet"/>
      </w:pPr>
      <w:r>
        <w:t>Acute attacks are treated with anti-inflammatory medications like NSAIDs and colchicine.</w:t>
      </w:r>
    </w:p>
    <w:p>
      <w:pPr>
        <w:pStyle w:val="ListBullet"/>
      </w:pPr>
      <w:r>
        <w:t>Long-term management requires urate-lowering therapy to prevent flares and complications.</w:t>
      </w:r>
    </w:p>
    <w:p>
      <w:pPr>
        <w:pStyle w:val="ListBullet"/>
      </w:pPr>
      <w:r>
        <w:t>Lifestyle changes, especially diet and weight control, play an important role in management.</w:t>
      </w:r>
    </w:p>
    <w:p>
      <w:pPr>
        <w:pStyle w:val="ListBullet"/>
      </w:pPr>
      <w:r>
        <w:t>Medications require monitoring for side effects to ensure safe and effective treatment.</w:t>
      </w:r>
    </w:p>
    <w:p>
      <w:pPr>
        <w:pStyle w:val="Heading1"/>
      </w:pPr>
      <w:r>
        <w:t>Glossary</w:t>
      </w:r>
    </w:p>
    <w:p>
      <w:r>
        <w:rPr>
          <w:b/>
        </w:rPr>
        <w:t xml:space="preserve">Gout: </w:t>
      </w:r>
      <w:r>
        <w:t>A form of inflammatory arthritis caused by accumulation of uric acid crystals within joints.</w:t>
      </w:r>
    </w:p>
    <w:p>
      <w:r>
        <w:rPr>
          <w:b/>
        </w:rPr>
        <w:t xml:space="preserve">Hyperuricemia: </w:t>
      </w:r>
      <w:r>
        <w:t>An abnormally high level of uric acid in the blood, often leading to gout.</w:t>
      </w:r>
    </w:p>
    <w:p>
      <w:r>
        <w:rPr>
          <w:b/>
        </w:rPr>
        <w:t xml:space="preserve">Uric Acid: </w:t>
      </w:r>
      <w:r>
        <w:t>A waste product formed from the breakdown of purines; elevated levels can form crystals in joints.</w:t>
      </w:r>
    </w:p>
    <w:p>
      <w:r>
        <w:rPr>
          <w:b/>
        </w:rPr>
        <w:t xml:space="preserve">Monosodium Urate Crystals: </w:t>
      </w:r>
      <w:r>
        <w:t>Needle-shaped crystals deposited in joints causing inflammation in gout.</w:t>
      </w:r>
    </w:p>
    <w:p>
      <w:r>
        <w:rPr>
          <w:b/>
        </w:rPr>
        <w:t xml:space="preserve">Podagra: </w:t>
      </w:r>
      <w:r>
        <w:t>Gout affecting the big toe, a common site of acute attacks.</w:t>
      </w:r>
    </w:p>
    <w:p>
      <w:r>
        <w:rPr>
          <w:b/>
        </w:rPr>
        <w:t xml:space="preserve">Tophi: </w:t>
      </w:r>
      <w:r>
        <w:t>Lumps formed by deposits of monosodium urate crystals in soft tissues during chronic gout.</w:t>
      </w:r>
    </w:p>
    <w:p>
      <w:r>
        <w:rPr>
          <w:b/>
        </w:rPr>
        <w:t xml:space="preserve">NSAIDs: </w:t>
      </w:r>
      <w:r>
        <w:t>Nonsteroidal anti-inflammatory drugs used to reduce pain and inflammation during gout attacks.</w:t>
      </w:r>
    </w:p>
    <w:p>
      <w:r>
        <w:rPr>
          <w:b/>
        </w:rPr>
        <w:t xml:space="preserve">Colchicine: </w:t>
      </w:r>
      <w:r>
        <w:t>A medication used to treat acute gout flares by reducing inflammation.</w:t>
      </w:r>
    </w:p>
    <w:p>
      <w:r>
        <w:rPr>
          <w:b/>
        </w:rPr>
        <w:t xml:space="preserve">Urate-lowering Therapy (ULT): </w:t>
      </w:r>
      <w:r>
        <w:t>Medications that lower serum uric acid to prevent gout attacks and complications.</w:t>
      </w:r>
    </w:p>
    <w:p>
      <w:pPr>
        <w:pStyle w:val="Heading1"/>
      </w:pPr>
      <w:r>
        <w:t>Related Modules</w:t>
      </w:r>
    </w:p>
    <w:p>
      <w:pPr>
        <w:pStyle w:val="ListBullet"/>
      </w:pPr>
      <w:r>
        <w:t>COND-065-Menstrual-Migraines</w:t>
      </w:r>
    </w:p>
    <w:p>
      <w:pPr>
        <w:pStyle w:val="ListBullet"/>
      </w:pPr>
      <w:r>
        <w:t>COND-125-Hypertension</w:t>
      </w:r>
    </w:p>
    <w:p>
      <w:pPr>
        <w:pStyle w:val="ListBullet"/>
      </w:pPr>
      <w:r>
        <w:t>COND-201-Metabolic-Syndrome</w:t>
      </w:r>
    </w:p>
    <w:p>
      <w:pPr>
        <w:pStyle w:val="Heading1"/>
      </w:pPr>
      <w:r>
        <w:t>Illustration Specifications</w:t>
      </w:r>
    </w:p>
    <w:p>
      <w:pPr>
        <w:pStyle w:val="Heading2"/>
      </w:pPr>
      <w:r>
        <w:t>ILLU-280-1 - Joint Inflammation in Gout</w:t>
      </w:r>
    </w:p>
    <w:p>
      <w:r>
        <w:t>Type: Diagram</w:t>
      </w:r>
    </w:p>
    <w:p>
      <w:r>
        <w:t>Depiction of monosodium urate crystals depositing in a toe joint leading to inflammation, swelling, and redness.</w:t>
      </w:r>
    </w:p>
    <w:p>
      <w:r>
        <w:t>Alt text: Diagram showing urate crystals inside a big toe joint causing swelling and redness.</w:t>
      </w:r>
    </w:p>
    <w:p>
      <w:pPr>
        <w:pStyle w:val="Heading2"/>
      </w:pPr>
      <w:r>
        <w:t>ILLU-280-2 - Blood Uric Acid Metabolism</w:t>
      </w:r>
    </w:p>
    <w:p>
      <w:r>
        <w:t>Type: Flowchart</w:t>
      </w:r>
    </w:p>
    <w:p>
      <w:r>
        <w:t>Flowchart illustrating purine metabolism, uric acid production, and excretion pathways including kidney and intestine.</w:t>
      </w:r>
    </w:p>
    <w:p>
      <w:r>
        <w:t>Alt text: Flowchart of purine breakdown to uric acid and its elimination via kidneys and intestines.</w:t>
      </w:r>
    </w:p>
    <w:p>
      <w:pPr>
        <w:pStyle w:val="Heading2"/>
      </w:pPr>
      <w:r>
        <w:t>ILLU-280-3 - Visual Symptoms of an Acute Gout Flare</w:t>
      </w:r>
    </w:p>
    <w:p>
      <w:r>
        <w:t>Type: Medical Photograph</w:t>
      </w:r>
    </w:p>
    <w:p>
      <w:r>
        <w:t>Photograph showing a red, swollen, and tender big toe typical of an acute gout attack.</w:t>
      </w:r>
    </w:p>
    <w:p>
      <w:r>
        <w:t>Alt text: Photo of swollen, red big toe characteristic of gout flare.</w:t>
      </w:r>
    </w:p>
    <w:p>
      <w:pPr>
        <w:pStyle w:val="Heading1"/>
      </w:pPr>
      <w:r>
        <w:t>References</w:t>
      </w:r>
    </w:p>
    <w:p>
      <w:pPr>
        <w:pStyle w:val="ListBullet"/>
      </w:pPr>
      <w:r>
        <w:t>Gout and Hyperuricemia: Diagnosis and Management | American College of Rheumatology | 2020 | https://www.rheumatology.org/Practice-Quality/Clinical-Support/Clinical-Practice-Guidelines/Gout | Unverified</w:t>
      </w:r>
    </w:p>
    <w:p>
      <w:pPr>
        <w:pStyle w:val="ListBullet"/>
      </w:pPr>
      <w:r>
        <w:t>2020 American College of Rheumatology Guideline for the Management of Gout | American College of Rheumatology | 2020 | https://doi.org/10.1002/acr.24180 | Unverified</w:t>
      </w:r>
    </w:p>
    <w:p>
      <w:pPr>
        <w:pStyle w:val="ListBullet"/>
      </w:pPr>
      <w:r>
        <w:t>Epidemiology and Pathophysiology of Gout | National Institute of Arthritis and Musculoskeletal and Skin Diseases (NIAMS) | 2019 | https://www.niams.nih.gov/health-topics/gout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