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COND-021 - Endocarditis</w:t>
      </w:r>
    </w:p>
    <w:p>
      <w:r>
        <w:rPr>
          <w:i/>
        </w:rPr>
        <w:t>What endocarditis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 Suitable for educated consumers with some medical background</w:t>
            </w:r>
          </w:p>
        </w:tc>
      </w:tr>
      <w:tr>
        <w:tc>
          <w:tcPr>
            <w:tcW w:type="dxa" w:w="4968"/>
          </w:tcPr>
          <w:p>
            <w:r>
              <w:rPr>
                <w:b/>
              </w:rPr>
              <w:t>Keywords</w:t>
            </w:r>
          </w:p>
        </w:tc>
        <w:tc>
          <w:tcPr>
            <w:tcW w:type="dxa" w:w="4968"/>
          </w:tcPr>
          <w:p>
            <w:r>
              <w:t>endocarditis, infective endocarditis, cardiac infection, valvular infection, heart inflammation, bacterial endocarditis, risk factors, symptoms, diagnosis, treatment, prevention, complications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Endocarditis, primarily infective endocarditis (IE), is an inflammation of the inner lining of the heart chambers and valves, notably the endocardium. This condition usually results from microbial infection—commonly bacteria like Staphylococcus aureus or Streptococcus species—that colonize damaged heart valves or endothelium. Sometimes fungi or other microorganisms are involved. The pathophysiology includes the formation of vegetations, which are clusters of microorganisms, fibrin, and platelets on valves or cardiac structures, causing tissue destruction and impaired heart function. Clinically, endocarditis presents with nonspecific symptoms such as fever, fatigue, heart murmur, and may lead to severe complications including heart failure, embolic events, or systemic infection. Diagnosis is supported by blood cultures, echocardiography, and clinical criteria (Duke criteria). Management involves prolonged intravenous antibiotics, sometimes valve surgery, and addressing complications. Risk factors include pre-existing valvular heart disease, prosthetic valves, intravenous drug use, and invasive procedures. Prevention focuses on mitigating risk factors and, in select cases, antibiotic prophylaxis during high-risk procedures. Limitations in evidence include challenges in rapid diagnosis, the variability of causative organisms, and emerging antibiotic resistance. Safety considerations underscore careful antibiotic use and monitoring for adverse effects. Endocarditis differs from pericarditis and myocarditis despite overlapping cardiac involvement. This module covers the fundamentals, current evidence, clinical management, patient education, and safety information essential for understanding and addressing endocarditis.</w:t>
      </w:r>
    </w:p>
    <w:p>
      <w:pPr>
        <w:pStyle w:val="Heading1"/>
      </w:pPr>
      <w:r>
        <w:t>Customer Questions Answered</w:t>
      </w:r>
    </w:p>
    <w:p>
      <w:pPr>
        <w:pStyle w:val="ListBullet"/>
      </w:pPr>
      <w:r>
        <w:t>What is endocarditis and how does it affect the heart?</w:t>
      </w:r>
    </w:p>
    <w:p>
      <w:pPr>
        <w:pStyle w:val="ListBullet"/>
      </w:pPr>
      <w:r>
        <w:t>What causes endocarditis?</w:t>
      </w:r>
    </w:p>
    <w:p>
      <w:pPr>
        <w:pStyle w:val="ListBullet"/>
      </w:pPr>
      <w:r>
        <w:t>Who is at risk for developing endocarditis?</w:t>
      </w:r>
    </w:p>
    <w:p>
      <w:pPr>
        <w:pStyle w:val="ListBullet"/>
      </w:pPr>
      <w:r>
        <w:t>What are the common symptoms of endocarditis?</w:t>
      </w:r>
    </w:p>
    <w:p>
      <w:pPr>
        <w:pStyle w:val="ListBullet"/>
      </w:pPr>
      <w:r>
        <w:t>How is endocarditis diagnosed?</w:t>
      </w:r>
    </w:p>
    <w:p>
      <w:pPr>
        <w:pStyle w:val="ListBullet"/>
      </w:pPr>
      <w:r>
        <w:t>What tests are used to detect endocarditis?</w:t>
      </w:r>
    </w:p>
    <w:p>
      <w:pPr>
        <w:pStyle w:val="ListBullet"/>
      </w:pPr>
      <w:r>
        <w:t>How is endocarditis treated?</w:t>
      </w:r>
    </w:p>
    <w:p>
      <w:pPr>
        <w:pStyle w:val="ListBullet"/>
      </w:pPr>
      <w:r>
        <w:t>Can endocarditis be prevented?</w:t>
      </w:r>
    </w:p>
    <w:p>
      <w:pPr>
        <w:pStyle w:val="ListBullet"/>
      </w:pPr>
      <w:r>
        <w:t>What lifestyle changes can help manage or prevent endocarditis?</w:t>
      </w:r>
    </w:p>
    <w:p>
      <w:pPr>
        <w:pStyle w:val="ListBullet"/>
      </w:pPr>
      <w:r>
        <w:t>What complications can arise from untreated endocarditis?</w:t>
      </w:r>
    </w:p>
    <w:p>
      <w:pPr>
        <w:pStyle w:val="ListBullet"/>
      </w:pPr>
      <w:r>
        <w:t>How long does it take to recover from endocarditis?</w:t>
      </w:r>
    </w:p>
    <w:p>
      <w:pPr>
        <w:pStyle w:val="ListBullet"/>
      </w:pPr>
      <w:r>
        <w:t>Is endocarditis contagious?</w:t>
      </w:r>
    </w:p>
    <w:p>
      <w:pPr>
        <w:pStyle w:val="Heading1"/>
      </w:pPr>
      <w:r>
        <w:t>Learning Objectives</w:t>
      </w:r>
    </w:p>
    <w:p>
      <w:pPr>
        <w:pStyle w:val="ListBullet"/>
      </w:pPr>
      <w:r>
        <w:t>Define endocarditis including its common subtypes such as infective endocarditis.</w:t>
      </w:r>
    </w:p>
    <w:p>
      <w:pPr>
        <w:pStyle w:val="ListBullet"/>
      </w:pPr>
      <w:r>
        <w:t>Describe the pathophysiological mechanisms causing endocarditis.</w:t>
      </w:r>
    </w:p>
    <w:p>
      <w:pPr>
        <w:pStyle w:val="ListBullet"/>
      </w:pPr>
      <w:r>
        <w:t>Identify common causative microorganisms and risk factors for endocarditis.</w:t>
      </w:r>
    </w:p>
    <w:p>
      <w:pPr>
        <w:pStyle w:val="ListBullet"/>
      </w:pPr>
      <w:r>
        <w:t>List typical signs and symptoms associated with endocarditis.</w:t>
      </w:r>
    </w:p>
    <w:p>
      <w:pPr>
        <w:pStyle w:val="ListBullet"/>
      </w:pPr>
      <w:r>
        <w:t>Explain diagnostic methods including blood cultures and echocardiography.</w:t>
      </w:r>
    </w:p>
    <w:p>
      <w:pPr>
        <w:pStyle w:val="ListBullet"/>
      </w:pPr>
      <w:r>
        <w:t>Outline standard treatment approaches, including antibiotic therapy and surgical options.</w:t>
      </w:r>
    </w:p>
    <w:p>
      <w:pPr>
        <w:pStyle w:val="ListBullet"/>
      </w:pPr>
      <w:r>
        <w:t>Discuss preventive measures and lifestyle modifications to reduce risk.</w:t>
      </w:r>
    </w:p>
    <w:p>
      <w:pPr>
        <w:pStyle w:val="ListBullet"/>
      </w:pPr>
      <w:r>
        <w:t>Recognize potential complications and safety considerations during management.</w:t>
      </w:r>
    </w:p>
    <w:p>
      <w:pPr>
        <w:pStyle w:val="Heading1"/>
      </w:pPr>
      <w:r>
        <w:t>Definition</w:t>
      </w:r>
    </w:p>
    <w:p>
      <w:r>
        <w:t>Endocarditis is an inflammation of the endocardium, the inner lining of the heart chambers and valves. Most cases are infective endocarditis (IE), caused by microbial infection of heart structures, notably cardiac valves, resulting in vegetations and tissue damage.</w:t>
      </w:r>
    </w:p>
    <w:p>
      <w:pPr>
        <w:pStyle w:val="Heading1"/>
      </w:pPr>
      <w:r>
        <w:t>Why This Matters</w:t>
      </w:r>
    </w:p>
    <w:p>
      <w:r>
        <w:t>Endocarditis is a potentially life-threatening disease that affects heart function and can cause systemic complications. Early recognition, diagnosis, and management are crucial to prevent severe outcomes such as heart failure, embolism, and death. Understanding endocarditis empowers patients and the public to recognize symptoms, prevent infection, and seek timely medical care.</w:t>
      </w:r>
    </w:p>
    <w:p>
      <w:pPr>
        <w:pStyle w:val="Heading1"/>
      </w:pPr>
      <w:r>
        <w:t>Definition and Types of Endocarditis</w:t>
      </w:r>
    </w:p>
    <w:p>
      <w:r>
        <w:t>Endocarditis refers to inflammation of the endocardium, primarily affecting the heart valves. There are two principal types: infective endocarditis (IE), caused by bacteria, fungi, or other microorganisms; and non-infective endocarditis, such as marantic or Libman-Sacks endocarditis which is associated with autoimmune or thrombotic conditions. This section focuses mainly on infective endocarditis, the most common and clinically significant form.</w:t>
      </w:r>
    </w:p>
    <w:p>
      <w:pPr>
        <w:pStyle w:val="Heading1"/>
      </w:pPr>
      <w:r>
        <w:t>Pathophysiology and Mechanisms</w:t>
      </w:r>
    </w:p>
    <w:p>
      <w:r>
        <w:t>In infective endocarditis, damaged endocardial surfaces become colonized by circulating pathogens, often following bacteremia. Microbes adhere to the exposed collagen or damaged valves, triggering accumulation of fibrin and platelets leading to formation of vegetations. These vegetations can cause local tissue destruction, valve dysfunction, and can embolize to distant organs, causing infarcts or metastatic infection. The immune response and microbial factors contribute to pathology.</w:t>
      </w:r>
    </w:p>
    <w:p>
      <w:pPr>
        <w:pStyle w:val="Heading1"/>
      </w:pPr>
      <w:r>
        <w:t>Common Causative Organisms</w:t>
      </w:r>
    </w:p>
    <w:p>
      <w:r>
        <w:t>The most frequent pathogens in infective endocarditis include Gram-positive bacteria such as Staphylococcus aureus, Streptococcus viridans group, and Enterococcus species. Less commonly, fungi like Candida species or HACEK organisms (Haemophilus, Aggregatibacter, Cardiobacterium, Eikenella, Kingella) can be responsible, especially in immunocompromised hosts or those with prosthetic valves.</w:t>
      </w:r>
    </w:p>
    <w:p>
      <w:pPr>
        <w:pStyle w:val="Heading1"/>
      </w:pPr>
      <w:r>
        <w:t>Risk Factors for Endocarditis</w:t>
      </w:r>
    </w:p>
    <w:p>
      <w:r>
        <w:t>Risk factors include pre-existing heart valve abnormalities (e.g., rheumatic heart disease, mitral valve prolapse), prosthetic heart valves, previous endocarditis history, intravenous drug use, indwelling vascular catheters, and invasive dental or surgical procedures. Advanced age and immunosuppression also increase risk. Identifying risk factors aids in prevention and early diagnosis.</w:t>
      </w:r>
    </w:p>
    <w:p>
      <w:pPr>
        <w:pStyle w:val="Heading1"/>
      </w:pPr>
      <w:r>
        <w:t>Signs and Symptoms of Endocarditis</w:t>
      </w:r>
    </w:p>
    <w:p>
      <w:r>
        <w:t>Symptoms are often nonspecific and insidious. Common clinical features include persistent fever, chills, night sweats, fatigue, weight loss, new or changed heart murmurs, petechiae, splinter hemorrhages under nails, Osler nodes (painful nodules on fingers/toes), and Janeway lesions (painless hemorrhagic lesions on palms/soles). Symptoms may evolve over days to weeks.</w:t>
      </w:r>
    </w:p>
    <w:p>
      <w:pPr>
        <w:pStyle w:val="Heading1"/>
      </w:pPr>
      <w:r>
        <w:t>Diagnostic Evaluation</w:t>
      </w:r>
    </w:p>
    <w:p>
      <w:r>
        <w:t>Diagnosis involves clinical assessment supported by microbiological and imaging studies. Blood cultures to isolate causative organisms are critical, ideally from multiple draws. Echocardiography (transthoracic or transesophageal) detects vegetations, abscesses, or valve dysfunction. The modified Duke Criteria are used clinically to integrate findings and guide diagnosis.</w:t>
      </w:r>
    </w:p>
    <w:p>
      <w:pPr>
        <w:pStyle w:val="Heading1"/>
      </w:pPr>
      <w:r>
        <w:t>Treatment and Management</w:t>
      </w:r>
    </w:p>
    <w:p>
      <w:r>
        <w:t>Treatment requires prolonged intravenous antibiotic therapy tailored to the identified pathogen and susceptibility profile, typically lasting four to six weeks. Surgery may be necessary in cases of valve destruction, heart failure, uncontrolled infection, or embolic complications. Multidisciplinary care including infectious disease and cardiology specialists improves outcomes.</w:t>
      </w:r>
    </w:p>
    <w:p>
      <w:pPr>
        <w:pStyle w:val="Heading1"/>
      </w:pPr>
      <w:r>
        <w:t>Prevention and Lifestyle Considerations</w:t>
      </w:r>
    </w:p>
    <w:p>
      <w:r>
        <w:t>Preventive strategies include good dental hygiene, prophylactic antibiotics in select high-risk patients undergoing invasive procedures, and harm reduction (e.g., avoiding intravenous drug use). Lifestyle modifications include managing underlying cardiac conditions and promptly treating infections. Patient education is essential for prevention and early recognition.</w:t>
      </w:r>
    </w:p>
    <w:p>
      <w:pPr>
        <w:pStyle w:val="Heading1"/>
      </w:pPr>
      <w:r>
        <w:t>Complications and Prognosis</w:t>
      </w:r>
    </w:p>
    <w:p>
      <w:r>
        <w:t>Complications include heart failure from valve incompetence, systemic emboli causing stroke or infarctions in organs, abscess formation, and persistent bacteremia. Prognosis depends on timely diagnosis and effective treatment. Delays increase morbidity and mortality. Ongoing surveillance and follow-up are critical after treatment.</w:t>
      </w:r>
    </w:p>
    <w:p>
      <w:pPr>
        <w:pStyle w:val="Heading1"/>
      </w:pPr>
      <w:r>
        <w:t>Limitations and Emerging Evidence</w:t>
      </w:r>
    </w:p>
    <w:p>
      <w:r>
        <w:t>Challenges include diagnostic delays due to nonspecific symptoms, difficulty in culturing fastidious organisms, and rising antibiotic resistance. Research is ongoing into rapid molecular diagnostics, novel antimicrobial agents, and improved surgical techniques. Awareness of limitations and evolving evidence is important for optimizing patient care.</w:t>
      </w:r>
    </w:p>
    <w:p>
      <w:pPr>
        <w:pStyle w:val="Heading1"/>
      </w:pPr>
      <w:r>
        <w:t>Safety and Monitoring During Treatment</w:t>
      </w:r>
    </w:p>
    <w:p>
      <w:r>
        <w:t>Monitoring for antibiotic side effects such as nephrotoxicity or allergic reactions is necessary. Surgical interventions carry risks including bleeding or arrhythmias. Regular cardiac assessment and laboratory tests help detect complications early. Patient adherence and communication with healthcare teams enhance safety and outcomes.</w:t>
      </w:r>
    </w:p>
    <w:p>
      <w:pPr>
        <w:pStyle w:val="Heading1"/>
      </w:pPr>
      <w:r>
        <w:t>Practical Guidance</w:t>
      </w:r>
    </w:p>
    <w:p>
      <w:pPr>
        <w:pStyle w:val="ListBullet"/>
      </w:pPr>
      <w:r>
        <w:t>Seek medical evaluation if persistent fever or unexplained illness occurs, especially with heart conditions.</w:t>
      </w:r>
    </w:p>
    <w:p>
      <w:pPr>
        <w:pStyle w:val="ListBullet"/>
      </w:pPr>
      <w:r>
        <w:t>Maintain good oral hygiene and regular dental checkups to reduce risk.</w:t>
      </w:r>
    </w:p>
    <w:p>
      <w:pPr>
        <w:pStyle w:val="ListBullet"/>
      </w:pPr>
      <w:r>
        <w:t>Inform healthcare providers about any history of heart valve disease before invasive procedures.</w:t>
      </w:r>
    </w:p>
    <w:p>
      <w:pPr>
        <w:pStyle w:val="ListBullet"/>
      </w:pPr>
      <w:r>
        <w:t>Avoid intravenous drug use and practice safe injection techniques to prevent infection.</w:t>
      </w:r>
    </w:p>
    <w:p>
      <w:pPr>
        <w:pStyle w:val="ListBullet"/>
      </w:pPr>
      <w:r>
        <w:t>Adhere strictly to prescribed antibiotic regimens if diagnosed with endocarditis.</w:t>
      </w:r>
    </w:p>
    <w:p>
      <w:pPr>
        <w:pStyle w:val="ListBullet"/>
      </w:pPr>
      <w:r>
        <w:t>Report any new or changing symptoms such as heart murmurs or skin lesions promptly.</w:t>
      </w:r>
    </w:p>
    <w:p>
      <w:pPr>
        <w:pStyle w:val="ListBullet"/>
      </w:pPr>
      <w:r>
        <w:t>Discuss with your provider whether antibiotic prophylaxis is recommended for your specific risk profile.</w:t>
      </w:r>
    </w:p>
    <w:p>
      <w:pPr>
        <w:pStyle w:val="ListBullet"/>
      </w:pPr>
      <w:r>
        <w:t>Understand that endocarditis treatment often requires several weeks of intravenous antibiotics in a hospital or specialized care.</w:t>
      </w:r>
    </w:p>
    <w:p>
      <w:pPr>
        <w:pStyle w:val="ListBullet"/>
      </w:pPr>
      <w:r>
        <w:t>Keep follow-up appointments to monitor heart function and detect complications early.</w:t>
      </w:r>
    </w:p>
    <w:p>
      <w:pPr>
        <w:pStyle w:val="ListBullet"/>
      </w:pPr>
      <w:r>
        <w:t>Educate caregivers and patients about signs of recurrence or complications.</w:t>
      </w:r>
    </w:p>
    <w:p>
      <w:pPr>
        <w:pStyle w:val="Heading1"/>
      </w:pPr>
      <w:r>
        <w:t>Safety Notes</w:t>
      </w:r>
    </w:p>
    <w:p>
      <w:pPr>
        <w:pStyle w:val="ListBullet"/>
      </w:pPr>
      <w:r>
        <w:t>Do not self-medicate with antibiotics; misuse can worsen resistance and delay proper treatment.</w:t>
      </w:r>
    </w:p>
    <w:p>
      <w:pPr>
        <w:pStyle w:val="ListBullet"/>
      </w:pPr>
      <w:r>
        <w:t>Inform your healthcare team of all medications and allergies before starting treatment.</w:t>
      </w:r>
    </w:p>
    <w:p>
      <w:pPr>
        <w:pStyle w:val="ListBullet"/>
      </w:pPr>
      <w:r>
        <w:t>Monitor kidney and liver function during prolonged antibiotic therapy.</w:t>
      </w:r>
    </w:p>
    <w:p>
      <w:pPr>
        <w:pStyle w:val="ListBullet"/>
      </w:pPr>
      <w:r>
        <w:t>Report signs of allergic reactions, such as rash or difficulty breathing, immediately.</w:t>
      </w:r>
    </w:p>
    <w:p>
      <w:pPr>
        <w:pStyle w:val="ListBullet"/>
      </w:pPr>
      <w:r>
        <w:t>Avoid activities or behaviors that might expose you to infections if you have heart valve abnormalities.</w:t>
      </w:r>
    </w:p>
    <w:p>
      <w:pPr>
        <w:pStyle w:val="ListBullet"/>
      </w:pPr>
      <w:r>
        <w:t>Post-surgical patients should follow all recovery instructions to avoid complications.</w:t>
      </w:r>
    </w:p>
    <w:p>
      <w:pPr>
        <w:pStyle w:val="Heading1"/>
      </w:pPr>
      <w:r>
        <w:t>Common Misconceptions</w:t>
      </w:r>
    </w:p>
    <w:p>
      <w:r>
        <w:rPr>
          <w:b/>
        </w:rPr>
        <w:t xml:space="preserve">Misconception: </w:t>
      </w:r>
      <w:r>
        <w:t>Endocarditis only affects people with obvious heart disease.</w:t>
      </w:r>
    </w:p>
    <w:p>
      <w:r>
        <w:rPr>
          <w:b/>
        </w:rPr>
        <w:t xml:space="preserve">Reality: </w:t>
      </w:r>
      <w:r>
        <w:t>Endocarditis can affect individuals with subtle or undiagnosed heart abnormalities and even healthy individuals under certain conditions, such as intravenous drug use.</w:t>
      </w:r>
    </w:p>
    <w:p>
      <w:r>
        <w:rPr>
          <w:b/>
        </w:rPr>
        <w:t xml:space="preserve">Misconception: </w:t>
      </w:r>
      <w:r>
        <w:t>Endocarditis is contagious between people.</w:t>
      </w:r>
    </w:p>
    <w:p>
      <w:r>
        <w:rPr>
          <w:b/>
        </w:rPr>
        <w:t xml:space="preserve">Reality: </w:t>
      </w:r>
      <w:r>
        <w:t>Endocarditis is not contagious; it results from infection of heart tissues typically following bacteremia, not person-to-person transmission.</w:t>
      </w:r>
    </w:p>
    <w:p>
      <w:r>
        <w:rPr>
          <w:b/>
        </w:rPr>
        <w:t xml:space="preserve">Misconception: </w:t>
      </w:r>
      <w:r>
        <w:t>Antibiotics can cure endocarditis quickly in a few days.</w:t>
      </w:r>
    </w:p>
    <w:p>
      <w:r>
        <w:rPr>
          <w:b/>
        </w:rPr>
        <w:t xml:space="preserve">Reality: </w:t>
      </w:r>
      <w:r>
        <w:t>Effective treatment requires prolonged intravenous antibiotic therapy, often lasting four to six weeks or more.</w:t>
      </w:r>
    </w:p>
    <w:p>
      <w:r>
        <w:rPr>
          <w:b/>
        </w:rPr>
        <w:t xml:space="preserve">Misconception: </w:t>
      </w:r>
      <w:r>
        <w:t>A heart murmur always indicates endocarditis.</w:t>
      </w:r>
    </w:p>
    <w:p>
      <w:r>
        <w:rPr>
          <w:b/>
        </w:rPr>
        <w:t xml:space="preserve">Reality: </w:t>
      </w:r>
      <w:r>
        <w:t>Heart murmurs can occur for many reasons; a new or changed murmur in the context of infection may raise concern for endocarditis but is not diagnostic alone.</w:t>
      </w:r>
    </w:p>
    <w:p>
      <w:pPr>
        <w:pStyle w:val="Heading1"/>
      </w:pPr>
      <w:r>
        <w:t>Clinical Pearls</w:t>
      </w:r>
    </w:p>
    <w:p>
      <w:pPr>
        <w:pStyle w:val="ListNumber"/>
      </w:pPr>
      <w:r>
        <w:t>Persistent fever with heart murmur should prompt consideration of endocarditis.</w:t>
      </w:r>
    </w:p>
    <w:p>
      <w:pPr>
        <w:pStyle w:val="ListNumber"/>
      </w:pPr>
      <w:r>
        <w:t>Multiple blood cultures increase the likelihood of pathogen detection.</w:t>
      </w:r>
    </w:p>
    <w:p>
      <w:pPr>
        <w:pStyle w:val="ListNumber"/>
      </w:pPr>
      <w:r>
        <w:t>Transesophageal echocardiography is more sensitive than transthoracic for detecting vegetations.</w:t>
      </w:r>
    </w:p>
    <w:p>
      <w:pPr>
        <w:pStyle w:val="ListNumber"/>
      </w:pPr>
      <w:r>
        <w:t>Early surgical consultation is essential for patients with complications or prosthetic valves.</w:t>
      </w:r>
    </w:p>
    <w:p>
      <w:pPr>
        <w:pStyle w:val="ListNumber"/>
      </w:pPr>
      <w:r>
        <w:t>Antibiotic stewardship helps prevent resistance and improves outcomes.</w:t>
      </w:r>
    </w:p>
    <w:p>
      <w:pPr>
        <w:pStyle w:val="Heading1"/>
      </w:pPr>
      <w:r>
        <w:t>Key Takeaways</w:t>
      </w:r>
    </w:p>
    <w:p>
      <w:pPr>
        <w:pStyle w:val="ListBullet"/>
      </w:pPr>
      <w:r>
        <w:t>Endocarditis is a serious inflammation of the heart’s inner lining, usually caused by infection.</w:t>
      </w:r>
    </w:p>
    <w:p>
      <w:pPr>
        <w:pStyle w:val="ListBullet"/>
      </w:pPr>
      <w:r>
        <w:t>Risk factors include heart valve disease, prosthetic valves, and intravenous drug use.</w:t>
      </w:r>
    </w:p>
    <w:p>
      <w:pPr>
        <w:pStyle w:val="ListBullet"/>
      </w:pPr>
      <w:r>
        <w:t>Symptoms are often nonspecific but may include persistent fever and heart murmurs.</w:t>
      </w:r>
    </w:p>
    <w:p>
      <w:pPr>
        <w:pStyle w:val="ListBullet"/>
      </w:pPr>
      <w:r>
        <w:t>Diagnosis requires blood cultures and echocardiography, guided by clinical criteria.</w:t>
      </w:r>
    </w:p>
    <w:p>
      <w:pPr>
        <w:pStyle w:val="ListBullet"/>
      </w:pPr>
      <w:r>
        <w:t>Treatment involves prolonged intravenous antibiotics and sometimes surgery.</w:t>
      </w:r>
    </w:p>
    <w:p>
      <w:pPr>
        <w:pStyle w:val="ListBullet"/>
      </w:pPr>
      <w:r>
        <w:t>Prevention includes dental hygiene, managing heart conditions, and avoiding risky behaviors.</w:t>
      </w:r>
    </w:p>
    <w:p>
      <w:pPr>
        <w:pStyle w:val="ListBullet"/>
      </w:pPr>
      <w:r>
        <w:t>Complications can be severe, making early detection and treatment critical.</w:t>
      </w:r>
    </w:p>
    <w:p>
      <w:pPr>
        <w:pStyle w:val="ListBullet"/>
      </w:pPr>
      <w:r>
        <w:t>Understanding endocarditis enhances patient safety and health outcomes.</w:t>
      </w:r>
    </w:p>
    <w:p>
      <w:pPr>
        <w:pStyle w:val="Heading1"/>
      </w:pPr>
      <w:r>
        <w:t>Glossary</w:t>
      </w:r>
    </w:p>
    <w:p>
      <w:r>
        <w:rPr>
          <w:b/>
        </w:rPr>
        <w:t xml:space="preserve">Endocardium: </w:t>
      </w:r>
      <w:r>
        <w:t>The thin inner lining of the heart chambers and valves.</w:t>
      </w:r>
    </w:p>
    <w:p>
      <w:r>
        <w:rPr>
          <w:b/>
        </w:rPr>
        <w:t xml:space="preserve">Vegetation: </w:t>
      </w:r>
      <w:r>
        <w:t>An abnormal growth on heart valves composed of microorganisms, fibrin, and platelets, characteristic of endocarditis.</w:t>
      </w:r>
    </w:p>
    <w:p>
      <w:r>
        <w:rPr>
          <w:b/>
        </w:rPr>
        <w:t xml:space="preserve">Bacteremia: </w:t>
      </w:r>
      <w:r>
        <w:t>The presence of bacteria in the bloodstream.</w:t>
      </w:r>
    </w:p>
    <w:p>
      <w:r>
        <w:rPr>
          <w:b/>
        </w:rPr>
        <w:t xml:space="preserve">Echocardiography: </w:t>
      </w:r>
      <w:r>
        <w:t>A heart imaging technique using ultrasound to visualize heart structures and function.</w:t>
      </w:r>
    </w:p>
    <w:p>
      <w:r>
        <w:rPr>
          <w:b/>
        </w:rPr>
        <w:t xml:space="preserve">Prosthetic Valve: </w:t>
      </w:r>
      <w:r>
        <w:t>An artificial heart valve implanted to replace a damaged native valve.</w:t>
      </w:r>
    </w:p>
    <w:p>
      <w:r>
        <w:rPr>
          <w:b/>
        </w:rPr>
        <w:t xml:space="preserve">Intravenous Drug Use (IVDU): </w:t>
      </w:r>
      <w:r>
        <w:t>The practice of injecting drugs directly into veins, increasing infection risk.</w:t>
      </w:r>
    </w:p>
    <w:p>
      <w:r>
        <w:rPr>
          <w:b/>
        </w:rPr>
        <w:t xml:space="preserve">Duke Criteria: </w:t>
      </w:r>
      <w:r>
        <w:t>A set of clinical criteria used to diagnose infective endocarditis combining microbiology, imaging, and clinical findings.</w:t>
      </w:r>
    </w:p>
    <w:p>
      <w:r>
        <w:rPr>
          <w:b/>
        </w:rPr>
        <w:t xml:space="preserve">Osler Nodes: </w:t>
      </w:r>
      <w:r>
        <w:t>Tender, raised lesions on fingers or toes associated with endocarditis.</w:t>
      </w:r>
    </w:p>
    <w:p>
      <w:r>
        <w:rPr>
          <w:b/>
        </w:rPr>
        <w:t xml:space="preserve">Janeway Lesions: </w:t>
      </w:r>
      <w:r>
        <w:t>Painless, flat, red spots on palms or soles seen in endocarditis patients.</w:t>
      </w:r>
    </w:p>
    <w:p>
      <w:r>
        <w:rPr>
          <w:b/>
        </w:rPr>
        <w:t xml:space="preserve">HACEK Organisms: </w:t>
      </w:r>
      <w:r>
        <w:t>A group of fastidious Gram-negative bacteria that can cause endocarditis: Haemophilus, Aggregatibacter, Cardiobacterium, Eikenella, and Kingella species.</w:t>
      </w:r>
    </w:p>
    <w:p>
      <w:pPr>
        <w:pStyle w:val="Heading1"/>
      </w:pPr>
      <w:r>
        <w:t>Related Modules</w:t>
      </w:r>
    </w:p>
    <w:p>
      <w:pPr>
        <w:pStyle w:val="ListBullet"/>
      </w:pPr>
      <w:r>
        <w:t>COND-010</w:t>
      </w:r>
    </w:p>
    <w:p>
      <w:pPr>
        <w:pStyle w:val="ListBullet"/>
      </w:pPr>
      <w:r>
        <w:t>COND-025</w:t>
      </w:r>
    </w:p>
    <w:p>
      <w:pPr>
        <w:pStyle w:val="ListBullet"/>
      </w:pPr>
      <w:r>
        <w:t>COND-030</w:t>
      </w:r>
    </w:p>
    <w:p>
      <w:pPr>
        <w:pStyle w:val="Heading1"/>
      </w:pPr>
      <w:r>
        <w:t>Illustration Specifications</w:t>
      </w:r>
    </w:p>
    <w:p>
      <w:pPr>
        <w:pStyle w:val="Heading2"/>
      </w:pPr>
      <w:r>
        <w:t>ILL-021-01 - Anatomy of the Heart Showing Endocardium</w:t>
      </w:r>
    </w:p>
    <w:p>
      <w:r>
        <w:t>Type: Medical Diagram</w:t>
      </w:r>
    </w:p>
    <w:p>
      <w:r>
        <w:t>Detailed diagram showing the anatomy of the heart with focus on the endocardium and heart valves affected by endocarditis.</w:t>
      </w:r>
    </w:p>
    <w:p>
      <w:r>
        <w:t>Alt text: Diagram of heart anatomy highlighting endocardium and valves.</w:t>
      </w:r>
    </w:p>
    <w:p>
      <w:pPr>
        <w:pStyle w:val="Heading2"/>
      </w:pPr>
      <w:r>
        <w:t>ILL-021-02 - Vegetation Formation on Heart Valve</w:t>
      </w:r>
    </w:p>
    <w:p>
      <w:r>
        <w:t>Type: Illustration</w:t>
      </w:r>
    </w:p>
    <w:p>
      <w:r>
        <w:t>Illustration of bacterial vegetations adhering to and damaging a heart valve in infective endocarditis.</w:t>
      </w:r>
    </w:p>
    <w:p>
      <w:r>
        <w:t>Alt text: Illustration of bacterial vegetations on heart valve.</w:t>
      </w:r>
    </w:p>
    <w:p>
      <w:pPr>
        <w:pStyle w:val="Heading2"/>
      </w:pPr>
      <w:r>
        <w:t>ILL-021-03 - Diagnostic Echocardiogram Image</w:t>
      </w:r>
    </w:p>
    <w:p>
      <w:r>
        <w:t>Type: Diagnostic Imaging</w:t>
      </w:r>
    </w:p>
    <w:p>
      <w:r>
        <w:t>Sample echocardiogram image showing vegetations on mitral valve typical of infective endocarditis.</w:t>
      </w:r>
    </w:p>
    <w:p>
      <w:r>
        <w:t>Alt text: Echocardiogram showing mitral valve vegetations.</w:t>
      </w:r>
    </w:p>
    <w:p>
      <w:pPr>
        <w:pStyle w:val="Heading2"/>
      </w:pPr>
      <w:r>
        <w:t>ILL-021-04 - Signs and Symptoms of Endocarditis</w:t>
      </w:r>
    </w:p>
    <w:p>
      <w:r>
        <w:t>Type: Infographic</w:t>
      </w:r>
    </w:p>
    <w:p>
      <w:r>
        <w:t>Visual summary of common signs and symptoms seen in patients with endocarditis, including skin findings and systemic effects.</w:t>
      </w:r>
    </w:p>
    <w:p>
      <w:r>
        <w:t>Alt text: Infographic depicting signs and symptoms of endocarditis.</w:t>
      </w:r>
    </w:p>
    <w:p>
      <w:pPr>
        <w:pStyle w:val="Heading1"/>
      </w:pPr>
      <w:r>
        <w:t>References</w:t>
      </w:r>
    </w:p>
    <w:p>
      <w:pPr>
        <w:pStyle w:val="ListBullet"/>
      </w:pPr>
      <w:r>
        <w:t>Infective Endocarditis: Diagnosis, Antimicrobial Therapy, and Management of Complications | American Heart Association | 2015 | Guideline | Unverified - generated reference</w:t>
      </w:r>
    </w:p>
    <w:p>
      <w:pPr>
        <w:pStyle w:val="ListBullet"/>
      </w:pPr>
      <w:r>
        <w:t>Clinical Practice Guidelines for the Management of Infective Endocarditis | European Society of Cardiology | 2015 | Guideline | Unverified - generated reference</w:t>
      </w:r>
    </w:p>
    <w:p>
      <w:pPr>
        <w:pStyle w:val="ListBullet"/>
      </w:pPr>
      <w:r>
        <w:t>Infective Endocarditis: Pathogenesis and Treatment | Mayo Clinic Proceedings | 2017 | Review Article | Unverified - generated reference</w:t>
      </w:r>
    </w:p>
    <w:p>
      <w:pPr>
        <w:pStyle w:val="ListBullet"/>
      </w:pPr>
      <w:r>
        <w:t>Diagnosis and Management of Infective Endocarditis in Adults: A Systematic Review | Cochrane Database of Systematic Reviews | 2020 | Systematic Review | Unverified -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