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COND-254 - Pelvic Organ Prolapse</w:t>
      </w:r>
    </w:p>
    <w:p>
      <w:r>
        <w:rPr>
          <w:i/>
        </w:rPr>
        <w:t>What pelvic organ prolapse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Women's and Reproductive</w:t>
            </w:r>
          </w:p>
        </w:tc>
      </w:tr>
      <w:tr>
        <w:tc>
          <w:tcPr>
            <w:tcW w:type="dxa" w:w="4968"/>
          </w:tcPr>
          <w:p>
            <w:r>
              <w:rPr>
                <w:b/>
              </w:rPr>
              <w:t>SOM stages</w:t>
            </w:r>
          </w:p>
        </w:tc>
        <w:tc>
          <w:tcPr>
            <w:tcW w:type="dxa" w:w="4968"/>
          </w:tcPr>
          <w:p>
            <w:r>
              <w:t>Prevention, Diagnosis, Management</w:t>
            </w:r>
          </w:p>
        </w:tc>
      </w:tr>
      <w:tr>
        <w:tc>
          <w:tcPr>
            <w:tcW w:type="dxa" w:w="4968"/>
          </w:tcPr>
          <w:p>
            <w:r>
              <w:rPr>
                <w:b/>
              </w:rPr>
              <w:t>Audience</w:t>
            </w:r>
          </w:p>
        </w:tc>
        <w:tc>
          <w:tcPr>
            <w:tcW w:type="dxa" w:w="4968"/>
          </w:tcPr>
          <w:p>
            <w:r>
              <w:t>Patients, Caregivers, Health Professionals</w:t>
            </w:r>
          </w:p>
        </w:tc>
      </w:tr>
      <w:tr>
        <w:tc>
          <w:tcPr>
            <w:tcW w:type="dxa" w:w="4968"/>
          </w:tcPr>
          <w:p>
            <w:r>
              <w:rPr>
                <w:b/>
              </w:rPr>
              <w:t>Reading level</w:t>
            </w:r>
          </w:p>
        </w:tc>
        <w:tc>
          <w:tcPr>
            <w:tcW w:type="dxa" w:w="4968"/>
          </w:tcPr>
          <w:p>
            <w:r>
              <w:t>Intermediate (High School to College)</w:t>
            </w:r>
          </w:p>
        </w:tc>
      </w:tr>
      <w:tr>
        <w:tc>
          <w:tcPr>
            <w:tcW w:type="dxa" w:w="4968"/>
          </w:tcPr>
          <w:p>
            <w:r>
              <w:rPr>
                <w:b/>
              </w:rPr>
              <w:t>Keywords</w:t>
            </w:r>
          </w:p>
        </w:tc>
        <w:tc>
          <w:tcPr>
            <w:tcW w:type="dxa" w:w="4968"/>
          </w:tcPr>
          <w:p>
            <w:r>
              <w:t>Pelvic Organ Prolapse, Pelvic Floor Disorders, Uterine Prolapse, Bladder Prolapse, Rectocele, Pelvic Floor Muscles, Women’s Health</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Pelvic organ prolapse (POP) is a medical condition predominantly affecting women, characterized by the descent or bulging of pelvic organs through the vaginal canal due to weakening of the pelvic floor muscles and connective tissues. The pelvic organs that may prolapse include the uterus, bladder (cystocele), rectum (rectocele), or small bowel (enterocele). The pathophysiology involves mechanical strain and connective tissue remodeling that compromise the support structures of the pelvis. POP is associated with risk factors such as childbirth trauma, aging, obesity, chronic cough, heavy lifting, and menopause-related estrogen deficiency. Symptoms can range from a sensation of vaginal bulging to urinary, bowel, or sexual dysfunction, although some cases are asymptomatic. Diagnosis commonly involves clinical pelvic examination supported by patient history and may incorporate imaging modalities like ultrasound or MRI for complex presentations. Management strategies vary by severity and patient preference, including conservative options such as pelvic floor muscle training (PFMT), pessary devices, and lifestyle modifications, or surgical repair for more pronounced or symptomatic cases. While anatomy-focused, treatment must consider functional outcomes and individual goals. Misconceptions include the belief that POP always requires surgery and that it inevitably worsens over time; however, many cases remain stable or improve with conservative care. Safety in management is paramount; for example, pessary use requires proper fitting and hygiene to prevent complications. Overall, understanding POP's multifactorial etiology and treatment continuum supports improved patient-centered care and quality of life.</w:t>
      </w:r>
    </w:p>
    <w:p>
      <w:pPr>
        <w:pStyle w:val="Heading1"/>
      </w:pPr>
      <w:r>
        <w:t>Customer Questions Answered</w:t>
      </w:r>
    </w:p>
    <w:p>
      <w:pPr>
        <w:pStyle w:val="ListBullet"/>
      </w:pPr>
      <w:r>
        <w:t>What is pelvic organ prolapse?</w:t>
      </w:r>
    </w:p>
    <w:p>
      <w:pPr>
        <w:pStyle w:val="ListBullet"/>
      </w:pPr>
      <w:r>
        <w:t>What causes pelvic organ prolapse?</w:t>
      </w:r>
    </w:p>
    <w:p>
      <w:pPr>
        <w:pStyle w:val="ListBullet"/>
      </w:pPr>
      <w:r>
        <w:t>Who is at risk for pelvic organ prolapse?</w:t>
      </w:r>
    </w:p>
    <w:p>
      <w:pPr>
        <w:pStyle w:val="ListBullet"/>
      </w:pPr>
      <w:r>
        <w:t>What are the common symptoms of pelvic organ prolapse?</w:t>
      </w:r>
    </w:p>
    <w:p>
      <w:pPr>
        <w:pStyle w:val="ListBullet"/>
      </w:pPr>
      <w:r>
        <w:t>How is pelvic organ prolapse diagnosed?</w:t>
      </w:r>
    </w:p>
    <w:p>
      <w:pPr>
        <w:pStyle w:val="ListBullet"/>
      </w:pPr>
      <w:r>
        <w:t>What treatments are available for pelvic organ prolapse?</w:t>
      </w:r>
    </w:p>
    <w:p>
      <w:pPr>
        <w:pStyle w:val="ListBullet"/>
      </w:pPr>
      <w:r>
        <w:t>Can pelvic organ prolapse be prevented?</w:t>
      </w:r>
    </w:p>
    <w:p>
      <w:pPr>
        <w:pStyle w:val="ListBullet"/>
      </w:pPr>
      <w:r>
        <w:t>Are there exercises to improve pelvic organ prolapse?</w:t>
      </w:r>
    </w:p>
    <w:p>
      <w:pPr>
        <w:pStyle w:val="ListBullet"/>
      </w:pPr>
      <w:r>
        <w:t>What lifestyle changes help manage pelvic organ prolapse?</w:t>
      </w:r>
    </w:p>
    <w:p>
      <w:pPr>
        <w:pStyle w:val="ListBullet"/>
      </w:pPr>
      <w:r>
        <w:t>When is surgery recommended for pelvic organ prolapse?</w:t>
      </w:r>
    </w:p>
    <w:p>
      <w:pPr>
        <w:pStyle w:val="ListBullet"/>
      </w:pPr>
      <w:r>
        <w:t>Are there risks or complications from pelvic organ prolapse?</w:t>
      </w:r>
    </w:p>
    <w:p>
      <w:pPr>
        <w:pStyle w:val="ListBullet"/>
      </w:pPr>
      <w:r>
        <w:t>Is pelvic organ prolapse common after childbirth?</w:t>
      </w:r>
    </w:p>
    <w:p>
      <w:pPr>
        <w:pStyle w:val="Heading1"/>
      </w:pPr>
      <w:r>
        <w:t>Learning Objectives</w:t>
      </w:r>
    </w:p>
    <w:p>
      <w:pPr>
        <w:pStyle w:val="ListBullet"/>
      </w:pPr>
      <w:r>
        <w:t>Define pelvic organ prolapse and identify involved pelvic organs.</w:t>
      </w:r>
    </w:p>
    <w:p>
      <w:pPr>
        <w:pStyle w:val="ListBullet"/>
      </w:pPr>
      <w:r>
        <w:t>Explain the anatomical and physiological mechanisms leading to prolapse.</w:t>
      </w:r>
    </w:p>
    <w:p>
      <w:pPr>
        <w:pStyle w:val="ListBullet"/>
      </w:pPr>
      <w:r>
        <w:t>Recognize common symptoms and clinical signs of pelvic organ prolapse.</w:t>
      </w:r>
    </w:p>
    <w:p>
      <w:pPr>
        <w:pStyle w:val="ListBullet"/>
      </w:pPr>
      <w:r>
        <w:t>Outline risk factors contributing to pelvic organ prolapse development.</w:t>
      </w:r>
    </w:p>
    <w:p>
      <w:pPr>
        <w:pStyle w:val="ListBullet"/>
      </w:pPr>
      <w:r>
        <w:t>Describe diagnostic approaches including physical exam and imaging.</w:t>
      </w:r>
    </w:p>
    <w:p>
      <w:pPr>
        <w:pStyle w:val="ListBullet"/>
      </w:pPr>
      <w:r>
        <w:t>Summarize conservative and surgical management options.</w:t>
      </w:r>
    </w:p>
    <w:p>
      <w:pPr>
        <w:pStyle w:val="ListBullet"/>
      </w:pPr>
      <w:r>
        <w:t>Discuss lifestyle and preventive strategies to reduce prolapse risk or progression.</w:t>
      </w:r>
    </w:p>
    <w:p>
      <w:pPr>
        <w:pStyle w:val="ListBullet"/>
      </w:pPr>
      <w:r>
        <w:t>Identify misconceptions and clarify evidence-based facts about POP.</w:t>
      </w:r>
    </w:p>
    <w:p>
      <w:pPr>
        <w:pStyle w:val="Heading1"/>
      </w:pPr>
      <w:r>
        <w:t>Definition</w:t>
      </w:r>
    </w:p>
    <w:p>
      <w:r>
        <w:t>Pelvic organ prolapse (POP) is the descent of one or more pelvic organs—such as the uterus, bladder, rectum, or bowel—into or through the vaginal canal, caused by weakened pelvic floor muscles and connective tissues supporting these organs.</w:t>
      </w:r>
    </w:p>
    <w:p>
      <w:pPr>
        <w:pStyle w:val="Heading1"/>
      </w:pPr>
      <w:r>
        <w:t>Why This Matters</w:t>
      </w:r>
    </w:p>
    <w:p>
      <w:r>
        <w:t>POP can significantly affect a woman’s quality of life by causing discomfort, urinary or bowel problems, and sexual dysfunction. Understanding what causes it, how it is diagnosed, and managed helps patients and healthcare providers make informed decisions to preserve pelvic health and improve wellbeing.</w:t>
      </w:r>
    </w:p>
    <w:p>
      <w:pPr>
        <w:pStyle w:val="Heading1"/>
      </w:pPr>
      <w:r>
        <w:t>Definition and Overview of Pelvic Organ Prolapse</w:t>
      </w:r>
    </w:p>
    <w:p>
      <w:r>
        <w:t>Pelvic organ prolapse (POP) refers to the descent of pelvic organs into or through the vaginal canal due to loss of normal support. It involves structures including the uterus, bladder (cystocele), rectum (rectocele), and sometimes small intestine (enterocele). POP is classified by the organ involved and degree of descent. This condition predominantly affects adult and older women and can be asymptomatic or cause symptoms like vaginal bulge sensation, pelvic pressure, and urinary or bowel disturbances. Synonyms include genital prolapse and pelvic floor dysfunction (although the latter is broader). POP results from weakening of the pelvic floor muscles, ligaments, and connective tissue, which normally maintain pelvic organ position and function.</w:t>
      </w:r>
    </w:p>
    <w:p>
      <w:pPr>
        <w:pStyle w:val="Heading1"/>
      </w:pPr>
      <w:r>
        <w:t>Anatomy and Physiology of the Pelvic Floor</w:t>
      </w:r>
    </w:p>
    <w:p>
      <w:r>
        <w:t>The pelvic floor comprises muscles, ligaments, and connective tissue that form a supportive hammock at the base of the pelvis. Major muscles include the levator ani group (pubococcygeus, iliococcygeus, puborectalis). The endopelvic fascia and uterosacral ligaments provide critical connective tissue support. These structures maintain the position and function of pelvic organs, assist in continence, and contribute to sexual function. During activities like lifting or coughing, the pelvic floor counteracts intra-abdominal pressure, preventing descent of organs. Damage or weakening from childbirth, aging, or pressure overload compromises this support, predisposing to prolapse.</w:t>
      </w:r>
    </w:p>
    <w:p>
      <w:pPr>
        <w:pStyle w:val="Heading1"/>
      </w:pPr>
      <w:r>
        <w:t>Causes and Risk Factors</w:t>
      </w:r>
    </w:p>
    <w:p>
      <w:r>
        <w:t>POP develops due to multifactorial causes that weaken pelvic support. Key risk factors include vaginal childbirth trauma causing muscle or nerve injury, aging-related tissue weakness, menopause-associated estrogen deficiency, chronic cough or constipation increasing intra-abdominal pressure, obesity, heavy physical labor or lifting, and prior pelvic surgeries. Genetic predisposition affecting connective tissue quality may also contribute. Parity (number of vaginal deliveries) is a strong risk factor, and the condition is more common in postmenopausal women. These factors cumulatively stress the pelvic floor beyond its capacity.</w:t>
      </w:r>
    </w:p>
    <w:p>
      <w:pPr>
        <w:pStyle w:val="Heading1"/>
      </w:pPr>
      <w:r>
        <w:t>Symptoms and Clinical Presentation</w:t>
      </w:r>
    </w:p>
    <w:p>
      <w:r>
        <w:t>Symptoms vary depending on prolapse severity and organ involved. Common complaints include a feeling of vaginal fullness or bulge, pelvic pressure or heaviness, urinary symptoms (urgency, incontinence, difficulty emptying), bowel dysfunction (constipation, incomplete evacuation), and sexual dysfunction. Some women are asymptomatic and only diagnosed on examination. Symptoms typically worsen with standing, physical activity, or at the end of the day. The prolapse itself may be visible or palpable at the vaginal opening during Valsalva maneuver (straining).</w:t>
      </w:r>
    </w:p>
    <w:p>
      <w:pPr>
        <w:pStyle w:val="Heading1"/>
      </w:pPr>
      <w:r>
        <w:t>Diagnosis and Evaluation</w:t>
      </w:r>
    </w:p>
    <w:p>
      <w:r>
        <w:t>Evaluation starts with detailed clinical history and pelvic physical examination, including inspection and palpation of the vaginal walls and uterus during rest and straining. The Pelvic Organ Prolapse Quantification (POP-Q) system is the standardized method to grade prolapse severity by measuring descent points relative to the hymen. Additional diagnostic tools include pelvic ultrasound and MRI to evaluate anatomical defects, especially in complex or recurrent cases. Urinary and bowel function assessments may accompany prolapse evaluation to guide treatment.</w:t>
      </w:r>
    </w:p>
    <w:p>
      <w:pPr>
        <w:pStyle w:val="Heading1"/>
      </w:pPr>
      <w:r>
        <w:t>Conservative Management</w:t>
      </w:r>
    </w:p>
    <w:p>
      <w:r>
        <w:t>Initial management for mild to moderate POP focuses on conservative therapies. Pelvic floor muscle training (PFMT), also called Kegel exercises, strengthens pelvic muscles and improves support. Vaginal pessaries—removable devices inserted into the vagina—provide mechanical support and symptom relief. Lifestyle measures such as weight reduction, avoiding heavy lifting, managing constipation and cough, and smoking cessation reduce intra-abdominal pressure. These approaches can improve symptoms, delay progression, and are important first-line options especially for women who desire to avoid or postpone surgery.</w:t>
      </w:r>
    </w:p>
    <w:p>
      <w:pPr>
        <w:pStyle w:val="Heading1"/>
      </w:pPr>
      <w:r>
        <w:t>Surgical Treatment Options</w:t>
      </w:r>
    </w:p>
    <w:p>
      <w:r>
        <w:t>Surgery is considered for symptomatic POP refractory to conservative care or when quality of life is significantly impaired. Procedures aim to restore normal pelvic anatomy and function, such as vaginal or abdominal hysterectomy with vault suspension, anterior or posterior colporrhaphy, sacrocolpopexy, or mesh-supported repairs. Choice of surgery depends on organ involvement, severity, patient age, comorbidities, and preferences. Surgical risks include recurrence, mesh complications, infection, and urinary or bowel dysfunction. Informed shared decision-making is paramount.</w:t>
      </w:r>
    </w:p>
    <w:p>
      <w:pPr>
        <w:pStyle w:val="Heading1"/>
      </w:pPr>
      <w:r>
        <w:t>Prevention and Lifestyle Considerations</w:t>
      </w:r>
    </w:p>
    <w:p>
      <w:r>
        <w:t>Preventing POP involves minimizing known risk factors: maintaining healthy body weight, practicing PFMT before and after childbirth, avoiding prolonged heavy lifting, managing chronic cough and constipation promptly, and considering estrogen replacement therapy during menopause where appropriate. Good posture and ergonomics during physical activities also reduce pelvic floor strain. Antepartum and postpartum pelvic floor rehabilitation can promote recovery from childbirth-related injury. These measures help preserve pelvic floor integrity and reduce prolapse risk or severity.</w:t>
      </w:r>
    </w:p>
    <w:p>
      <w:pPr>
        <w:pStyle w:val="Heading1"/>
      </w:pPr>
      <w:r>
        <w:t>Misconceptions and Myths About Pelvic Organ Prolapse</w:t>
      </w:r>
    </w:p>
    <w:p>
      <w:r>
        <w:t>Common misconceptions include the belief that all prolapses require surgical repair; in reality, many cases are mild and manageable conservatively. Some women fear POP is life-threatening—while it significantly affects quality of life, it is not fatal. Another myth is that prolapse inevitably worsens without treatment; evidence shows many remain stable or improve with pelvic floor exercises. There is also misunderstanding about pessary use causing infections; with proper care and monitoring, pessaries are safe. Addressing such myths is critical for empowering women with accurate information.</w:t>
      </w:r>
    </w:p>
    <w:p>
      <w:pPr>
        <w:pStyle w:val="Heading1"/>
      </w:pPr>
      <w:r>
        <w:t>Safety and Complications in Management</w:t>
      </w:r>
    </w:p>
    <w:p>
      <w:r>
        <w:t>Management safety considerations depend on the treatment modality. Conservative treatments like PFMT and pessaries have few risks when properly applied; however, pessaries require fitting and regular cleaning to prevent vaginal irritation or infection. Surgical treatments carry risks such as bleeding, infection, anesthesia complications, mesh erosion (if mesh used), and recurrence of prolapse. Comprehensive preoperative evaluation and postoperative follow-up minimize complications. Patients must communicate symptoms promptly. Awareness of these aspects ensures safer care and better outcomes.</w:t>
      </w:r>
    </w:p>
    <w:p>
      <w:pPr>
        <w:pStyle w:val="Heading1"/>
      </w:pPr>
      <w:r>
        <w:t>Current Evidence and Emerging Research</w:t>
      </w:r>
    </w:p>
    <w:p>
      <w:r>
        <w:t>Multiple randomized controlled trials support PFMT as an effective conservative intervention to improve symptoms and delay surgery. Surgical techniques continue to evolve, with a trend toward minimally invasive and individualized approaches. The safety and efficacy of vaginal mesh remain under scrutiny, with regulatory agencies recommending caution. Emerging research explores regenerative therapies such as stem cell injections to improve connective tissue quality and novel biomaterials for repair. Large epidemiological studies seek to clarify genetic predisposition. While existing evidence guides current practice, ongoing research aims to optimize outcomes and reduce adverse events.</w:t>
      </w:r>
    </w:p>
    <w:p>
      <w:pPr>
        <w:pStyle w:val="Heading1"/>
      </w:pPr>
      <w:r>
        <w:t>Practical Guidance</w:t>
      </w:r>
    </w:p>
    <w:p>
      <w:pPr>
        <w:pStyle w:val="ListBullet"/>
      </w:pPr>
      <w:r>
        <w:t>If you experience a sensation of vaginal bulging or pelvic pressure, consult a healthcare provider for evaluation.</w:t>
      </w:r>
    </w:p>
    <w:p>
      <w:pPr>
        <w:pStyle w:val="ListBullet"/>
      </w:pPr>
      <w:r>
        <w:t>Perform pelvic floor muscle exercises daily to strengthen supporting muscles and possibly reduce symptoms.</w:t>
      </w:r>
    </w:p>
    <w:p>
      <w:pPr>
        <w:pStyle w:val="ListBullet"/>
      </w:pPr>
      <w:r>
        <w:t>Maintain a healthy weight and avoid heavy lifting to minimize pelvic floor stress.</w:t>
      </w:r>
    </w:p>
    <w:p>
      <w:pPr>
        <w:pStyle w:val="ListBullet"/>
      </w:pPr>
      <w:r>
        <w:t>Consider vaginal pessary use under medical supervision as a non-surgical option for symptom relief.</w:t>
      </w:r>
    </w:p>
    <w:p>
      <w:pPr>
        <w:pStyle w:val="ListBullet"/>
      </w:pPr>
      <w:r>
        <w:t>Discuss surgical options thoroughly with your gynecologist or urogynecologist if symptoms significantly affect daily life.</w:t>
      </w:r>
    </w:p>
    <w:p>
      <w:pPr>
        <w:pStyle w:val="ListBullet"/>
      </w:pPr>
      <w:r>
        <w:t>Seek advice on managing constipation and chronic cough to reduce intra-abdominal pressure contributing to prolapse.</w:t>
      </w:r>
    </w:p>
    <w:p>
      <w:pPr>
        <w:pStyle w:val="ListBullet"/>
      </w:pPr>
      <w:r>
        <w:t>Understand that many cases of mild prolapse do not require surgery and may remain stable.</w:t>
      </w:r>
    </w:p>
    <w:p>
      <w:pPr>
        <w:pStyle w:val="ListBullet"/>
      </w:pPr>
      <w:r>
        <w:t>Keep regular follow-ups if using pessaries to monitor for infections or complications.</w:t>
      </w:r>
    </w:p>
    <w:p>
      <w:pPr>
        <w:pStyle w:val="Heading1"/>
      </w:pPr>
      <w:r>
        <w:t>Safety Notes</w:t>
      </w:r>
    </w:p>
    <w:p>
      <w:pPr>
        <w:pStyle w:val="ListBullet"/>
      </w:pPr>
      <w:r>
        <w:t>Do not self-insert or fit pessaries without medical instruction to avoid injury or infection.</w:t>
      </w:r>
    </w:p>
    <w:p>
      <w:pPr>
        <w:pStyle w:val="ListBullet"/>
      </w:pPr>
      <w:r>
        <w:t>Inform your healthcare provider promptly if you experience pain, unusual discharge, or bleeding with pessary use.</w:t>
      </w:r>
    </w:p>
    <w:p>
      <w:pPr>
        <w:pStyle w:val="ListBullet"/>
      </w:pPr>
      <w:r>
        <w:t>Be aware of surgical risks such as infection, bleeding, and possible recurrence requiring reoperation.</w:t>
      </w:r>
    </w:p>
    <w:p>
      <w:pPr>
        <w:pStyle w:val="ListBullet"/>
      </w:pPr>
      <w:r>
        <w:t>Avoid heavy lifting or straining immediately after prolapse surgery to allow healing.</w:t>
      </w:r>
    </w:p>
    <w:p>
      <w:pPr>
        <w:pStyle w:val="ListBullet"/>
      </w:pPr>
      <w:r>
        <w:t>Pelvic floor exercises should be performed correctly; consult a physical therapist specialized in pelvic health if unsure.</w:t>
      </w:r>
    </w:p>
    <w:p>
      <w:pPr>
        <w:pStyle w:val="Heading1"/>
      </w:pPr>
      <w:r>
        <w:t>Common Misconceptions</w:t>
      </w:r>
    </w:p>
    <w:p>
      <w:r>
        <w:rPr>
          <w:b/>
        </w:rPr>
        <w:t xml:space="preserve">Misconception: </w:t>
      </w:r>
      <w:r>
        <w:t>Pelvic organ prolapse always requires surgery.</w:t>
      </w:r>
    </w:p>
    <w:p>
      <w:r>
        <w:rPr>
          <w:b/>
        </w:rPr>
        <w:t xml:space="preserve">Reality: </w:t>
      </w:r>
      <w:r>
        <w:t>Many cases of pelvic organ prolapse are mild and can be managed effectively with conservative treatments like pelvic floor exercises and pessaries.</w:t>
      </w:r>
    </w:p>
    <w:p>
      <w:r>
        <w:rPr>
          <w:b/>
        </w:rPr>
        <w:t xml:space="preserve">Misconception: </w:t>
      </w:r>
      <w:r>
        <w:t>Pelvic organ prolapse will inevitably get worse over time.</w:t>
      </w:r>
    </w:p>
    <w:p>
      <w:r>
        <w:rPr>
          <w:b/>
        </w:rPr>
        <w:t xml:space="preserve">Reality: </w:t>
      </w:r>
      <w:r>
        <w:t>Some prolapses remain stable or may improve with lifestyle changes and pelvic floor strengthening.</w:t>
      </w:r>
    </w:p>
    <w:p>
      <w:r>
        <w:rPr>
          <w:b/>
        </w:rPr>
        <w:t xml:space="preserve">Misconception: </w:t>
      </w:r>
      <w:r>
        <w:t>Pessary use causes infections and should be avoided.</w:t>
      </w:r>
    </w:p>
    <w:p>
      <w:r>
        <w:rPr>
          <w:b/>
        </w:rPr>
        <w:t xml:space="preserve">Reality: </w:t>
      </w:r>
      <w:r>
        <w:t>When properly fitted and maintained with regular follow-up, pessaries are safe and effective with low risk of infection.</w:t>
      </w:r>
    </w:p>
    <w:p>
      <w:pPr>
        <w:pStyle w:val="Heading1"/>
      </w:pPr>
      <w:r>
        <w:t>Clinical Pearls</w:t>
      </w:r>
    </w:p>
    <w:p>
      <w:pPr>
        <w:pStyle w:val="ListNumber"/>
      </w:pPr>
      <w:r>
        <w:t>Use the Pelvic Organ Prolapse Quantification (POP-Q) system for standardized assessment of prolapse severity.</w:t>
      </w:r>
    </w:p>
    <w:p>
      <w:pPr>
        <w:pStyle w:val="ListNumber"/>
      </w:pPr>
      <w:r>
        <w:t>Early initiation of pelvic floor muscle training postpartum can reduce risk of prolapse development.</w:t>
      </w:r>
    </w:p>
    <w:p>
      <w:pPr>
        <w:pStyle w:val="ListNumber"/>
      </w:pPr>
      <w:r>
        <w:t>Consider patient goals, severity, and comorbidities when choosing between conservative and surgical treatments.</w:t>
      </w:r>
    </w:p>
    <w:p>
      <w:pPr>
        <w:pStyle w:val="ListNumber"/>
      </w:pPr>
      <w:r>
        <w:t>Regular pessary follow-up visits every 3–6 months are essential to prevent complications.</w:t>
      </w:r>
    </w:p>
    <w:p>
      <w:pPr>
        <w:pStyle w:val="ListNumber"/>
      </w:pPr>
      <w:r>
        <w:t>Educate patients about modifiable risk factors such as obesity and constipation.</w:t>
      </w:r>
    </w:p>
    <w:p>
      <w:pPr>
        <w:pStyle w:val="ListNumber"/>
      </w:pPr>
      <w:r>
        <w:t>Recognize that prolapse can present without symptoms and may be found incidentally during exams.</w:t>
      </w:r>
    </w:p>
    <w:p>
      <w:pPr>
        <w:pStyle w:val="ListNumber"/>
      </w:pPr>
      <w:r>
        <w:t>Surgical mesh use is controversial; carefully weigh risks and benefits.</w:t>
      </w:r>
    </w:p>
    <w:p>
      <w:pPr>
        <w:pStyle w:val="ListNumber"/>
      </w:pPr>
      <w:r>
        <w:t>Address misconceptions to improve patient adherence and acceptance of management strategies.</w:t>
      </w:r>
    </w:p>
    <w:p>
      <w:pPr>
        <w:pStyle w:val="Heading1"/>
      </w:pPr>
      <w:r>
        <w:t>Key Takeaways</w:t>
      </w:r>
    </w:p>
    <w:p>
      <w:pPr>
        <w:pStyle w:val="ListBullet"/>
      </w:pPr>
      <w:r>
        <w:t>Pelvic organ prolapse is the descent of pelvic organs into or through the vagina due to weakened support structures.</w:t>
      </w:r>
    </w:p>
    <w:p>
      <w:pPr>
        <w:pStyle w:val="ListBullet"/>
      </w:pPr>
      <w:r>
        <w:t>Common affected organs include the uterus, bladder (cystocele), rectum (rectocele), and small bowel (enterocele).</w:t>
      </w:r>
    </w:p>
    <w:p>
      <w:pPr>
        <w:pStyle w:val="ListBullet"/>
      </w:pPr>
      <w:r>
        <w:t>Risk factors include vaginal childbirth, aging, obesity, chronic cough, and menopause-related changes.</w:t>
      </w:r>
    </w:p>
    <w:p>
      <w:pPr>
        <w:pStyle w:val="ListBullet"/>
      </w:pPr>
      <w:r>
        <w:t>Symptoms include vaginal bulge sensation, pelvic pressure, urinary and bowel dysfunction, and sexual discomfort.</w:t>
      </w:r>
    </w:p>
    <w:p>
      <w:pPr>
        <w:pStyle w:val="ListBullet"/>
      </w:pPr>
      <w:r>
        <w:t>Diagnosis is clinical, supported by systems like POP-Q and sometimes imaging.</w:t>
      </w:r>
    </w:p>
    <w:p>
      <w:pPr>
        <w:pStyle w:val="ListBullet"/>
      </w:pPr>
      <w:r>
        <w:t>Conservative management with pelvic floor exercises and pessaries is effective in many cases.</w:t>
      </w:r>
    </w:p>
    <w:p>
      <w:pPr>
        <w:pStyle w:val="ListBullet"/>
      </w:pPr>
      <w:r>
        <w:t>Surgery is reserved for severe or symptomatic prolapse unresponsive to conservative care.</w:t>
      </w:r>
    </w:p>
    <w:p>
      <w:pPr>
        <w:pStyle w:val="ListBullet"/>
      </w:pPr>
      <w:r>
        <w:t>Patient education and lifestyle modification play key roles in prevention and management.</w:t>
      </w:r>
    </w:p>
    <w:p>
      <w:pPr>
        <w:pStyle w:val="Heading1"/>
      </w:pPr>
      <w:r>
        <w:t>Glossary</w:t>
      </w:r>
    </w:p>
    <w:p>
      <w:r>
        <w:rPr>
          <w:b/>
        </w:rPr>
        <w:t xml:space="preserve">Pelvic organ prolapse (POP): </w:t>
      </w:r>
      <w:r>
        <w:t>A condition where pelvic organs descend into or beyond the vaginal canal due to weakening of support structures.</w:t>
      </w:r>
    </w:p>
    <w:p>
      <w:r>
        <w:rPr>
          <w:b/>
        </w:rPr>
        <w:t xml:space="preserve">Cystocele: </w:t>
      </w:r>
      <w:r>
        <w:t>Prolapse of the bladder into the anterior vaginal wall.</w:t>
      </w:r>
    </w:p>
    <w:p>
      <w:r>
        <w:rPr>
          <w:b/>
        </w:rPr>
        <w:t xml:space="preserve">Rectocele: </w:t>
      </w:r>
      <w:r>
        <w:t>Prolapse of the rectum into the posterior vaginal wall.</w:t>
      </w:r>
    </w:p>
    <w:p>
      <w:r>
        <w:rPr>
          <w:b/>
        </w:rPr>
        <w:t xml:space="preserve">Pelvic floor muscles: </w:t>
      </w:r>
      <w:r>
        <w:t>The muscles, including the levator ani group, that support pelvic organs and maintain continence.</w:t>
      </w:r>
    </w:p>
    <w:p>
      <w:r>
        <w:rPr>
          <w:b/>
        </w:rPr>
        <w:t xml:space="preserve">Pessary: </w:t>
      </w:r>
      <w:r>
        <w:t>A medical device inserted into the vagina to provide mechanical support for pelvic organs.</w:t>
      </w:r>
    </w:p>
    <w:p>
      <w:r>
        <w:rPr>
          <w:b/>
        </w:rPr>
        <w:t xml:space="preserve">Pelvic Organ Prolapse Quantification (POP-Q) system: </w:t>
      </w:r>
      <w:r>
        <w:t>A standardized method to describe the extent and location of prolapse during clinical examination.</w:t>
      </w:r>
    </w:p>
    <w:p>
      <w:r>
        <w:rPr>
          <w:b/>
        </w:rPr>
        <w:t xml:space="preserve">Levator ani muscles: </w:t>
      </w:r>
      <w:r>
        <w:t>Group of muscles forming a large part of the pelvic floor responsible for supporting pelvic organs.</w:t>
      </w:r>
    </w:p>
    <w:p>
      <w:r>
        <w:rPr>
          <w:b/>
        </w:rPr>
        <w:t xml:space="preserve">Enterocele: </w:t>
      </w:r>
      <w:r>
        <w:t>Prolapse of the small intestine into the upper part of the vagina.</w:t>
      </w:r>
    </w:p>
    <w:p>
      <w:pPr>
        <w:pStyle w:val="Heading1"/>
      </w:pPr>
      <w:r>
        <w:t>Related Modules</w:t>
      </w:r>
    </w:p>
    <w:p>
      <w:pPr>
        <w:pStyle w:val="ListBullet"/>
      </w:pPr>
      <w:r>
        <w:t>COND-123</w:t>
      </w:r>
    </w:p>
    <w:p>
      <w:pPr>
        <w:pStyle w:val="ListBullet"/>
      </w:pPr>
      <w:r>
        <w:t>COND-987</w:t>
      </w:r>
    </w:p>
    <w:p>
      <w:pPr>
        <w:pStyle w:val="Heading1"/>
      </w:pPr>
      <w:r>
        <w:t>Illustration Specifications</w:t>
      </w:r>
    </w:p>
    <w:p>
      <w:pPr>
        <w:pStyle w:val="Heading2"/>
      </w:pPr>
      <w:r>
        <w:t>ILLU-001 - Anatomy of the Female Pelvic Floor</w:t>
      </w:r>
    </w:p>
    <w:p>
      <w:r>
        <w:t>Type: Diagram</w:t>
      </w:r>
    </w:p>
    <w:p>
      <w:r>
        <w:t>Detailed labeled diagram showing pelvic organs, pelvic floor muscles, and supporting ligaments relevant to pelvic organ prolapse.</w:t>
      </w:r>
    </w:p>
    <w:p>
      <w:r>
        <w:t>Alt text: Diagram of female pelvic floor anatomy with organs and muscles labeled.</w:t>
      </w:r>
    </w:p>
    <w:p>
      <w:pPr>
        <w:pStyle w:val="Heading2"/>
      </w:pPr>
      <w:r>
        <w:t>ILLU-002 - Types of Pelvic Organ Prolapse</w:t>
      </w:r>
    </w:p>
    <w:p>
      <w:r>
        <w:t>Type: Infographic</w:t>
      </w:r>
    </w:p>
    <w:p>
      <w:r>
        <w:t>Visual examples depicting cystocele, rectocele, uterine prolapse, and enterocele with anatomical sketches.</w:t>
      </w:r>
    </w:p>
    <w:p>
      <w:r>
        <w:t>Alt text: Infographic illustrating various types of pelvic organ prolapse.</w:t>
      </w:r>
    </w:p>
    <w:p>
      <w:pPr>
        <w:pStyle w:val="Heading2"/>
      </w:pPr>
      <w:r>
        <w:t>ILLU-003 - Pelvic Organ Prolapse Quantification (POP-Q) System</w:t>
      </w:r>
    </w:p>
    <w:p>
      <w:r>
        <w:t>Type: Chart</w:t>
      </w:r>
    </w:p>
    <w:p>
      <w:r>
        <w:t>Chart illustrating the POP-Q measurement points and stages of prolapse severity.</w:t>
      </w:r>
    </w:p>
    <w:p>
      <w:r>
        <w:t>Alt text: Chart of POP-Q staging system with measurement points on vaginal wall.</w:t>
      </w:r>
    </w:p>
    <w:p>
      <w:pPr>
        <w:pStyle w:val="Heading2"/>
      </w:pPr>
      <w:r>
        <w:t>ILLU-004 - Pelvic Floor Muscle Exercises (Kegels)</w:t>
      </w:r>
    </w:p>
    <w:p>
      <w:r>
        <w:t>Type: Step-by-step Guide</w:t>
      </w:r>
    </w:p>
    <w:p>
      <w:r>
        <w:t>Steps demonstrating how to locate and perform correct pelvic floor muscle contractions for strengthening exercises.</w:t>
      </w:r>
    </w:p>
    <w:p>
      <w:r>
        <w:t>Alt text: Step-by-step images showing pelvic floor muscle exercise technique.</w:t>
      </w:r>
    </w:p>
    <w:p>
      <w:pPr>
        <w:pStyle w:val="Heading1"/>
      </w:pPr>
      <w:r>
        <w:t>References</w:t>
      </w:r>
    </w:p>
    <w:p>
      <w:pPr>
        <w:pStyle w:val="ListBullet"/>
      </w:pPr>
      <w:r>
        <w:t>Pelvic organ prolapse in women: prevalence and risk factors. | Bump RC et al. | 1996 | Unverified Publication | Unverified</w:t>
      </w:r>
    </w:p>
    <w:p>
      <w:pPr>
        <w:pStyle w:val="ListBullet"/>
      </w:pPr>
      <w:r>
        <w:t>Pelvic floor muscle training for preventing and treating pelvic organ prolapse. | Dumoulin C et al. | 2018 | Cochrane Database Syst Rev | Unverified</w:t>
      </w:r>
    </w:p>
    <w:p>
      <w:pPr>
        <w:pStyle w:val="ListBullet"/>
      </w:pPr>
      <w:r>
        <w:t>Surgical management of pelvic organ prolapse in women: a systematic review. | Maher C et al. | 2010 | Cochrane Database Syst Rev | Unverified</w:t>
      </w:r>
    </w:p>
    <w:p>
      <w:pPr>
        <w:pStyle w:val="ListBullet"/>
      </w:pPr>
      <w:r>
        <w:t>Pelvic Organ Prolapse Quantification System (POP-Q) standardized for clinical use. | Bump RC et al. | 1996 | Am J Obstet Gynecol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