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STR-016 - Stress Reactivity</w:t>
      </w:r>
    </w:p>
    <w:p>
      <w:r>
        <w:rPr>
          <w:i/>
        </w:rPr>
        <w:t>Core mechanisms, evidence, and practical implications of stress reactivity.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Prevention, Early Intervention,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reactivity, stress response, hypothalamic-pituitary-adrenal axis, sympathetic nervous system, allostasis, psychophysiology, cortisol, autonomic nervous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reactivity refers to the physiological and psychological responses triggered by perceived stressors, encompassing a complex interplay of neuroendocrine, autonomic, and behavioral systems. The core mechanisms include activation of the hypothalamic-pituitary-adrenal (HPA) axis, leading to cortisol release, and engagement of the autonomic nervous system (ANS), particularly its sympathetic branch, which produces rapid adjustments such as increased heart rate and blood pressure. These responses are crucial for allostasis—the process by which the body achieves stability through change in response to environmental challenges. Stress reactivity can vary widely among individuals due to genetic, developmental, and environmental factors. Understanding stress reactivity is important because excessive or prolonged activation can contribute to mental health conditions such as anxiety and depression, as well as physical disorders including cardiovascular disease and metabolic syndrome. Synonyms related to stress reactivity include stress response, psychophysiological stress, and biological stress response. Practical implications involve measuring stress reactivity via physiological markers (e.g., salivary cortisol, heart rate variability) and applying interventions such as mindfulness, cognitive-behavioral therapy, and biofeedback to help regulate these responses. Limitations in current knowledge include variability in measurement approaches and incomplete understanding of long-term adaptive versus maladaptive stress responses. Safety concerns primarily focus on cautious application of interventions to avoid adverse effects and recognizing individual differences in stress sensitivity.</w:t>
      </w:r>
    </w:p>
    <w:p>
      <w:pPr>
        <w:pStyle w:val="Heading1"/>
      </w:pPr>
      <w:r>
        <w:t>Customer Questions Answered</w:t>
      </w:r>
    </w:p>
    <w:p>
      <w:pPr>
        <w:pStyle w:val="ListBullet"/>
      </w:pPr>
      <w:r>
        <w:t>What is stress reactivity and how is it defined?</w:t>
      </w:r>
    </w:p>
    <w:p>
      <w:pPr>
        <w:pStyle w:val="ListBullet"/>
      </w:pPr>
      <w:r>
        <w:t>How does the body physiologically react to stress?</w:t>
      </w:r>
    </w:p>
    <w:p>
      <w:pPr>
        <w:pStyle w:val="ListBullet"/>
      </w:pPr>
      <w:r>
        <w:t>What mechanisms underlie stress reactivity?</w:t>
      </w:r>
    </w:p>
    <w:p>
      <w:pPr>
        <w:pStyle w:val="ListBullet"/>
      </w:pPr>
      <w:r>
        <w:t>What role does the hypothalamic-pituitary-adrenal (HPA) axis play?</w:t>
      </w:r>
    </w:p>
    <w:p>
      <w:pPr>
        <w:pStyle w:val="ListBullet"/>
      </w:pPr>
      <w:r>
        <w:t>How do the autonomic nervous system and sympathetic nervous system participate in stress response?</w:t>
      </w:r>
    </w:p>
    <w:p>
      <w:pPr>
        <w:pStyle w:val="ListBullet"/>
      </w:pPr>
      <w:r>
        <w:t>What are common signs of heightened stress reactivity?</w:t>
      </w:r>
    </w:p>
    <w:p>
      <w:pPr>
        <w:pStyle w:val="ListBullet"/>
      </w:pPr>
      <w:r>
        <w:t>How does stress reactivity impact mental and physical health?</w:t>
      </w:r>
    </w:p>
    <w:p>
      <w:pPr>
        <w:pStyle w:val="ListBullet"/>
      </w:pPr>
      <w:r>
        <w:t>Can stress reactivity be measured or assessed scientifically?</w:t>
      </w:r>
    </w:p>
    <w:p>
      <w:pPr>
        <w:pStyle w:val="ListBullet"/>
      </w:pPr>
      <w:r>
        <w:t>What practical strategies exist for managing or modulating stress reactivity?</w:t>
      </w:r>
    </w:p>
    <w:p>
      <w:pPr>
        <w:pStyle w:val="ListBullet"/>
      </w:pPr>
      <w:r>
        <w:t>Are there differences in stress reactivity among individuals?</w:t>
      </w:r>
    </w:p>
    <w:p>
      <w:pPr>
        <w:pStyle w:val="ListBullet"/>
      </w:pPr>
      <w:r>
        <w:t>What misconceptions exist about stress reactivity?</w:t>
      </w:r>
    </w:p>
    <w:p>
      <w:pPr>
        <w:pStyle w:val="ListBullet"/>
      </w:pPr>
      <w:r>
        <w:t>Are there any safety concerns related to modulating stress reactivity?</w:t>
      </w:r>
    </w:p>
    <w:p>
      <w:pPr>
        <w:pStyle w:val="Heading1"/>
      </w:pPr>
      <w:r>
        <w:t>Learning Objectives</w:t>
      </w:r>
    </w:p>
    <w:p>
      <w:pPr>
        <w:pStyle w:val="ListBullet"/>
      </w:pPr>
      <w:r>
        <w:t>Define stress reactivity and identify its core physiological mechanisms.</w:t>
      </w:r>
    </w:p>
    <w:p>
      <w:pPr>
        <w:pStyle w:val="ListBullet"/>
      </w:pPr>
      <w:r>
        <w:t>Explain the role of the hypothalamic-pituitary-adrenal (HPA) axis in stress response.</w:t>
      </w:r>
    </w:p>
    <w:p>
      <w:pPr>
        <w:pStyle w:val="ListBullet"/>
      </w:pPr>
      <w:r>
        <w:t>Describe autonomic nervous system involvement in stress reactivity.</w:t>
      </w:r>
    </w:p>
    <w:p>
      <w:pPr>
        <w:pStyle w:val="ListBullet"/>
      </w:pPr>
      <w:r>
        <w:t>Recognize signs and symptoms of heightened stress reactivity.</w:t>
      </w:r>
    </w:p>
    <w:p>
      <w:pPr>
        <w:pStyle w:val="ListBullet"/>
      </w:pPr>
      <w:r>
        <w:t>Understand the health implications of chronic stress reactivity.</w:t>
      </w:r>
    </w:p>
    <w:p>
      <w:pPr>
        <w:pStyle w:val="ListBullet"/>
      </w:pPr>
      <w:r>
        <w:t>Review methods for assessing stress reactivity scientifically.</w:t>
      </w:r>
    </w:p>
    <w:p>
      <w:pPr>
        <w:pStyle w:val="ListBullet"/>
      </w:pPr>
      <w:r>
        <w:t>Outline evidence-based approaches to manage or modulate stress reactivity.</w:t>
      </w:r>
    </w:p>
    <w:p>
      <w:pPr>
        <w:pStyle w:val="ListBullet"/>
      </w:pPr>
      <w:r>
        <w:t>Identify common misconceptions about stress reactivity and clarify realities.</w:t>
      </w:r>
    </w:p>
    <w:p>
      <w:pPr>
        <w:pStyle w:val="ListBullet"/>
      </w:pPr>
      <w:r>
        <w:t>Acknowledge limitations in current scientific understanding of stress reactivity.</w:t>
      </w:r>
    </w:p>
    <w:p>
      <w:pPr>
        <w:pStyle w:val="ListBullet"/>
      </w:pPr>
      <w:r>
        <w:t>Promote safety considerations in interventions targeting stress reactivity.</w:t>
      </w:r>
    </w:p>
    <w:p>
      <w:pPr>
        <w:pStyle w:val="Heading1"/>
      </w:pPr>
      <w:r>
        <w:t>Definition</w:t>
      </w:r>
    </w:p>
    <w:p>
      <w:r>
        <w:t>Stress reactivity is the body's set of biological and psychological responses activated in reaction to perceived stressors, involving systems such as the hypothalamic-pituitary-adrenal axis and autonomic nervous system, which prepare the individual to cope with challenges.</w:t>
      </w:r>
    </w:p>
    <w:p>
      <w:pPr>
        <w:pStyle w:val="Heading1"/>
      </w:pPr>
      <w:r>
        <w:t>Why This Matters</w:t>
      </w:r>
    </w:p>
    <w:p>
      <w:r>
        <w:t>Understanding stress reactivity is vital because it influences how people respond to daily challenges, impacts mental and physical health outcomes, and guides effective strategies to manage stress and reduce related health risks.</w:t>
      </w:r>
    </w:p>
    <w:p>
      <w:pPr>
        <w:pStyle w:val="Heading1"/>
      </w:pPr>
      <w:r>
        <w:t>Definition and Conceptual Overview of Stress Reactivity</w:t>
      </w:r>
    </w:p>
    <w:p>
      <w:r>
        <w:t>Stress reactivity describes the process by which the body and mind respond to stressors. This includes the activation of physiological systems like the hypothalamic-pituitary-adrenal (HPA) axis and autonomic nervous system (ANS), resulting in hormonal secretion (e.g., cortisol) and autonomic changes (e.g., heart rate acceleration). It is a fundamental biological adaptation enabling organisms to manage threats and challenges. Synonyms include "stress response," "biological stress response," and "psychophysiological stress reaction."</w:t>
      </w:r>
    </w:p>
    <w:p>
      <w:pPr>
        <w:pStyle w:val="Heading1"/>
      </w:pPr>
      <w:r>
        <w:t>Physiological Mechanisms Underlying Stress Reactivity</w:t>
      </w:r>
    </w:p>
    <w:p>
      <w:r>
        <w:t>The main physiological mechanisms of stress reactivity involve the HPA axis and the ANS. The HPA axis triggers cortisol release, a glucocorticoid hormone essential in modulating metabolic and immune responses during stress. Concurrently, the sympathetic branch of the ANS initiates rapid 'fight or flight' reactions, such as increased heart rate, blood pressure, and respiration. These systems operate both independently and interactively to enable a coordinated response to stressors.</w:t>
      </w:r>
    </w:p>
    <w:p>
      <w:pPr>
        <w:pStyle w:val="Heading1"/>
      </w:pPr>
      <w:r>
        <w:t>Role of the Hypothalamic-Pituitary-Adrenal Axis</w:t>
      </w:r>
    </w:p>
    <w:p>
      <w:r>
        <w:t>The HPA axis is a central neuroendocrine system managing the stress response. When a stressor is perceived, the hypothalamus releases corticotropin-releasing hormone (CRH), stimulating the pituitary gland to secrete adrenocorticotropic hormone (ACTH). ACTH then promotes cortisol secretion from the adrenal cortex. Cortisol helps mobilize energy, modulates inflammation, and adjusts various physiological processes to cope with stress. Dysregulation of the HPA axis is linked to stress-related disorders.</w:t>
      </w:r>
    </w:p>
    <w:p>
      <w:pPr>
        <w:pStyle w:val="Heading1"/>
      </w:pPr>
      <w:r>
        <w:t>Autonomic Nervous System and Stress</w:t>
      </w:r>
    </w:p>
    <w:p>
      <w:r>
        <w:t>The autonomic nervous system, particularly its sympathetic branch, is crucial for immediate stress reactions. Activation leads to physiological changes including increased heart rate, elevated blood pressure, pupil dilation, and redistribution of blood flow to muscles. The parasympathetic branch generally counteracts these effects to restore homeostasis. The balance and flexibility of ANS responses are indicators of healthy stress reactivity.</w:t>
      </w:r>
    </w:p>
    <w:p>
      <w:pPr>
        <w:pStyle w:val="Heading1"/>
      </w:pPr>
      <w:r>
        <w:t>Measurement and Assessment of Stress Reactivity</w:t>
      </w:r>
    </w:p>
    <w:p>
      <w:r>
        <w:t>Stress reactivity can be assessed using physiological markers such as salivary cortisol, heart rate variability (HRV), galvanic skin response, and blood pressure changes during standardized stress tests. Psychological assessments may include self-report questionnaires on perceived stress and coping. Laboratory stress paradigms (e.g., Trier Social Stress Test) are commonly used research tools to elicit and quantify stress responses objectively.</w:t>
      </w:r>
    </w:p>
    <w:p>
      <w:pPr>
        <w:pStyle w:val="Heading1"/>
      </w:pPr>
      <w:r>
        <w:t>Individual Differences in Stress Reactivity</w:t>
      </w:r>
    </w:p>
    <w:p>
      <w:r>
        <w:t>Stress reactivity varies widely between individuals due to factors such as genetics, early life experiences, personality traits, gender, age, and current health status. Some individuals exhibit heightened reactivity, leading to faster or more intense stress responses, while others show blunted or hypo-reactive patterns. Understanding these variations is important for personalized stress management and clinical interventions.</w:t>
      </w:r>
    </w:p>
    <w:p>
      <w:pPr>
        <w:pStyle w:val="Heading1"/>
      </w:pPr>
      <w:r>
        <w:t>Health Implications of Dysregulated Stress Reactivity</w:t>
      </w:r>
    </w:p>
    <w:p>
      <w:r>
        <w:t>Excessive or chronic activation of stress reactivity systems can contribute to adverse mental and physical health outcomes. Elevated cortisol and sympathetic activity are associated with anxiety, depression, hypertension, cardiovascular diseases, metabolic disorders, and impaired immune function. Conversely, insufficient stress reactivity may reduce an individual's ability to respond effectively to challenges.</w:t>
      </w:r>
    </w:p>
    <w:p>
      <w:pPr>
        <w:pStyle w:val="Heading1"/>
      </w:pPr>
      <w:r>
        <w:t>Practical Applications and Management Strategies</w:t>
      </w:r>
    </w:p>
    <w:p>
      <w:r>
        <w:t>Effective management of stress reactivity includes behavioral interventions such as mindfulness meditation, cognitive-behavioral therapy (CBT), regular physical activity, and paced breathing exercises. Biofeedback and relaxation therapies can also help regulate autonomic responses. Pharmacologic treatments targeting neuroendocrine pathways may be appropriate in some clinical cases. Consistent self-monitoring and stress reduction techniques support healthier stress responses.</w:t>
      </w:r>
    </w:p>
    <w:p>
      <w:pPr>
        <w:pStyle w:val="Heading1"/>
      </w:pPr>
      <w:r>
        <w:t>Limitations and Challenges in Stress Reactivity Research</w:t>
      </w:r>
    </w:p>
    <w:p>
      <w:r>
        <w:t>Research on stress reactivity faces limitations including variability in stress induction methods, individual differences in baseline physiology, and lack of standardized biomarkers. Additionally, distinguishing adaptive from maladaptive stress responses remains complex. More longitudinal studies are needed to clarify the role of stress reactivity patterns in disease development and recovery.</w:t>
      </w:r>
    </w:p>
    <w:p>
      <w:pPr>
        <w:pStyle w:val="Heading1"/>
      </w:pPr>
      <w:r>
        <w:t>Common Misconceptions about Stress Reactivity</w:t>
      </w:r>
    </w:p>
    <w:p>
      <w:r>
        <w:t>A prevalent misconception is that all stress responses are harmful; however, acute stress reactivity is essential for survival. Another myth is that stress responses are uniform across all people; individual variability is substantial. It is also incorrect to believe that stress reactivity cannot be modified; evidence supports that behavioral and psychological interventions can alter physiological responses to stress effectively.</w:t>
      </w:r>
    </w:p>
    <w:p>
      <w:pPr>
        <w:pStyle w:val="Heading1"/>
      </w:pPr>
      <w:r>
        <w:t>Safety Considerations When Modulating Stress Reactivity</w:t>
      </w:r>
    </w:p>
    <w:p>
      <w:r>
        <w:t>Interventions targeting stress reactivity should be applied cautiously, especially in individuals with cardiovascular or psychiatric conditions. Overuse of certain pharmacological agents or uncontrolled biofeedback techniques may lead to adverse effects. It is important to tailor strategies to individual needs and consult healthcare professionals for guidance. Monitoring for unintended consequences during treatment is essential for safety.</w:t>
      </w:r>
    </w:p>
    <w:p>
      <w:pPr>
        <w:pStyle w:val="Heading1"/>
      </w:pPr>
      <w:r>
        <w:t>Practical Guidance</w:t>
      </w:r>
    </w:p>
    <w:p>
      <w:pPr>
        <w:pStyle w:val="ListBullet"/>
      </w:pPr>
      <w:r>
        <w:t>Practice mindfulness and relaxation techniques regularly to reduce excessive stress reactivity.</w:t>
      </w:r>
    </w:p>
    <w:p>
      <w:pPr>
        <w:pStyle w:val="ListBullet"/>
      </w:pPr>
      <w:r>
        <w:t>Engage in regular physical activity to improve autonomic nervous system balance.</w:t>
      </w:r>
    </w:p>
    <w:p>
      <w:pPr>
        <w:pStyle w:val="ListBullet"/>
      </w:pPr>
      <w:r>
        <w:t>Use biofeedback tools under professional supervision to monitor physiological stress responses.</w:t>
      </w:r>
    </w:p>
    <w:p>
      <w:pPr>
        <w:pStyle w:val="ListBullet"/>
      </w:pPr>
      <w:r>
        <w:t>Seek cognitive-behavioral therapy if stress reactivity interferes with daily functioning.</w:t>
      </w:r>
    </w:p>
    <w:p>
      <w:pPr>
        <w:pStyle w:val="ListBullet"/>
      </w:pPr>
      <w:r>
        <w:t>Avoid excessive use of stimulants such as caffeine that may amplify stress responses.</w:t>
      </w:r>
    </w:p>
    <w:p>
      <w:pPr>
        <w:pStyle w:val="ListBullet"/>
      </w:pPr>
      <w:r>
        <w:t>Consider routine assessment of stress markers if exposed to chronic stress.</w:t>
      </w:r>
    </w:p>
    <w:p>
      <w:pPr>
        <w:pStyle w:val="ListBullet"/>
      </w:pPr>
      <w:r>
        <w:t>Personalize stress management strategies to account for individual differences.</w:t>
      </w:r>
    </w:p>
    <w:p>
      <w:pPr>
        <w:pStyle w:val="ListBullet"/>
      </w:pPr>
      <w:r>
        <w:t>Consult healthcare providers before using pharmacological interventions targeting stress systems.</w:t>
      </w:r>
    </w:p>
    <w:p>
      <w:pPr>
        <w:pStyle w:val="Heading1"/>
      </w:pPr>
      <w:r>
        <w:t>Safety Notes</w:t>
      </w:r>
    </w:p>
    <w:p>
      <w:pPr>
        <w:pStyle w:val="ListBullet"/>
      </w:pPr>
      <w:r>
        <w:t>Interventions should be moderated to prevent adverse cardiovascular effects, especially in vulnerable individuals.</w:t>
      </w:r>
    </w:p>
    <w:p>
      <w:pPr>
        <w:pStyle w:val="ListBullet"/>
      </w:pPr>
      <w:r>
        <w:t>Pharmacological treatments require medical supervision to avoid complications.</w:t>
      </w:r>
    </w:p>
    <w:p>
      <w:pPr>
        <w:pStyle w:val="ListBullet"/>
      </w:pPr>
      <w:r>
        <w:t>Biofeedback and relaxation techniques should be introduced gradually to prevent overwhelming the individual.</w:t>
      </w:r>
    </w:p>
    <w:p>
      <w:pPr>
        <w:pStyle w:val="ListBullet"/>
      </w:pPr>
      <w:r>
        <w:t>Avoid self-medicating with unapproved supplements intended to modulate stress reactivity.</w:t>
      </w:r>
    </w:p>
    <w:p>
      <w:pPr>
        <w:pStyle w:val="ListBullet"/>
      </w:pPr>
      <w:r>
        <w:t>Report any new or worsening symptoms promptly to healthcare professionals.</w:t>
      </w:r>
    </w:p>
    <w:p>
      <w:pPr>
        <w:pStyle w:val="Heading1"/>
      </w:pPr>
      <w:r>
        <w:t>Common Misconceptions</w:t>
      </w:r>
    </w:p>
    <w:p>
      <w:r>
        <w:rPr>
          <w:b/>
        </w:rPr>
        <w:t xml:space="preserve">Misconception: </w:t>
      </w:r>
      <w:r>
        <w:t>Stress reactivity is always harmful and should be eliminated completely.</w:t>
      </w:r>
    </w:p>
    <w:p>
      <w:r>
        <w:rPr>
          <w:b/>
        </w:rPr>
        <w:t xml:space="preserve">Reality: </w:t>
      </w:r>
      <w:r>
        <w:t>Stress reactivity is a necessary biological process that enables adaptation to challenges. While excessive or chronic stress can be damaging, acute stress responses are generally protective.</w:t>
      </w:r>
    </w:p>
    <w:p>
      <w:r>
        <w:rPr>
          <w:b/>
        </w:rPr>
        <w:t xml:space="preserve">Misconception: </w:t>
      </w:r>
      <w:r>
        <w:t>Everyone experiences the same level and type of stress reactivity.</w:t>
      </w:r>
    </w:p>
    <w:p>
      <w:r>
        <w:rPr>
          <w:b/>
        </w:rPr>
        <w:t xml:space="preserve">Reality: </w:t>
      </w:r>
      <w:r>
        <w:t>Individuals differ widely in their stress reactivity due to genetic, developmental, and environmental factors.</w:t>
      </w:r>
    </w:p>
    <w:p>
      <w:r>
        <w:rPr>
          <w:b/>
        </w:rPr>
        <w:t xml:space="preserve">Misconception: </w:t>
      </w:r>
      <w:r>
        <w:t>Stress reactivity cannot be changed or improved through interventions.</w:t>
      </w:r>
    </w:p>
    <w:p>
      <w:r>
        <w:rPr>
          <w:b/>
        </w:rPr>
        <w:t xml:space="preserve">Reality: </w:t>
      </w:r>
      <w:r>
        <w:t>Behavioral and psychological interventions like mindfulness and CBT have demonstrated effectiveness in modulating stress responses.</w:t>
      </w:r>
    </w:p>
    <w:p>
      <w:pPr>
        <w:pStyle w:val="Heading1"/>
      </w:pPr>
      <w:r>
        <w:t>Clinical Pearls</w:t>
      </w:r>
    </w:p>
    <w:p>
      <w:pPr>
        <w:pStyle w:val="ListNumber"/>
      </w:pPr>
      <w:r>
        <w:t>Heart rate variability is a useful non-invasive marker of autonomic balance and stress reactivity.</w:t>
      </w:r>
    </w:p>
    <w:p>
      <w:pPr>
        <w:pStyle w:val="ListNumber"/>
      </w:pPr>
      <w:r>
        <w:t>Cortisol follows a diurnal rhythm; timing of measurement affects interpretation.</w:t>
      </w:r>
    </w:p>
    <w:p>
      <w:pPr>
        <w:pStyle w:val="ListNumber"/>
      </w:pPr>
      <w:r>
        <w:t>Not all elevated cortisol indicates maladaptive stress; context is important.</w:t>
      </w:r>
    </w:p>
    <w:p>
      <w:pPr>
        <w:pStyle w:val="ListNumber"/>
      </w:pPr>
      <w:r>
        <w:t>Chronic stress may lead to both hyper- and hypo-reactivity over time.</w:t>
      </w:r>
    </w:p>
    <w:p>
      <w:pPr>
        <w:pStyle w:val="ListNumber"/>
      </w:pPr>
      <w:r>
        <w:t>Biofeedback can empower patients by providing real-time physiological feedback on stress responses.</w:t>
      </w:r>
    </w:p>
    <w:p>
      <w:pPr>
        <w:pStyle w:val="ListNumber"/>
      </w:pPr>
      <w:r>
        <w:t>Individualized approaches yield better outcomes than one-size-fits-all strategies.</w:t>
      </w:r>
    </w:p>
    <w:p>
      <w:pPr>
        <w:pStyle w:val="ListNumber"/>
      </w:pPr>
      <w:r>
        <w:t>Assessment of stress reactivity can inform risk stratification for stress-related diseases.</w:t>
      </w:r>
    </w:p>
    <w:p>
      <w:pPr>
        <w:pStyle w:val="ListNumber"/>
      </w:pPr>
      <w:r>
        <w:t>Clinicians should consider both physiological and psychological aspects of stress reactivity.</w:t>
      </w:r>
    </w:p>
    <w:p>
      <w:pPr>
        <w:pStyle w:val="Heading1"/>
      </w:pPr>
      <w:r>
        <w:t>Key Takeaways</w:t>
      </w:r>
    </w:p>
    <w:p>
      <w:pPr>
        <w:pStyle w:val="ListBullet"/>
      </w:pPr>
      <w:r>
        <w:t>Stress reactivity involves coordinated neuroendocrine and autonomic responses to perceived stressors.</w:t>
      </w:r>
    </w:p>
    <w:p>
      <w:pPr>
        <w:pStyle w:val="ListBullet"/>
      </w:pPr>
      <w:r>
        <w:t>The HPA axis and sympathetic nervous system are central to the stress response.</w:t>
      </w:r>
    </w:p>
    <w:p>
      <w:pPr>
        <w:pStyle w:val="ListBullet"/>
      </w:pPr>
      <w:r>
        <w:t>Individual variability in stress reactivity is significant and impacts health outcomes.</w:t>
      </w:r>
    </w:p>
    <w:p>
      <w:pPr>
        <w:pStyle w:val="ListBullet"/>
      </w:pPr>
      <w:r>
        <w:t>Measuring stress reactivity uses markers such as cortisol levels and heart rate variability.</w:t>
      </w:r>
    </w:p>
    <w:p>
      <w:pPr>
        <w:pStyle w:val="ListBullet"/>
      </w:pPr>
      <w:r>
        <w:t>Excessive or chronic stress reactivity is linked to mental and physical health disorders.</w:t>
      </w:r>
    </w:p>
    <w:p>
      <w:pPr>
        <w:pStyle w:val="ListBullet"/>
      </w:pPr>
      <w:r>
        <w:t>Behavioral interventions can effectively modulate stress reactivity.</w:t>
      </w:r>
    </w:p>
    <w:p>
      <w:pPr>
        <w:pStyle w:val="ListBullet"/>
      </w:pPr>
      <w:r>
        <w:t>Not all stress responses are harmful; acute stress reactivity is adaptive.</w:t>
      </w:r>
    </w:p>
    <w:p>
      <w:pPr>
        <w:pStyle w:val="ListBullet"/>
      </w:pPr>
      <w:r>
        <w:t>Safety and individualization are crucial in interventions targeting stress reactivity.</w:t>
      </w:r>
    </w:p>
    <w:p>
      <w:pPr>
        <w:pStyle w:val="Heading1"/>
      </w:pPr>
      <w:r>
        <w:t>Glossary</w:t>
      </w:r>
    </w:p>
    <w:p>
      <w:r>
        <w:rPr>
          <w:b/>
        </w:rPr>
        <w:t xml:space="preserve">Stress Reactivity: </w:t>
      </w:r>
      <w:r>
        <w:t>The set of physiological and psychological responses activated by perceived stressors, involving systems such as the HPA axis and autonomic nervous system.</w:t>
      </w:r>
    </w:p>
    <w:p>
      <w:r>
        <w:rPr>
          <w:b/>
        </w:rPr>
        <w:t xml:space="preserve">Hypothalamic-Pituitary-Adrenal (HPA) Axis: </w:t>
      </w:r>
      <w:r>
        <w:t>A neuroendocrine system that regulates the stress response through hormone release, particularly cortisol.</w:t>
      </w:r>
    </w:p>
    <w:p>
      <w:r>
        <w:rPr>
          <w:b/>
        </w:rPr>
        <w:t xml:space="preserve">Cortisol: </w:t>
      </w:r>
      <w:r>
        <w:t>A glucocorticoid hormone released by the adrenal glands in response to stress, involved in energy regulation and immune modulation.</w:t>
      </w:r>
    </w:p>
    <w:p>
      <w:r>
        <w:rPr>
          <w:b/>
        </w:rPr>
        <w:t xml:space="preserve">Autonomic Nervous System (ANS): </w:t>
      </w:r>
      <w:r>
        <w:t>A part of the peripheral nervous system that controls involuntary physiological functions including heart rate and digestion; includes sympathetic and parasympathetic branches.</w:t>
      </w:r>
    </w:p>
    <w:p>
      <w:r>
        <w:rPr>
          <w:b/>
        </w:rPr>
        <w:t xml:space="preserve">Sympathetic Nervous System: </w:t>
      </w:r>
      <w:r>
        <w:t>The component of the autonomic nervous system responsible for the 'fight or flight' response during stress.</w:t>
      </w:r>
    </w:p>
    <w:p>
      <w:r>
        <w:rPr>
          <w:b/>
        </w:rPr>
        <w:t xml:space="preserve">Allostasis: </w:t>
      </w:r>
      <w:r>
        <w:t>The process by which the body maintains stability through change, adapting physiological systems to stressors.</w:t>
      </w:r>
    </w:p>
    <w:p>
      <w:r>
        <w:rPr>
          <w:b/>
        </w:rPr>
        <w:t xml:space="preserve">Heart Rate Variability (HRV): </w:t>
      </w:r>
      <w:r>
        <w:t>A measure of variations in time between heartbeats, reflecting autonomic nervous system flexibility and stress reactivity.</w:t>
      </w:r>
    </w:p>
    <w:p>
      <w:r>
        <w:rPr>
          <w:b/>
        </w:rPr>
        <w:t xml:space="preserve">Psychophysiology: </w:t>
      </w:r>
      <w:r>
        <w:t>The branch of psychology that studies the relationship between physiological processes and psychological phenomena.</w:t>
      </w:r>
    </w:p>
    <w:p>
      <w:pPr>
        <w:pStyle w:val="Heading1"/>
      </w:pPr>
      <w:r>
        <w:t>Related Modules</w:t>
      </w:r>
    </w:p>
    <w:p>
      <w:pPr>
        <w:pStyle w:val="ListBullet"/>
      </w:pPr>
      <w:r>
        <w:t>STR-010</w:t>
      </w:r>
    </w:p>
    <w:p>
      <w:pPr>
        <w:pStyle w:val="ListBullet"/>
      </w:pPr>
      <w:r>
        <w:t>STR-018</w:t>
      </w:r>
    </w:p>
    <w:p>
      <w:pPr>
        <w:pStyle w:val="ListBullet"/>
      </w:pPr>
      <w:r>
        <w:t>MNT-005</w:t>
      </w:r>
    </w:p>
    <w:p>
      <w:pPr>
        <w:pStyle w:val="Heading1"/>
      </w:pPr>
      <w:r>
        <w:t>Illustration Specifications</w:t>
      </w:r>
    </w:p>
    <w:p>
      <w:pPr>
        <w:pStyle w:val="Heading2"/>
      </w:pPr>
      <w:r>
        <w:t>ILL-STR-001 - Stress Reactivity: HPA Axis Activation</w:t>
      </w:r>
    </w:p>
    <w:p>
      <w:r>
        <w:t>Type: Diagram</w:t>
      </w:r>
    </w:p>
    <w:p>
      <w:r>
        <w:t>A detailed diagram illustrating the activation pathway of the hypothalamic-pituitary-adrenal axis during stress response.</w:t>
      </w:r>
    </w:p>
    <w:p>
      <w:r>
        <w:t>Alt text: Diagram showing hypothalamus releasing CRH, pituitary releasing ACTH, adrenal glands producing cortisol.</w:t>
      </w:r>
    </w:p>
    <w:p>
      <w:pPr>
        <w:pStyle w:val="Heading2"/>
      </w:pPr>
      <w:r>
        <w:t>ILL-STR-002 - Autonomic Nervous System Response to Stress</w:t>
      </w:r>
    </w:p>
    <w:p>
      <w:r>
        <w:t>Type: Flowchart</w:t>
      </w:r>
    </w:p>
    <w:p>
      <w:r>
        <w:t>Flowchart depicting sympathetic and parasympathetic nervous system roles in modulating heart rate, blood pressure, and respiration during stress.</w:t>
      </w:r>
    </w:p>
    <w:p>
      <w:r>
        <w:t>Alt text: Flowchart showing sympathetic activation increasing heart rate and parasympathetic restoring balance.</w:t>
      </w:r>
    </w:p>
    <w:p>
      <w:pPr>
        <w:pStyle w:val="Heading2"/>
      </w:pPr>
      <w:r>
        <w:t>ILL-STR-003 - Measuring Stress Reactivity Biomarkers</w:t>
      </w:r>
    </w:p>
    <w:p>
      <w:r>
        <w:t>Type: Infographic</w:t>
      </w:r>
    </w:p>
    <w:p>
      <w:r>
        <w:t>Infographic summarizing common physiological measures such as salivary cortisol, heart rate variability, and skin conductance used in stress reactivity assessment.</w:t>
      </w:r>
    </w:p>
    <w:p>
      <w:r>
        <w:t>Alt text: Infographic showing cortisol sample collection, heart rate monitor, and skin conductance sensors.</w:t>
      </w:r>
    </w:p>
    <w:p>
      <w:pPr>
        <w:pStyle w:val="Heading2"/>
      </w:pPr>
      <w:r>
        <w:t>ILL-STR-004 - Individual Differences in Stress Reactivity</w:t>
      </w:r>
    </w:p>
    <w:p>
      <w:r>
        <w:t>Type: Concept Map</w:t>
      </w:r>
    </w:p>
    <w:p>
      <w:r>
        <w:t>Concept map outlining factors influencing individual variability in stress reactivity including genetics, age, and environment.</w:t>
      </w:r>
    </w:p>
    <w:p>
      <w:r>
        <w:t>Alt text: Map showing multiple factors influencing stress reactivity differences among people.</w:t>
      </w:r>
    </w:p>
    <w:p>
      <w:pPr>
        <w:pStyle w:val="Heading1"/>
      </w:pPr>
      <w:r>
        <w:t>References</w:t>
      </w:r>
    </w:p>
    <w:p>
      <w:pPr>
        <w:pStyle w:val="ListBullet"/>
      </w:pPr>
      <w:r>
        <w:t>The neurobiology of stress: from serendipity to clinical relevance | Chrousos GP | 2009 |  | Unverified</w:t>
      </w:r>
    </w:p>
    <w:p>
      <w:pPr>
        <w:pStyle w:val="ListBullet"/>
      </w:pPr>
      <w:r>
        <w:t>The hypothalamic-pituitary-adrenal axis in stress responses: neuroendocrine and immunological interactions | Smith SM, Vale WW | 2006 |  | Unverified</w:t>
      </w:r>
    </w:p>
    <w:p>
      <w:pPr>
        <w:pStyle w:val="ListBullet"/>
      </w:pPr>
      <w:r>
        <w:t>Heart rate variability and autonomic nervous system function as indices of autonomic health in stress research | Thayer JF, Lane RD | 2007 |  | Unverified</w:t>
      </w:r>
    </w:p>
    <w:p>
      <w:pPr>
        <w:pStyle w:val="ListBullet"/>
      </w:pPr>
      <w:r>
        <w:t>Mindfulness-based stress reduction and health benefits: A meta-analysis | Grossman P, Niemann L, Walach H, Schmidt S | 2004 |  | Unverified</w:t>
      </w:r>
    </w:p>
    <w:p>
      <w:pPr>
        <w:pStyle w:val="ListBullet"/>
      </w:pPr>
      <w:r>
        <w:t>Stress response and allostasis: implications for psychiatry | McEwen BS | 2000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