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WOM-118 - Vitamin D in Older Women</w:t>
      </w:r>
    </w:p>
    <w:p>
      <w:r>
        <w:rPr>
          <w:i/>
        </w:rPr>
        <w:t>How vitamin d in older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Middle Age, Older Age, Postmenopause</w:t>
            </w:r>
          </w:p>
        </w:tc>
      </w:tr>
      <w:tr>
        <w:tc>
          <w:tcPr>
            <w:tcW w:type="dxa" w:w="4968"/>
          </w:tcPr>
          <w:p>
            <w:r>
              <w:rPr>
                <w:b/>
              </w:rPr>
              <w:t>Audience</w:t>
            </w:r>
          </w:p>
        </w:tc>
        <w:tc>
          <w:tcPr>
            <w:tcW w:type="dxa" w:w="4968"/>
          </w:tcPr>
          <w:p>
            <w:r>
              <w:t>Patients, Healthcare Providers,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Older Women, Bone Health, Immune Function, Muscle Strength, Fall Prevention, Osteoporosis,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a fat-soluble secosteroid hormone, plays a crucial role in older women's long-term health, notably through its regulation of calcium and phosphate homeostasis essential for bone metabolism and muscle function. In aging women, especially postmenopausal ones, vitamin D insufficiency or deficiency is common due to reduced skin synthesis, dietary intake, and renal conversion to the active form 1,25-dihydroxyvitamin D. This insufficiency contributes to bone mineral density loss, increased risk of osteoporosis, falls, and fractures. Beyond skeletal effects, vitamin D modulates immune responses, potentially lowering infection risk and influencing chronic disease processes. Major synonyms include calciferol and cholecalciferol (vitamin D3), with ergocalciferol (vitamin D2) as a plant-based analog. Practical relevance encompasses preventive strategies addressing bone health maintenance, fall reduction, and support for muscle strength and immune health in older women. Limitations in current evidence arise from heterogeneous clinical trials, varying dosing regimens, and individual absorption differences. Excessive vitamin D intake may lead to hypercalcemia and associated complications, underscoring the importance of monitored supplementation. Safe sun exposure, dietary sources such as fortified foods and fatty fish, and supplementation form the main approaches to achieving sufficient vitamin D levels. Clinicians consider these factors in managing vitamin D status to optimize health outcomes in older female populations.</w:t>
      </w:r>
    </w:p>
    <w:p>
      <w:pPr>
        <w:pStyle w:val="Heading1"/>
      </w:pPr>
      <w:r>
        <w:t>Customer Questions Answered</w:t>
      </w:r>
    </w:p>
    <w:p>
      <w:pPr>
        <w:pStyle w:val="ListBullet"/>
      </w:pPr>
      <w:r>
        <w:t>What is vitamin D and why is it important for older women?</w:t>
      </w:r>
    </w:p>
    <w:p>
      <w:pPr>
        <w:pStyle w:val="ListBullet"/>
      </w:pPr>
      <w:r>
        <w:t>How does vitamin D affect bone health in older women?</w:t>
      </w:r>
    </w:p>
    <w:p>
      <w:pPr>
        <w:pStyle w:val="ListBullet"/>
      </w:pPr>
      <w:r>
        <w:t>Can vitamin D help prevent osteoporosis in aging women?</w:t>
      </w:r>
    </w:p>
    <w:p>
      <w:pPr>
        <w:pStyle w:val="ListBullet"/>
      </w:pPr>
      <w:r>
        <w:t>What are the best sources of vitamin D for older women?</w:t>
      </w:r>
    </w:p>
    <w:p>
      <w:pPr>
        <w:pStyle w:val="ListBullet"/>
      </w:pPr>
      <w:r>
        <w:t>How much vitamin D should older women take daily?</w:t>
      </w:r>
    </w:p>
    <w:p>
      <w:pPr>
        <w:pStyle w:val="ListBullet"/>
      </w:pPr>
      <w:r>
        <w:t>Are there risks associated with too much vitamin D?</w:t>
      </w:r>
    </w:p>
    <w:p>
      <w:pPr>
        <w:pStyle w:val="ListBullet"/>
      </w:pPr>
      <w:r>
        <w:t>Does vitamin D influence muscle strength and balance?</w:t>
      </w:r>
    </w:p>
    <w:p>
      <w:pPr>
        <w:pStyle w:val="ListBullet"/>
      </w:pPr>
      <w:r>
        <w:t>Can vitamin D reduce the risk of falls in elderly women?</w:t>
      </w:r>
    </w:p>
    <w:p>
      <w:pPr>
        <w:pStyle w:val="ListBullet"/>
      </w:pPr>
      <w:r>
        <w:t>How does vitamin D affect immune system function in older women?</w:t>
      </w:r>
    </w:p>
    <w:p>
      <w:pPr>
        <w:pStyle w:val="ListBullet"/>
      </w:pPr>
      <w:r>
        <w:t>Is vitamin D supplementation recommended for postmenopausal women?</w:t>
      </w:r>
    </w:p>
    <w:p>
      <w:pPr>
        <w:pStyle w:val="ListBullet"/>
      </w:pPr>
      <w:r>
        <w:t>Are there symptoms of vitamin D deficiency in older women?</w:t>
      </w:r>
    </w:p>
    <w:p>
      <w:pPr>
        <w:pStyle w:val="ListBullet"/>
      </w:pPr>
      <w:r>
        <w:t>How do lifestyle factors influence vitamin D levels in aging women?</w:t>
      </w:r>
    </w:p>
    <w:p>
      <w:pPr>
        <w:pStyle w:val="Heading1"/>
      </w:pPr>
      <w:r>
        <w:t>Learning Objectives</w:t>
      </w:r>
    </w:p>
    <w:p>
      <w:pPr>
        <w:pStyle w:val="ListBullet"/>
      </w:pPr>
      <w:r>
        <w:t>Define vitamin D and its biological role in older women.</w:t>
      </w:r>
    </w:p>
    <w:p>
      <w:pPr>
        <w:pStyle w:val="ListBullet"/>
      </w:pPr>
      <w:r>
        <w:t>Explain the physiology of vitamin D metabolism and action relevant to aging female adults.</w:t>
      </w:r>
    </w:p>
    <w:p>
      <w:pPr>
        <w:pStyle w:val="ListBullet"/>
      </w:pPr>
      <w:r>
        <w:t>Describe the impact of vitamin D on bone health, muscle function, and immune response in older women.</w:t>
      </w:r>
    </w:p>
    <w:p>
      <w:pPr>
        <w:pStyle w:val="ListBullet"/>
      </w:pPr>
      <w:r>
        <w:t>Review current evidence on vitamin D supplementation and health outcomes in aging women.</w:t>
      </w:r>
    </w:p>
    <w:p>
      <w:pPr>
        <w:pStyle w:val="ListBullet"/>
      </w:pPr>
      <w:r>
        <w:t>Identify practical approaches for optimizing vitamin D status in older women.</w:t>
      </w:r>
    </w:p>
    <w:p>
      <w:pPr>
        <w:pStyle w:val="ListBullet"/>
      </w:pPr>
      <w:r>
        <w:t>Recognize safety concerns and limitations regarding vitamin D use in older female populations.</w:t>
      </w:r>
    </w:p>
    <w:p>
      <w:pPr>
        <w:pStyle w:val="ListBullet"/>
      </w:pPr>
      <w:r>
        <w:t>Address common misconceptions about vitamin D and aging.</w:t>
      </w:r>
    </w:p>
    <w:p>
      <w:pPr>
        <w:pStyle w:val="ListBullet"/>
      </w:pPr>
      <w:r>
        <w:t>Understand the terminology related to vitamin D relevant to women's health.</w:t>
      </w:r>
    </w:p>
    <w:p>
      <w:pPr>
        <w:pStyle w:val="Heading1"/>
      </w:pPr>
      <w:r>
        <w:t>Definition</w:t>
      </w:r>
    </w:p>
    <w:p>
      <w:r>
        <w:t>Vitamin D refers to a group of fat-soluble secosteroids responsible for increasing intestinal absorption of calcium, magnesium, and phosphate. The two major forms are vitamin D2 (ergocalciferol) and D3 (cholecalciferol). In the body, vitamin D is metabolized to its active form, calcitriol (1,25-dihydroxyvitamin D), which acts as a hormone regulating calcium and phosphate homeostasis, vital for bone mineralization and muscle function. Older women commonly experience vitamin D insufficiency due to decreased skin synthesis, dietary intake, and metabolic conversion.</w:t>
      </w:r>
    </w:p>
    <w:p>
      <w:pPr>
        <w:pStyle w:val="Heading1"/>
      </w:pPr>
      <w:r>
        <w:t>Why This Matters</w:t>
      </w:r>
    </w:p>
    <w:p>
      <w:r>
        <w:t>Adequate vitamin D levels are essential for maintaining bone density, muscle strength, and immune function in older women. Deficiency can lead to osteoporosis, increased fall and fracture risk, and impaired immunity, contributing to morbidity and decreased quality of life. Understanding vitamin D's role enables effective preventive strategies and supports healthy aging in women.</w:t>
      </w:r>
    </w:p>
    <w:p>
      <w:pPr>
        <w:pStyle w:val="Heading1"/>
      </w:pPr>
      <w:r>
        <w:t>Introduction to Vitamin D and Aging in Women</w:t>
      </w:r>
    </w:p>
    <w:p>
      <w:r>
        <w:t>Vitamin D is critical for maintaining health during aging, with older women particularly vulnerable to its deficiency due to factors such as decreased skin production, limited sun exposure, and changes in metabolism. This section introduces vitamin D forms, production pathways, and the epidemiology of vitamin D status in older female populations.</w:t>
      </w:r>
    </w:p>
    <w:p>
      <w:pPr>
        <w:pStyle w:val="Heading1"/>
      </w:pPr>
      <w:r>
        <w:t>Vitamin D Metabolism and Physiology in Older Women</w:t>
      </w:r>
    </w:p>
    <w:p>
      <w:r>
        <w:t>Vitamin D undergoes sequential hydroxylations: first in the liver to 25-hydroxyvitamin D, then in the kidneys to the active form, calcitriol. Aging reduces renal function and enzyme activity, impairing this activation. Calcitriol binds vitamin D receptors (VDR) in target tissues to regulate calcium absorption, bone remodeling, and muscle function. This section explains the mechanisms and alterations with aging.</w:t>
      </w:r>
    </w:p>
    <w:p>
      <w:pPr>
        <w:pStyle w:val="Heading1"/>
      </w:pPr>
      <w:r>
        <w:t>Role of Vitamin D in Bone Health and Osteoporosis Prevention</w:t>
      </w:r>
    </w:p>
    <w:p>
      <w:r>
        <w:t>Vitamin D facilitates calcium absorption in the intestines, maintaining serum calcium for bone mineralization. Deficiency leads to secondary hyperparathyroidism and bone resorption. In postmenopausal women, this contributes to osteoporosis and fracture risk. Evidence from observational studies and randomized trials regarding vitamin D’s role in bone health is reviewed here.</w:t>
      </w:r>
    </w:p>
    <w:p>
      <w:pPr>
        <w:pStyle w:val="Heading1"/>
      </w:pPr>
      <w:r>
        <w:t>Vitamin D and Muscle Strength, Function, and Fall Risk Reduction</w:t>
      </w:r>
    </w:p>
    <w:p>
      <w:r>
        <w:t>Vitamin D receptors in skeletal muscle influence muscle fiber function, balance, and strength. Low levels correlate with muscle weakness, increased fall risk, and mobility impairment in older women. This section covers physiological effects, clinical evidence, and interventional studies on supplementation reducing fall incidence.</w:t>
      </w:r>
    </w:p>
    <w:p>
      <w:pPr>
        <w:pStyle w:val="Heading1"/>
      </w:pPr>
      <w:r>
        <w:t>Vitamin D and Immune Function in Aging Women</w:t>
      </w:r>
    </w:p>
    <w:p>
      <w:r>
        <w:t>Calcitriol modulates the innate and adaptive immune systems by influencing T-cell function and antimicrobial peptide production. Older women with low vitamin D may have increased susceptibility to infections and autoimmune diseases. Emerging research linking vitamin D status to immune health is discussed, noting evidence strength and gaps.</w:t>
      </w:r>
    </w:p>
    <w:p>
      <w:pPr>
        <w:pStyle w:val="Heading1"/>
      </w:pPr>
      <w:r>
        <w:t>Sources of Vitamin D: Sunlight, Diet, and Supplementation</w:t>
      </w:r>
    </w:p>
    <w:p>
      <w:r>
        <w:t>Vitamin D is obtained via skin synthesis upon ultraviolet B (UVB) exposure, dietary intake, and supplements. Older women often have inadequate sun exposure and dietary intake. This section presents major dietary vitamin D sources, the impact of geographic and lifestyle factors, and common supplementation options including D2 and D3 forms.</w:t>
      </w:r>
    </w:p>
    <w:p>
      <w:pPr>
        <w:pStyle w:val="Heading1"/>
      </w:pPr>
      <w:r>
        <w:t>Vitamin D Supplementation Recommendations for Older Women</w:t>
      </w:r>
    </w:p>
    <w:p>
      <w:r>
        <w:t>Clinical guidelines recommend varying daily vitamin D intakes, often 800–2000 international units (IU) daily for older adults. This section synthesizes recommendations from authoritative bodies, discusses individualized dosing considerations based on baseline levels, and the role of combined calcium supplementation.</w:t>
      </w:r>
    </w:p>
    <w:p>
      <w:pPr>
        <w:pStyle w:val="Heading1"/>
      </w:pPr>
      <w:r>
        <w:t>Safety, Toxicity, and Monitoring of Vitamin D in Older Women</w:t>
      </w:r>
    </w:p>
    <w:p>
      <w:r>
        <w:t>While vitamin D supplementation is generally safe, excess intake can cause hypercalcemia, kidney stones, and vascular calcification. This section highlights toxic dose thresholds, signs of toxicity, interactions with medications, and monitoring serum 25-hydroxyvitamin D concentrations to ensure safe use.</w:t>
      </w:r>
    </w:p>
    <w:p>
      <w:pPr>
        <w:pStyle w:val="Heading1"/>
      </w:pPr>
      <w:r>
        <w:t>Limitations and Uncertainties in Vitamin D Research for Older Women</w:t>
      </w:r>
    </w:p>
    <w:p>
      <w:r>
        <w:t>Clinical evidence varies due to study design differences, inconsistent dosing, and heterogeneous populations. Some trials show limited benefit beyond bone health, with uncertainties about optimal serum levels and long-term outcomes. This section reviews these challenges to inform evidence-based practice.</w:t>
      </w:r>
    </w:p>
    <w:p>
      <w:pPr>
        <w:pStyle w:val="Heading1"/>
      </w:pPr>
      <w:r>
        <w:t>Common Misconceptions Regarding Vitamin D and Aging</w:t>
      </w:r>
    </w:p>
    <w:p>
      <w:r>
        <w:t>Myths such as vitamin D curing all chronic diseases or that sun exposure alone suffices for older women are prevalent. This section clarifies frequent misunderstandings with evidence-based explanations to support informed decision-making.</w:t>
      </w:r>
    </w:p>
    <w:p>
      <w:pPr>
        <w:pStyle w:val="Heading1"/>
      </w:pPr>
      <w:r>
        <w:t>Practical Strategies for Optimizing Vitamin D Status in Older Women</w:t>
      </w:r>
    </w:p>
    <w:p>
      <w:r>
        <w:t>Combining safe sun exposure, balanced diet, and appropriate supplementation tailored to individual risk factors can optimize vitamin D status. This section provides actionable guidance for patients and healthcare providers aimed at maintaining sufficient levels to promote healthy aging.</w:t>
      </w:r>
    </w:p>
    <w:p>
      <w:pPr>
        <w:pStyle w:val="Heading1"/>
      </w:pPr>
      <w:r>
        <w:t>Practical Guidance</w:t>
      </w:r>
    </w:p>
    <w:p>
      <w:pPr>
        <w:pStyle w:val="ListBullet"/>
      </w:pPr>
      <w:r>
        <w:t>Regularly assess vitamin D status in older women, especially postmenopausal individuals or those at risk for deficiency.</w:t>
      </w:r>
    </w:p>
    <w:p>
      <w:pPr>
        <w:pStyle w:val="ListBullet"/>
      </w:pPr>
      <w:r>
        <w:t>Encourage moderate, safe sun exposure considering skin cancer risk and geographic location.</w:t>
      </w:r>
    </w:p>
    <w:p>
      <w:pPr>
        <w:pStyle w:val="ListBullet"/>
      </w:pPr>
      <w:r>
        <w:t>Promote dietary intake of vitamin D-rich foods such as fortified dairy products, fatty fish, and eggs.</w:t>
      </w:r>
    </w:p>
    <w:p>
      <w:pPr>
        <w:pStyle w:val="ListBullet"/>
      </w:pPr>
      <w:r>
        <w:t>Recommend vitamin D supplementation tailored to baseline levels, typically 800–2000 IU daily, in consultation with healthcare providers.</w:t>
      </w:r>
    </w:p>
    <w:p>
      <w:pPr>
        <w:pStyle w:val="ListBullet"/>
      </w:pPr>
      <w:r>
        <w:t>Monitor for potential signs of hypervitaminosis D and avoid excessive supplementation beyond recommended limits.</w:t>
      </w:r>
    </w:p>
    <w:p>
      <w:pPr>
        <w:pStyle w:val="ListBullet"/>
      </w:pPr>
      <w:r>
        <w:t>Support concurrent calcium intake to aid bone health when supplementing vitamin D.</w:t>
      </w:r>
    </w:p>
    <w:p>
      <w:pPr>
        <w:pStyle w:val="ListBullet"/>
      </w:pPr>
      <w:r>
        <w:t>Educate about realistic expectations and evidence limits related to vitamin D benefits beyond bone health.</w:t>
      </w:r>
    </w:p>
    <w:p>
      <w:pPr>
        <w:pStyle w:val="ListBullet"/>
      </w:pPr>
      <w:r>
        <w:t>Consider individual factors such as kidney function, medications, and comorbidities when managing vitamin D.</w:t>
      </w:r>
    </w:p>
    <w:p>
      <w:pPr>
        <w:pStyle w:val="Heading1"/>
      </w:pPr>
      <w:r>
        <w:t>Safety Notes</w:t>
      </w:r>
    </w:p>
    <w:p>
      <w:pPr>
        <w:pStyle w:val="ListBullet"/>
      </w:pPr>
      <w:r>
        <w:t>Vitamin D supplementation above 4000 IU daily can lead to toxicity and should only be taken under medical supervision.</w:t>
      </w:r>
    </w:p>
    <w:p>
      <w:pPr>
        <w:pStyle w:val="ListBullet"/>
      </w:pPr>
      <w:r>
        <w:t>Hypercalcemia symptoms include nausea, vomiting, confusion, and cardiac arrhythmias; seek medical evaluation if suspected.</w:t>
      </w:r>
    </w:p>
    <w:p>
      <w:pPr>
        <w:pStyle w:val="ListBullet"/>
      </w:pPr>
      <w:r>
        <w:t>Older women with renal impairment require careful monitoring due to altered vitamin D metabolism.</w:t>
      </w:r>
    </w:p>
    <w:p>
      <w:pPr>
        <w:pStyle w:val="ListBullet"/>
      </w:pPr>
      <w:r>
        <w:t>Avoid using vitamin D as a sole therapy for osteoporosis or immune conditions without comprehensive clinical management.</w:t>
      </w:r>
    </w:p>
    <w:p>
      <w:pPr>
        <w:pStyle w:val="ListBullet"/>
      </w:pPr>
      <w:r>
        <w:t>Ensure supplements are obtained from reputable sources to avoid contamination or dosing errors.</w:t>
      </w:r>
    </w:p>
    <w:p>
      <w:pPr>
        <w:pStyle w:val="Heading1"/>
      </w:pPr>
      <w:r>
        <w:t>Common Misconceptions</w:t>
      </w:r>
    </w:p>
    <w:p>
      <w:r>
        <w:rPr>
          <w:b/>
        </w:rPr>
        <w:t xml:space="preserve">Misconception: </w:t>
      </w:r>
      <w:r>
        <w:t>High doses of vitamin D can cure all age-related diseases.</w:t>
      </w:r>
    </w:p>
    <w:p>
      <w:r>
        <w:rPr>
          <w:b/>
        </w:rPr>
        <w:t xml:space="preserve">Reality: </w:t>
      </w:r>
      <w:r>
        <w:t>While vitamin D supports bone and immune health, it is not a cure-all for chronic conditions and should be used as part of comprehensive care.</w:t>
      </w:r>
    </w:p>
    <w:p>
      <w:r>
        <w:rPr>
          <w:b/>
        </w:rPr>
        <w:t xml:space="preserve">Misconception: </w:t>
      </w:r>
      <w:r>
        <w:t>Sun exposure alone is enough to maintain adequate vitamin D levels in older women.</w:t>
      </w:r>
    </w:p>
    <w:p>
      <w:r>
        <w:rPr>
          <w:b/>
        </w:rPr>
        <w:t xml:space="preserve">Reality: </w:t>
      </w:r>
      <w:r>
        <w:t>Due to reduced skin synthesis and lifestyle factors, many older women require dietary or supplemental vitamin D to meet needs.</w:t>
      </w:r>
    </w:p>
    <w:p>
      <w:r>
        <w:rPr>
          <w:b/>
        </w:rPr>
        <w:t xml:space="preserve">Misconception: </w:t>
      </w:r>
      <w:r>
        <w:t>More vitamin D is always better and safe.</w:t>
      </w:r>
    </w:p>
    <w:p>
      <w:r>
        <w:rPr>
          <w:b/>
        </w:rPr>
        <w:t xml:space="preserve">Reality: </w:t>
      </w:r>
      <w:r>
        <w:t>Excessive vitamin D intake can cause toxicity and adverse effects; supplementation should follow recommended guidelines.</w:t>
      </w:r>
    </w:p>
    <w:p>
      <w:pPr>
        <w:pStyle w:val="Heading1"/>
      </w:pPr>
      <w:r>
        <w:t>Clinical Pearls</w:t>
      </w:r>
    </w:p>
    <w:p>
      <w:pPr>
        <w:pStyle w:val="ListNumber"/>
      </w:pPr>
      <w:r>
        <w:t>Assess baseline vitamin D levels before initiating supplementation in older women.</w:t>
      </w:r>
    </w:p>
    <w:p>
      <w:pPr>
        <w:pStyle w:val="ListNumber"/>
      </w:pPr>
      <w:r>
        <w:t>Vitamin D3 (cholecalciferol) is preferred over D2 (ergocalciferol) due to better potency and half-life.</w:t>
      </w:r>
    </w:p>
    <w:p>
      <w:pPr>
        <w:pStyle w:val="ListNumber"/>
      </w:pPr>
      <w:r>
        <w:t>Combination of vitamin D and calcium supplements provides more benefit in bone health than vitamin D alone.</w:t>
      </w:r>
    </w:p>
    <w:p>
      <w:pPr>
        <w:pStyle w:val="ListNumber"/>
      </w:pPr>
      <w:r>
        <w:t>Regular physical activity enhances muscle function benefits associated with adequate vitamin D.</w:t>
      </w:r>
    </w:p>
    <w:p>
      <w:pPr>
        <w:pStyle w:val="ListNumber"/>
      </w:pPr>
      <w:r>
        <w:t>Routine monitoring of serum 25-hydroxyvitamin D helps optimize safe dosing and efficacy.</w:t>
      </w:r>
    </w:p>
    <w:p>
      <w:pPr>
        <w:pStyle w:val="Heading1"/>
      </w:pPr>
      <w:r>
        <w:t>Key Takeaways</w:t>
      </w:r>
    </w:p>
    <w:p>
      <w:pPr>
        <w:pStyle w:val="ListBullet"/>
      </w:pPr>
      <w:r>
        <w:t>Vitamin D is essential for calcium homeostasis, bone health, and muscle function in older women.</w:t>
      </w:r>
    </w:p>
    <w:p>
      <w:pPr>
        <w:pStyle w:val="ListBullet"/>
      </w:pPr>
      <w:r>
        <w:t>Older women are at increased risk for vitamin D deficiency due to physiological and lifestyle factors.</w:t>
      </w:r>
    </w:p>
    <w:p>
      <w:pPr>
        <w:pStyle w:val="ListBullet"/>
      </w:pPr>
      <w:r>
        <w:t>Adequate vitamin D reduces risks of osteoporosis, fractures, falls, and may support immune health.</w:t>
      </w:r>
    </w:p>
    <w:p>
      <w:pPr>
        <w:pStyle w:val="ListBullet"/>
      </w:pPr>
      <w:r>
        <w:t>Vitamin D metabolism is altered with age, requiring attention to renal and liver function.</w:t>
      </w:r>
    </w:p>
    <w:p>
      <w:pPr>
        <w:pStyle w:val="ListBullet"/>
      </w:pPr>
      <w:r>
        <w:t>Safe sun exposure, diet, and supplementation are key to maintaining optimal vitamin D status.</w:t>
      </w:r>
    </w:p>
    <w:p>
      <w:pPr>
        <w:pStyle w:val="ListBullet"/>
      </w:pPr>
      <w:r>
        <w:t>Supplementation dosing should be individualized and within recommended limits to avoid toxicity.</w:t>
      </w:r>
    </w:p>
    <w:p>
      <w:pPr>
        <w:pStyle w:val="ListBullet"/>
      </w:pPr>
      <w:r>
        <w:t>Current evidence supports vitamin D for bone and muscle health but shows mixed outcomes for broader chronic conditions.</w:t>
      </w:r>
    </w:p>
    <w:p>
      <w:pPr>
        <w:pStyle w:val="ListBullet"/>
      </w:pPr>
      <w:r>
        <w:t>Understanding misconceptions helps guide realistic, evidence-based use of vitamin D in healthy aging.</w:t>
      </w:r>
    </w:p>
    <w:p>
      <w:pPr>
        <w:pStyle w:val="Heading1"/>
      </w:pPr>
      <w:r>
        <w:t>Glossary</w:t>
      </w:r>
    </w:p>
    <w:p>
      <w:r>
        <w:rPr>
          <w:b/>
        </w:rPr>
        <w:t xml:space="preserve">Vitamin D: </w:t>
      </w:r>
      <w:r>
        <w:t>A group of fat-soluble secosteroids important for calcium absorption and bone metabolism.</w:t>
      </w:r>
    </w:p>
    <w:p>
      <w:r>
        <w:rPr>
          <w:b/>
        </w:rPr>
        <w:t xml:space="preserve">Calcitriol: </w:t>
      </w:r>
      <w:r>
        <w:t>The active hormonal form of vitamin D (1,25-dihydroxyvitamin D) regulating calcium and phosphate homeostasis.</w:t>
      </w:r>
    </w:p>
    <w:p>
      <w:r>
        <w:rPr>
          <w:b/>
        </w:rPr>
        <w:t xml:space="preserve">Cholecalciferol (Vitamin D3): </w:t>
      </w:r>
      <w:r>
        <w:t>The form of vitamin D produced in human skin and commonly used in supplements.</w:t>
      </w:r>
    </w:p>
    <w:p>
      <w:r>
        <w:rPr>
          <w:b/>
        </w:rPr>
        <w:t xml:space="preserve">Ergocalciferol (Vitamin D2): </w:t>
      </w:r>
      <w:r>
        <w:t>A form of vitamin D found in plants and fungi, used as a dietary supplement.</w:t>
      </w:r>
    </w:p>
    <w:p>
      <w:r>
        <w:rPr>
          <w:b/>
        </w:rPr>
        <w:t xml:space="preserve">Bone Mineral Density (BMD): </w:t>
      </w:r>
      <w:r>
        <w:t>A measure of the concentration of minerals in bones, reflecting strength and fracture risk.</w:t>
      </w:r>
    </w:p>
    <w:p>
      <w:r>
        <w:rPr>
          <w:b/>
        </w:rPr>
        <w:t xml:space="preserve">Osteoporosis: </w:t>
      </w:r>
      <w:r>
        <w:t>A condition characterized by weak and brittle bones increasing fracture risk.</w:t>
      </w:r>
    </w:p>
    <w:p>
      <w:r>
        <w:rPr>
          <w:b/>
        </w:rPr>
        <w:t xml:space="preserve">Hypercalcemia: </w:t>
      </w:r>
      <w:r>
        <w:t>An abnormally high concentration of calcium in the blood, potentially harmful.</w:t>
      </w:r>
    </w:p>
    <w:p>
      <w:r>
        <w:rPr>
          <w:b/>
        </w:rPr>
        <w:t xml:space="preserve">Secosteroid: </w:t>
      </w:r>
      <w:r>
        <w:t>A steroid molecule with a broken ring structure, such as vitamin D.</w:t>
      </w:r>
    </w:p>
    <w:p>
      <w:pPr>
        <w:pStyle w:val="Heading1"/>
      </w:pPr>
      <w:r>
        <w:t>Related Modules</w:t>
      </w:r>
    </w:p>
    <w:p>
      <w:pPr>
        <w:pStyle w:val="ListBullet"/>
      </w:pPr>
      <w:r>
        <w:t>WOM-102_Bone-Health-in-Postmenopausal-Women</w:t>
      </w:r>
    </w:p>
    <w:p>
      <w:pPr>
        <w:pStyle w:val="ListBullet"/>
      </w:pPr>
      <w:r>
        <w:t>WOM-105_Muscle-Function-and-Aging-Women</w:t>
      </w:r>
    </w:p>
    <w:p>
      <w:pPr>
        <w:pStyle w:val="ListBullet"/>
      </w:pPr>
      <w:r>
        <w:t>GEN-210_Immune-Function-and-Nutrition</w:t>
      </w:r>
    </w:p>
    <w:p>
      <w:pPr>
        <w:pStyle w:val="ListBullet"/>
      </w:pPr>
      <w:r>
        <w:t>WOM-120_Fall-Prevention-in-Elderly-Women</w:t>
      </w:r>
    </w:p>
    <w:p>
      <w:pPr>
        <w:pStyle w:val="Heading1"/>
      </w:pPr>
      <w:r>
        <w:t>Illustration Specifications</w:t>
      </w:r>
    </w:p>
    <w:p>
      <w:pPr>
        <w:pStyle w:val="Heading2"/>
      </w:pPr>
      <w:r>
        <w:t>ILL-001 - Vitamin D Metabolism Pathway</w:t>
      </w:r>
    </w:p>
    <w:p>
      <w:r>
        <w:t>Type: Diagram</w:t>
      </w:r>
    </w:p>
    <w:p>
      <w:r>
        <w:t>Visual flowchart showing synthesis of vitamin D in the skin, liver hydroxylation to 25(OH)D, kidney conversion to active 1,25(OH)2D, and cellular effects on bone and muscle.</w:t>
      </w:r>
    </w:p>
    <w:p>
      <w:r>
        <w:t>Alt text: Diagram of vitamin D metabolism and activation.</w:t>
      </w:r>
    </w:p>
    <w:p>
      <w:pPr>
        <w:pStyle w:val="Heading2"/>
      </w:pPr>
      <w:r>
        <w:t>ILL-002 - Vitamin D Effects on Bone and Muscle</w:t>
      </w:r>
    </w:p>
    <w:p>
      <w:r>
        <w:t>Type: Infographic</w:t>
      </w:r>
    </w:p>
    <w:p>
      <w:r>
        <w:t>Illustration depicting how vitamin D impacts calcium absorption, bone mineralization, and muscle fiber contraction relevant to older women.</w:t>
      </w:r>
    </w:p>
    <w:p>
      <w:r>
        <w:t>Alt text: Infographic showing vitamin D benefits for bone and muscle health.</w:t>
      </w:r>
    </w:p>
    <w:p>
      <w:pPr>
        <w:pStyle w:val="Heading2"/>
      </w:pPr>
      <w:r>
        <w:t>ILL-003 - Clinical Guidelines for Vitamin D Supplementation</w:t>
      </w:r>
    </w:p>
    <w:p>
      <w:r>
        <w:t>Type: Table</w:t>
      </w:r>
    </w:p>
    <w:p>
      <w:r>
        <w:t>Summary table of vitamin D supplementation recommendations by age group, dose ranges, and safety considerations for older women.</w:t>
      </w:r>
    </w:p>
    <w:p>
      <w:r>
        <w:t>Alt text: Table of vitamin D supplementation doses and guidelines.</w:t>
      </w:r>
    </w:p>
    <w:p>
      <w:pPr>
        <w:pStyle w:val="Heading2"/>
      </w:pPr>
      <w:r>
        <w:t>ILL-004 - Effects of Vitamin D Deficiency in Older Women</w:t>
      </w:r>
    </w:p>
    <w:p>
      <w:r>
        <w:t>Type: Graphic</w:t>
      </w:r>
    </w:p>
    <w:p>
      <w:r>
        <w:t>Visual representation of common health consequences of vitamin D deficiency including osteoporosis, falls, and immune dysfunction.</w:t>
      </w:r>
    </w:p>
    <w:p>
      <w:r>
        <w:t>Alt text: Graphic of health impacts from vitamin D deficiency in elderly women.</w:t>
      </w:r>
    </w:p>
    <w:p>
      <w:pPr>
        <w:pStyle w:val="Heading1"/>
      </w:pPr>
      <w:r>
        <w:t>References</w:t>
      </w:r>
    </w:p>
    <w:p>
      <w:pPr>
        <w:pStyle w:val="ListBullet"/>
      </w:pPr>
      <w:r>
        <w:t>Vitamin D and Bone Health: Evidence for Prevention of Osteoporosis | National Osteoporosis Foundation | 2023 |  | Unverified</w:t>
      </w:r>
    </w:p>
    <w:p>
      <w:pPr>
        <w:pStyle w:val="ListBullet"/>
      </w:pPr>
      <w:r>
        <w:t>Vitamin D Supplementation for Preventing Falls in Older Adults | Cochrane Database of Systematic Reviews | 2022 | CD009848 | Unverified</w:t>
      </w:r>
    </w:p>
    <w:p>
      <w:pPr>
        <w:pStyle w:val="ListBullet"/>
      </w:pPr>
      <w:r>
        <w:t>Consensus Statement on Vitamin D in Older Adults | Endocrine Society | 2021 |  | Unverified</w:t>
      </w:r>
    </w:p>
    <w:p>
      <w:pPr>
        <w:pStyle w:val="ListBullet"/>
      </w:pPr>
      <w:r>
        <w:t>Vitamin D Metabolism: Physiology and Implications in Older Adults | Journal of Clinical Endocrinology &amp; Metabolism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