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AGE-114 - Maintaining Independence</w:t>
      </w:r>
    </w:p>
    <w:p>
      <w:r>
        <w:rPr>
          <w:i/>
        </w:rPr>
        <w:t>How maintaining independence influences well-being and healthy aging.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Healthy Aging and Longevity</w:t>
            </w:r>
          </w:p>
        </w:tc>
      </w:tr>
      <w:tr>
        <w:tc>
          <w:tcPr>
            <w:tcW w:type="dxa" w:w="4968"/>
          </w:tcPr>
          <w:p>
            <w:r>
              <w:rPr>
                <w:b/>
              </w:rPr>
              <w:t>Category</w:t>
            </w:r>
          </w:p>
        </w:tc>
        <w:tc>
          <w:tcPr>
            <w:tcW w:type="dxa" w:w="4968"/>
          </w:tcPr>
          <w:p>
            <w:r>
              <w:t>Social and Emotional Aging</w:t>
            </w:r>
          </w:p>
        </w:tc>
      </w:tr>
      <w:tr>
        <w:tc>
          <w:tcPr>
            <w:tcW w:type="dxa" w:w="4968"/>
          </w:tcPr>
          <w:p>
            <w:r>
              <w:rPr>
                <w:b/>
              </w:rPr>
              <w:t>SOM stages</w:t>
            </w:r>
          </w:p>
        </w:tc>
        <w:tc>
          <w:tcPr>
            <w:tcW w:type="dxa" w:w="4968"/>
          </w:tcPr>
          <w:p>
            <w:r>
              <w:t>Active Aging, Healthy Elderly, Age-related Functional Decline</w:t>
            </w:r>
          </w:p>
        </w:tc>
      </w:tr>
      <w:tr>
        <w:tc>
          <w:tcPr>
            <w:tcW w:type="dxa" w:w="4968"/>
          </w:tcPr>
          <w:p>
            <w:r>
              <w:rPr>
                <w:b/>
              </w:rPr>
              <w:t>Audience</w:t>
            </w:r>
          </w:p>
        </w:tc>
        <w:tc>
          <w:tcPr>
            <w:tcW w:type="dxa" w:w="4968"/>
          </w:tcPr>
          <w:p>
            <w:r>
              <w:t>Older Adults, Caregivers, Healthcare Providers, Health Educators, Family Members</w:t>
            </w:r>
          </w:p>
        </w:tc>
      </w:tr>
      <w:tr>
        <w:tc>
          <w:tcPr>
            <w:tcW w:type="dxa" w:w="4968"/>
          </w:tcPr>
          <w:p>
            <w:r>
              <w:rPr>
                <w:b/>
              </w:rPr>
              <w:t>Reading level</w:t>
            </w:r>
          </w:p>
        </w:tc>
        <w:tc>
          <w:tcPr>
            <w:tcW w:type="dxa" w:w="4968"/>
          </w:tcPr>
          <w:p>
            <w:r>
              <w:t>Easy to Moderate</w:t>
            </w:r>
          </w:p>
        </w:tc>
      </w:tr>
      <w:tr>
        <w:tc>
          <w:tcPr>
            <w:tcW w:type="dxa" w:w="4968"/>
          </w:tcPr>
          <w:p>
            <w:r>
              <w:rPr>
                <w:b/>
              </w:rPr>
              <w:t>Keywords</w:t>
            </w:r>
          </w:p>
        </w:tc>
        <w:tc>
          <w:tcPr>
            <w:tcW w:type="dxa" w:w="4968"/>
          </w:tcPr>
          <w:p>
            <w:r>
              <w:t>Independence, Healthy Aging, Well-being, Functional Ability, Elderly Care, Autonomy, Mobility, Social Participation, Cognitive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Maintaining independence in older adults refers to the ability to perform daily activities and make choices autonomously without excessive reliance on others. This concept encompasses physical mobility, cognitive function, emotional well-being, social participation, and environmental supports. Physiologically, independence depends on preserved musculoskeletal strength, sensory capacities, and brain health, all of which may decline with aging but can often be supported through lifestyle and therapeutic interventions. Key mechanisms include maintaining functional mobility, managing chronic conditions, and preserving cognitive abilities such as memory and executive function. Independent living positively impacts well-being by promoting self-esteem, reducing depressive symptoms, and enhancing life satisfaction. Synonyms in the literature might include autonomy, functional ability, and self-sufficiency. Challenges to independence include physical frailty, cognitive impairments (e.g., dementia), environmental barriers, and limited social support. Safety remains a priority, particularly in managing fall risks and medication use, but excessive restrictions may reduce quality of life; thus, a balance between support and autonomy is essential. Practical relevance includes tailoring interventions ranging from physical exercise, home modifications, assistive technology, to community programs fostering social engagement. Limitations often involve the progressive nature of some chronic diseases and disparities in access to supportive resources. Understanding individual goals and preferences is critical to effectively promoting independence and healthy aging.</w:t>
      </w:r>
    </w:p>
    <w:p>
      <w:pPr>
        <w:pStyle w:val="Heading1"/>
      </w:pPr>
      <w:r>
        <w:t>Customer Questions Answered</w:t>
      </w:r>
    </w:p>
    <w:p>
      <w:pPr>
        <w:pStyle w:val="ListBullet"/>
      </w:pPr>
      <w:r>
        <w:t>What does maintaining independence mean for older adults?</w:t>
      </w:r>
    </w:p>
    <w:p>
      <w:pPr>
        <w:pStyle w:val="ListBullet"/>
      </w:pPr>
      <w:r>
        <w:t>How does independence affect emotional well-being in seniors?</w:t>
      </w:r>
    </w:p>
    <w:p>
      <w:pPr>
        <w:pStyle w:val="ListBullet"/>
      </w:pPr>
      <w:r>
        <w:t>What are key factors that help maintain independence?</w:t>
      </w:r>
    </w:p>
    <w:p>
      <w:pPr>
        <w:pStyle w:val="ListBullet"/>
      </w:pPr>
      <w:r>
        <w:t>How does physical health influence ability to live independently?</w:t>
      </w:r>
    </w:p>
    <w:p>
      <w:pPr>
        <w:pStyle w:val="ListBullet"/>
      </w:pPr>
      <w:r>
        <w:t>What role does cognitive function play in independence?</w:t>
      </w:r>
    </w:p>
    <w:p>
      <w:pPr>
        <w:pStyle w:val="ListBullet"/>
      </w:pPr>
      <w:r>
        <w:t>Can social relationships impact an elderly person's independence?</w:t>
      </w:r>
    </w:p>
    <w:p>
      <w:pPr>
        <w:pStyle w:val="ListBullet"/>
      </w:pPr>
      <w:r>
        <w:t>What environmental changes support independence at home?</w:t>
      </w:r>
    </w:p>
    <w:p>
      <w:pPr>
        <w:pStyle w:val="ListBullet"/>
      </w:pPr>
      <w:r>
        <w:t>How can technology assist in maintaining autonomy in older age?</w:t>
      </w:r>
    </w:p>
    <w:p>
      <w:pPr>
        <w:pStyle w:val="ListBullet"/>
      </w:pPr>
      <w:r>
        <w:t>What are common barriers to maintaining independence?</w:t>
      </w:r>
    </w:p>
    <w:p>
      <w:pPr>
        <w:pStyle w:val="ListBullet"/>
      </w:pPr>
      <w:r>
        <w:t>Is it safe to encourage independent living for frail elderly?</w:t>
      </w:r>
    </w:p>
    <w:p>
      <w:pPr>
        <w:pStyle w:val="ListBullet"/>
      </w:pPr>
      <w:r>
        <w:t>How can caregivers promote independence safely?</w:t>
      </w:r>
    </w:p>
    <w:p>
      <w:pPr>
        <w:pStyle w:val="ListBullet"/>
      </w:pPr>
      <w:r>
        <w:t>What are effective interventions to help older adults stay independent?</w:t>
      </w:r>
    </w:p>
    <w:p>
      <w:pPr>
        <w:pStyle w:val="Heading1"/>
      </w:pPr>
      <w:r>
        <w:t>Learning Objectives</w:t>
      </w:r>
    </w:p>
    <w:p>
      <w:pPr>
        <w:pStyle w:val="ListBullet"/>
      </w:pPr>
      <w:r>
        <w:t>Define the concept of independence in the context of aging.</w:t>
      </w:r>
    </w:p>
    <w:p>
      <w:pPr>
        <w:pStyle w:val="ListBullet"/>
      </w:pPr>
      <w:r>
        <w:t>Describe physiological and psychological factors affecting independence.</w:t>
      </w:r>
    </w:p>
    <w:p>
      <w:pPr>
        <w:pStyle w:val="ListBullet"/>
      </w:pPr>
      <w:r>
        <w:t>Identify interventions that support maintaining independence.</w:t>
      </w:r>
    </w:p>
    <w:p>
      <w:pPr>
        <w:pStyle w:val="ListBullet"/>
      </w:pPr>
      <w:r>
        <w:t>Recognize barriers and safety considerations in promoting autonomy.</w:t>
      </w:r>
    </w:p>
    <w:p>
      <w:pPr>
        <w:pStyle w:val="ListBullet"/>
      </w:pPr>
      <w:r>
        <w:t>Explain the impact of social and environmental factors on independent living.</w:t>
      </w:r>
    </w:p>
    <w:p>
      <w:pPr>
        <w:pStyle w:val="ListBullet"/>
      </w:pPr>
      <w:r>
        <w:t>Outline the role of caregivers and technology in supporting independence.</w:t>
      </w:r>
    </w:p>
    <w:p>
      <w:pPr>
        <w:pStyle w:val="Heading1"/>
      </w:pPr>
      <w:r>
        <w:t>Definition</w:t>
      </w:r>
    </w:p>
    <w:p>
      <w:r>
        <w:t>Maintaining independence in aging refers to an individual’s ability to carry out essential daily activities and make personal decisions without undue assistance, thus preserving autonomy, dignity, and quality of life despite age-related changes or chronic health conditions.</w:t>
      </w:r>
    </w:p>
    <w:p>
      <w:pPr>
        <w:pStyle w:val="Heading1"/>
      </w:pPr>
      <w:r>
        <w:t>Why This Matters</w:t>
      </w:r>
    </w:p>
    <w:p>
      <w:r>
        <w:t>Independence is a foundational aspect of healthy aging that significantly influences emotional well-being, social engagement, and physical health. Supporting elders to maintain autonomy reduces risks of depression, institutionalization, and functional decline, ultimately promoting longevity and life satisfaction.</w:t>
      </w:r>
    </w:p>
    <w:p>
      <w:pPr>
        <w:pStyle w:val="Heading1"/>
      </w:pPr>
      <w:r>
        <w:t>Definition and Importance of Independence in Aging</w:t>
      </w:r>
    </w:p>
    <w:p>
      <w:r>
        <w:t>Independence in older adults means the capacity to manage personal needs and daily tasks—such as grooming, cooking, mobility, and financial decisions—without excessive help. It supports psychological well-being by fostering a sense of control and self-worth. Loss of independence often correlates with increased loneliness, depression, and poorer overall health outcomes.</w:t>
      </w:r>
    </w:p>
    <w:p>
      <w:pPr>
        <w:pStyle w:val="Heading1"/>
      </w:pPr>
      <w:r>
        <w:t>Physiological Factors Influencing Independence</w:t>
      </w:r>
    </w:p>
    <w:p>
      <w:r>
        <w:t>Physical health strongly impacts independent living. Factors such as muscle strength, balance, joint mobility, and sensory capacities (vision, hearing) affect the ability to perform activities. Age-related changes or conditions like arthritis, stroke aftermath, or Parkinson’s disease can impede functional abilities. Maintaining physical fitness through exercise and managing chronic illnesses help preserve independence.</w:t>
      </w:r>
    </w:p>
    <w:p>
      <w:pPr>
        <w:pStyle w:val="Heading1"/>
      </w:pPr>
      <w:r>
        <w:t>Cognitive Function and Independence</w:t>
      </w:r>
    </w:p>
    <w:p>
      <w:r>
        <w:t>Cognitive abilities including memory, attention, executive function, and decision-making play a pivotal role in independent living. Cognitive decline or disorders like mild cognitive impairment and dementia reduce autonomy by interfering with planning, safety awareness, and communication. Cognitive training, social interaction, and mental stimulation can help maintain these functions.</w:t>
      </w:r>
    </w:p>
    <w:p>
      <w:pPr>
        <w:pStyle w:val="Heading1"/>
      </w:pPr>
      <w:r>
        <w:t>Social and Emotional Well-being</w:t>
      </w:r>
    </w:p>
    <w:p>
      <w:r>
        <w:t>Social connections and emotional health are critical for sustaining independence. Engagement in community activities, relationships with family and friends, and emotional resilience decrease risks of isolation and depression that impair functional capacity. Social support can also provide informal help, empowering elders to maintain autonomy longer.</w:t>
      </w:r>
    </w:p>
    <w:p>
      <w:pPr>
        <w:pStyle w:val="Heading1"/>
      </w:pPr>
      <w:r>
        <w:t>Environmental and Home Modifications</w:t>
      </w:r>
    </w:p>
    <w:p>
      <w:r>
        <w:t>The physical environment can either enable or hinder independence. Home modifications—such as grab bars, ramps, improved lighting, and decluttering—reduce fall risk and facilitate mobility. Technology like emergency alert systems and smart home devices further supports safe independent living. Accessibility and safety audits help identify needed adaptations.</w:t>
      </w:r>
    </w:p>
    <w:p>
      <w:pPr>
        <w:pStyle w:val="Heading1"/>
      </w:pPr>
      <w:r>
        <w:t>Role of Technology in Supporting Independence</w:t>
      </w:r>
    </w:p>
    <w:p>
      <w:r>
        <w:t>Emerging technologies like wearable health monitors, telemedicine, medication reminders, and mobility aids enhance autonomy by compensating for physical or cognitive limitations. Digital literacy is essential to benefit from such tools. Technology cannot replace human interaction but complements care strategies focused on sustaining independence.</w:t>
      </w:r>
    </w:p>
    <w:p>
      <w:pPr>
        <w:pStyle w:val="Heading1"/>
      </w:pPr>
      <w:r>
        <w:t>Barriers to Maintaining Independence</w:t>
      </w:r>
    </w:p>
    <w:p>
      <w:r>
        <w:t>Challenges include physical impairments, cognitive decline, financial constraints, lack of social support, inaccessible environments, and cultural perceptions about aging. Fear of injury or overprotective caregivers can sometimes unnecessarily limit independence. Addressing these barriers requires comprehensive assessments and personalized support plans.</w:t>
      </w:r>
    </w:p>
    <w:p>
      <w:pPr>
        <w:pStyle w:val="Heading1"/>
      </w:pPr>
      <w:r>
        <w:t>Safety Considerations and Risk Management</w:t>
      </w:r>
    </w:p>
    <w:p>
      <w:r>
        <w:t>Promoting independence must balance risks such as falls, medication errors, and emergencies. Safety strategies involve regular health evaluations, fall prevention exercises, medication management, and educating both elders and caregivers. Excessive restrictions may harm mental health; carefully calibrated supports optimize safety without diminishing autonomy.</w:t>
      </w:r>
    </w:p>
    <w:p>
      <w:pPr>
        <w:pStyle w:val="Heading1"/>
      </w:pPr>
      <w:r>
        <w:t>Interventions to Support Independent Living</w:t>
      </w:r>
    </w:p>
    <w:p>
      <w:r>
        <w:t>Evidence-based interventions include physical therapy, exercise programs focusing on strength and balance, cognitive training, social participation initiatives, and occupational therapy for daily living skills. Community services like meal delivery, transportation, and adult day care complement efforts to sustain autonomy in the home environment.</w:t>
      </w:r>
    </w:p>
    <w:p>
      <w:pPr>
        <w:pStyle w:val="Heading1"/>
      </w:pPr>
      <w:r>
        <w:t>Caregiver Roles and Support for Independence</w:t>
      </w:r>
    </w:p>
    <w:p>
      <w:r>
        <w:t>Caregivers facilitate independence by providing assistance tailored to abilities, encouraging self-care, and advocating for needed services. Training caregivers in communication, safety, and support techniques promotes balanced care that respects elders’ preferences and dignity. Caregiver well-being also influences quality of support offered.</w:t>
      </w:r>
    </w:p>
    <w:p>
      <w:pPr>
        <w:pStyle w:val="Heading1"/>
      </w:pPr>
      <w:r>
        <w:t>Practical Guidance</w:t>
      </w:r>
    </w:p>
    <w:p>
      <w:pPr>
        <w:pStyle w:val="ListBullet"/>
      </w:pPr>
      <w:r>
        <w:t>Engage in regular physical activity emphasizing strength, flexibility, and balance.</w:t>
      </w:r>
    </w:p>
    <w:p>
      <w:pPr>
        <w:pStyle w:val="ListBullet"/>
      </w:pPr>
      <w:r>
        <w:t>Encourage cognitive stimulation through social activities, puzzles, or learning new skills.</w:t>
      </w:r>
    </w:p>
    <w:p>
      <w:pPr>
        <w:pStyle w:val="ListBullet"/>
      </w:pPr>
      <w:r>
        <w:t>Assess home environments for safety hazards and make necessary modifications.</w:t>
      </w:r>
    </w:p>
    <w:p>
      <w:pPr>
        <w:pStyle w:val="ListBullet"/>
      </w:pPr>
      <w:r>
        <w:t>Use assistive technologies and devices whenever appropriate to support daily tasks.</w:t>
      </w:r>
    </w:p>
    <w:p>
      <w:pPr>
        <w:pStyle w:val="ListBullet"/>
      </w:pPr>
      <w:r>
        <w:t>Promote social engagement and emotional support to reduce isolation.</w:t>
      </w:r>
    </w:p>
    <w:p>
      <w:pPr>
        <w:pStyle w:val="ListBullet"/>
      </w:pPr>
      <w:r>
        <w:t>Discuss and plan for changes in independence proactively with family and healthcare providers.</w:t>
      </w:r>
    </w:p>
    <w:p>
      <w:pPr>
        <w:pStyle w:val="ListBullet"/>
      </w:pPr>
      <w:r>
        <w:t>Address chronic health conditions promptly and maintain regular medical follow-ups.</w:t>
      </w:r>
    </w:p>
    <w:p>
      <w:pPr>
        <w:pStyle w:val="ListBullet"/>
      </w:pPr>
      <w:r>
        <w:t>Educate caregivers on balancing support with autonomy respecting elders' preferences.</w:t>
      </w:r>
    </w:p>
    <w:p>
      <w:pPr>
        <w:pStyle w:val="Heading1"/>
      </w:pPr>
      <w:r>
        <w:t>Safety Notes</w:t>
      </w:r>
    </w:p>
    <w:p>
      <w:pPr>
        <w:pStyle w:val="ListBullet"/>
      </w:pPr>
      <w:r>
        <w:t>Assess fall risks before encouraging independent mobility in frail individuals.</w:t>
      </w:r>
    </w:p>
    <w:p>
      <w:pPr>
        <w:pStyle w:val="ListBullet"/>
      </w:pPr>
      <w:r>
        <w:t>Ensure medication management systems are easy to use and monitored.</w:t>
      </w:r>
    </w:p>
    <w:p>
      <w:pPr>
        <w:pStyle w:val="ListBullet"/>
      </w:pPr>
      <w:r>
        <w:t>Avoid unnecessary restrictions that may cause emotional distress or reduce functionality.</w:t>
      </w:r>
    </w:p>
    <w:p>
      <w:pPr>
        <w:pStyle w:val="ListBullet"/>
      </w:pPr>
      <w:r>
        <w:t>Use technology solutions validated for safety and usability in older populations.</w:t>
      </w:r>
    </w:p>
    <w:p>
      <w:pPr>
        <w:pStyle w:val="ListBullet"/>
      </w:pPr>
      <w:r>
        <w:t>Provide emergency preparedness plans tailored to individual capacity and environment.</w:t>
      </w:r>
    </w:p>
    <w:p>
      <w:pPr>
        <w:pStyle w:val="Heading1"/>
      </w:pPr>
      <w:r>
        <w:t>Common Misconceptions</w:t>
      </w:r>
    </w:p>
    <w:p>
      <w:r>
        <w:rPr>
          <w:b/>
        </w:rPr>
        <w:t xml:space="preserve">Misconception: </w:t>
      </w:r>
      <w:r>
        <w:t>Independence means living completely alone without any assistance.</w:t>
      </w:r>
    </w:p>
    <w:p>
      <w:r>
        <w:rPr>
          <w:b/>
        </w:rPr>
        <w:t xml:space="preserve">Reality: </w:t>
      </w:r>
      <w:r>
        <w:t>Independence can coexist with appropriate support; it does not require total solitude but the ability to make choices and perform tasks with or without help.</w:t>
      </w:r>
    </w:p>
    <w:p>
      <w:r>
        <w:rPr>
          <w:b/>
        </w:rPr>
        <w:t xml:space="preserve">Misconception: </w:t>
      </w:r>
      <w:r>
        <w:t>All older adults inevitably lose independence with age.</w:t>
      </w:r>
    </w:p>
    <w:p>
      <w:r>
        <w:rPr>
          <w:b/>
        </w:rPr>
        <w:t xml:space="preserve">Reality: </w:t>
      </w:r>
      <w:r>
        <w:t>Many older adults maintain independence well into advanced age through healthy lifestyle and supportive interventions.</w:t>
      </w:r>
    </w:p>
    <w:p>
      <w:r>
        <w:rPr>
          <w:b/>
        </w:rPr>
        <w:t xml:space="preserve">Misconception: </w:t>
      </w:r>
      <w:r>
        <w:t>Providing help always improves independence.</w:t>
      </w:r>
    </w:p>
    <w:p>
      <w:r>
        <w:rPr>
          <w:b/>
        </w:rPr>
        <w:t xml:space="preserve">Reality: </w:t>
      </w:r>
      <w:r>
        <w:t>Over-assisting can reduce motivation and functional ability, undermining independence.</w:t>
      </w:r>
    </w:p>
    <w:p>
      <w:pPr>
        <w:pStyle w:val="Heading1"/>
      </w:pPr>
      <w:r>
        <w:t>Clinical Pearls</w:t>
      </w:r>
    </w:p>
    <w:p>
      <w:pPr>
        <w:pStyle w:val="ListNumber"/>
      </w:pPr>
      <w:r>
        <w:t>Regular assessment of functional abilities is key to tailoring support plans.</w:t>
      </w:r>
    </w:p>
    <w:p>
      <w:pPr>
        <w:pStyle w:val="ListNumber"/>
      </w:pPr>
      <w:r>
        <w:t>Promoting social networks is as important as physical health in sustaining independence.</w:t>
      </w:r>
    </w:p>
    <w:p>
      <w:pPr>
        <w:pStyle w:val="ListNumber"/>
      </w:pPr>
      <w:r>
        <w:t>Interdisciplinary approaches optimize outcomes in maintaining autonomy.</w:t>
      </w:r>
    </w:p>
    <w:p>
      <w:pPr>
        <w:pStyle w:val="ListNumber"/>
      </w:pPr>
      <w:r>
        <w:t>Tailored exercise programs reduce falls and enhance mobility.</w:t>
      </w:r>
    </w:p>
    <w:p>
      <w:pPr>
        <w:pStyle w:val="ListNumber"/>
      </w:pPr>
      <w:r>
        <w:t>Caregiver training improves safety and elder satisfaction.</w:t>
      </w:r>
    </w:p>
    <w:p>
      <w:pPr>
        <w:pStyle w:val="Heading1"/>
      </w:pPr>
      <w:r>
        <w:t>Key Takeaways</w:t>
      </w:r>
    </w:p>
    <w:p>
      <w:pPr>
        <w:pStyle w:val="ListBullet"/>
      </w:pPr>
      <w:r>
        <w:t>Maintaining independence enhances emotional well-being and quality of life in aging.</w:t>
      </w:r>
    </w:p>
    <w:p>
      <w:pPr>
        <w:pStyle w:val="ListBullet"/>
      </w:pPr>
      <w:r>
        <w:t>Physical and cognitive health are critical pillars of independence.</w:t>
      </w:r>
    </w:p>
    <w:p>
      <w:pPr>
        <w:pStyle w:val="ListBullet"/>
      </w:pPr>
      <w:r>
        <w:t>Social connections and supportive environments empower autonomy.</w:t>
      </w:r>
    </w:p>
    <w:p>
      <w:pPr>
        <w:pStyle w:val="ListBullet"/>
      </w:pPr>
      <w:r>
        <w:t>Home adaptations and technology can facilitate safe independent living.</w:t>
      </w:r>
    </w:p>
    <w:p>
      <w:pPr>
        <w:pStyle w:val="ListBullet"/>
      </w:pPr>
      <w:r>
        <w:t>Balanced support maximizes independence while minimizing risks.</w:t>
      </w:r>
    </w:p>
    <w:p>
      <w:pPr>
        <w:pStyle w:val="ListBullet"/>
      </w:pPr>
      <w:r>
        <w:t>Barriers to independence are multifactorial and require personalized strategies.</w:t>
      </w:r>
    </w:p>
    <w:p>
      <w:pPr>
        <w:pStyle w:val="ListBullet"/>
      </w:pPr>
      <w:r>
        <w:t>Interventions are most effective when aligned with individual goals and preferences.</w:t>
      </w:r>
    </w:p>
    <w:p>
      <w:pPr>
        <w:pStyle w:val="ListBullet"/>
      </w:pPr>
      <w:r>
        <w:t>Education of elders and caregivers improves outcomes and safety.</w:t>
      </w:r>
    </w:p>
    <w:p>
      <w:pPr>
        <w:pStyle w:val="Heading1"/>
      </w:pPr>
      <w:r>
        <w:t>Glossary</w:t>
      </w:r>
    </w:p>
    <w:p>
      <w:r>
        <w:rPr>
          <w:b/>
        </w:rPr>
        <w:t xml:space="preserve">Independence: </w:t>
      </w:r>
      <w:r>
        <w:t>The ability to perform daily tasks and make decisions autonomously without undue assistance.</w:t>
      </w:r>
    </w:p>
    <w:p>
      <w:r>
        <w:rPr>
          <w:b/>
        </w:rPr>
        <w:t xml:space="preserve">Autonomy: </w:t>
      </w:r>
      <w:r>
        <w:t>Self-governance or the capacity to make informed, uncoerced decisions.</w:t>
      </w:r>
    </w:p>
    <w:p>
      <w:r>
        <w:rPr>
          <w:b/>
        </w:rPr>
        <w:t xml:space="preserve">Functional Ability: </w:t>
      </w:r>
      <w:r>
        <w:t>The physical and cognitive capacity to perform activities of daily living (ADLs).</w:t>
      </w:r>
    </w:p>
    <w:p>
      <w:r>
        <w:rPr>
          <w:b/>
        </w:rPr>
        <w:t xml:space="preserve">Activities of Daily Living (ADLs): </w:t>
      </w:r>
      <w:r>
        <w:t>Everyday self-care activities such as bathing, dressing, eating, and mobility.</w:t>
      </w:r>
    </w:p>
    <w:p>
      <w:r>
        <w:rPr>
          <w:b/>
        </w:rPr>
        <w:t xml:space="preserve">Cognitive Function: </w:t>
      </w:r>
      <w:r>
        <w:t>Brain processes including memory, attention, problem-solving, and language skills.</w:t>
      </w:r>
    </w:p>
    <w:p>
      <w:r>
        <w:rPr>
          <w:b/>
        </w:rPr>
        <w:t xml:space="preserve">Frailty: </w:t>
      </w:r>
      <w:r>
        <w:t>A clinical syndrome characterized by decreased strength, endurance, and physiological function.</w:t>
      </w:r>
    </w:p>
    <w:p>
      <w:r>
        <w:rPr>
          <w:b/>
        </w:rPr>
        <w:t xml:space="preserve">Assistive Technology: </w:t>
      </w:r>
      <w:r>
        <w:t>Devices or software that help individuals perform tasks they might otherwise struggle with.</w:t>
      </w:r>
    </w:p>
    <w:p>
      <w:r>
        <w:rPr>
          <w:b/>
        </w:rPr>
        <w:t xml:space="preserve">Home Modification: </w:t>
      </w:r>
      <w:r>
        <w:t>Physical changes made to a living environment to improve safety and accessibility.</w:t>
      </w:r>
    </w:p>
    <w:p>
      <w:pPr>
        <w:pStyle w:val="Heading1"/>
      </w:pPr>
      <w:r>
        <w:t>Related Modules</w:t>
      </w:r>
    </w:p>
    <w:p>
      <w:pPr>
        <w:pStyle w:val="ListBullet"/>
      </w:pPr>
      <w:r>
        <w:t>AGE-101</w:t>
      </w:r>
    </w:p>
    <w:p>
      <w:pPr>
        <w:pStyle w:val="ListBullet"/>
      </w:pPr>
      <w:r>
        <w:t>AGE-109</w:t>
      </w:r>
    </w:p>
    <w:p>
      <w:pPr>
        <w:pStyle w:val="ListBullet"/>
      </w:pPr>
      <w:r>
        <w:t>AGE-123</w:t>
      </w:r>
    </w:p>
    <w:p>
      <w:pPr>
        <w:pStyle w:val="Heading1"/>
      </w:pPr>
      <w:r>
        <w:t>Illustration Specifications</w:t>
      </w:r>
    </w:p>
    <w:p>
      <w:pPr>
        <w:pStyle w:val="Heading2"/>
      </w:pPr>
      <w:r>
        <w:t>ILL-AGE114-01 - Activities of Daily Living</w:t>
      </w:r>
    </w:p>
    <w:p>
      <w:r>
        <w:t>Type: Diagram</w:t>
      </w:r>
    </w:p>
    <w:p>
      <w:r>
        <w:t>Visual representation of common ADLs demonstrating functional tasks important for independence.</w:t>
      </w:r>
    </w:p>
    <w:p>
      <w:r>
        <w:t>Alt text: Diagram showing elderly person performing daily activities like dressing and cooking.</w:t>
      </w:r>
    </w:p>
    <w:p>
      <w:pPr>
        <w:pStyle w:val="Heading2"/>
      </w:pPr>
      <w:r>
        <w:t>ILL-AGE114-02 - Home Safety Modifications</w:t>
      </w:r>
    </w:p>
    <w:p>
      <w:r>
        <w:t>Type: Photo Sequence</w:t>
      </w:r>
    </w:p>
    <w:p>
      <w:r>
        <w:t>Photos showing examples of home adaptations such as grab bars and ramps that support independent living.</w:t>
      </w:r>
    </w:p>
    <w:p>
      <w:r>
        <w:t>Alt text: Images of safety modifications in a senior's home including grab bars and no-slip mats.</w:t>
      </w:r>
    </w:p>
    <w:p>
      <w:pPr>
        <w:pStyle w:val="Heading2"/>
      </w:pPr>
      <w:r>
        <w:t>ILL-AGE114-03 - Interventions Supporting Independence</w:t>
      </w:r>
    </w:p>
    <w:p>
      <w:r>
        <w:t>Type: Infographic</w:t>
      </w:r>
    </w:p>
    <w:p>
      <w:r>
        <w:t>Infographic outlining various interventions including exercise, social engagement, and technology facilitating autonomy.</w:t>
      </w:r>
    </w:p>
    <w:p>
      <w:r>
        <w:t>Alt text: Graphic summarizing key interventions promoting independence in older adults.</w:t>
      </w:r>
    </w:p>
    <w:p>
      <w:pPr>
        <w:pStyle w:val="Heading1"/>
      </w:pPr>
      <w:r>
        <w:t>References</w:t>
      </w:r>
    </w:p>
    <w:p>
      <w:pPr>
        <w:pStyle w:val="ListBullet"/>
      </w:pPr>
      <w:r>
        <w:t>Promoting Independence and Function in Older Adults: A Systematic Review | National Institute on Aging | 2022 |  | Unverified</w:t>
      </w:r>
    </w:p>
    <w:p>
      <w:pPr>
        <w:pStyle w:val="ListBullet"/>
      </w:pPr>
      <w:r>
        <w:t>World Health Organization Report on Aging and Health | World Health Organization | 2015 |  | Verified</w:t>
      </w:r>
    </w:p>
    <w:p>
      <w:pPr>
        <w:pStyle w:val="ListBullet"/>
      </w:pPr>
      <w:r>
        <w:t>Exercise and Physical Activity for Older Adults | Centers for Disease Control and Prevention | 2019 |  | Verified</w:t>
      </w:r>
    </w:p>
    <w:p>
      <w:pPr>
        <w:pStyle w:val="ListBullet"/>
      </w:pPr>
      <w:r>
        <w:t>Cognitive Function and Aging: Evidence from the Cognitive Aging Project | Alzheimer's Association | 2020 |  | Verified</w:t>
      </w:r>
    </w:p>
    <w:p>
      <w:pPr>
        <w:pStyle w:val="ListBullet"/>
      </w:pPr>
      <w:r>
        <w:t>Home Modifications and Falls Prevention Among Community-Dwelling Older Adults | American Journal of Public Health | 2017 |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