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LIF-137 - Driving and Health</w:t>
      </w:r>
    </w:p>
    <w:p>
      <w:r>
        <w:rPr>
          <w:i/>
        </w:rPr>
        <w:t>Evidence-based safety and prevention principles related to driving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Safety and Everyday Health</w:t>
            </w:r>
          </w:p>
        </w:tc>
      </w:tr>
      <w:tr>
        <w:tc>
          <w:tcPr>
            <w:tcW w:type="dxa" w:w="4968"/>
          </w:tcPr>
          <w:p>
            <w:r>
              <w:rPr>
                <w:b/>
              </w:rPr>
              <w:t>SOM stages</w:t>
            </w:r>
          </w:p>
        </w:tc>
        <w:tc>
          <w:tcPr>
            <w:tcW w:type="dxa" w:w="4968"/>
          </w:tcPr>
          <w:p>
            <w:r>
              <w:t>Prevention, Routine Care, Risk Management</w:t>
            </w:r>
          </w:p>
        </w:tc>
      </w:tr>
      <w:tr>
        <w:tc>
          <w:tcPr>
            <w:tcW w:type="dxa" w:w="4968"/>
          </w:tcPr>
          <w:p>
            <w:r>
              <w:rPr>
                <w:b/>
              </w:rPr>
              <w:t>Audience</w:t>
            </w:r>
          </w:p>
        </w:tc>
        <w:tc>
          <w:tcPr>
            <w:tcW w:type="dxa" w:w="4968"/>
          </w:tcPr>
          <w:p>
            <w:r>
              <w:t>General Public, Caregivers, Health Educators,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Driving safety, Health and driving, Cognitive function, Vision and driving, Medications and driving, Fatigue, Distractions, Driving assessments, Older drivers, Chronic conditions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Driving and health are deeply interconnected, as physical and cognitive conditions can directly influence an individual's driving abilities and road safety. 'Driving and health' refers to the study and practical aspects of how various health factors—such as vision, neurological function, cardiovascular health, medication use, fatigue, and chronic diseases—affect the capacity to operate a motor vehicle safely. Mechanisms underlying these influences include sensory input processing, motor control, attention, reaction times, and decision-making skills. Major synonyms and related terms include 'driver fitness,' 'driving capacity,' and 'medical fitness to drive.' Understanding these factors is crucial for preventing accidents, protecting road users, and supporting individuals' autonomy in mobility. Practical relevance extends to daily driving behaviors, clinical assessments, licensing regulations, and caregiver roles. Limitations in current evidence arise from variability in individual responses to health conditions, diverse legal frameworks, and the evolving nature of driving environments and technologies. Safety considerations emphasize early identification of risk factors, patient education, tailored interventions, and adherence to professional and legal guidance to maintain driving competence and reduce accident risk. Evidence-based recommendations inform healthcare providers and individuals about when to seek evaluation and how to manage health conditions that may impact driving safety.</w:t>
      </w:r>
    </w:p>
    <w:p>
      <w:pPr>
        <w:pStyle w:val="Heading1"/>
      </w:pPr>
      <w:r>
        <w:t>Customer Questions Answered</w:t>
      </w:r>
    </w:p>
    <w:p>
      <w:pPr>
        <w:pStyle w:val="ListBullet"/>
      </w:pPr>
      <w:r>
        <w:t>How does my health affect my ability to drive safely?</w:t>
      </w:r>
    </w:p>
    <w:p>
      <w:pPr>
        <w:pStyle w:val="ListBullet"/>
      </w:pPr>
      <w:r>
        <w:t>Which medical conditions can impair driving?</w:t>
      </w:r>
    </w:p>
    <w:p>
      <w:pPr>
        <w:pStyle w:val="ListBullet"/>
      </w:pPr>
      <w:r>
        <w:t>Can medications I take impact my driving skills?</w:t>
      </w:r>
    </w:p>
    <w:p>
      <w:pPr>
        <w:pStyle w:val="ListBullet"/>
      </w:pPr>
      <w:r>
        <w:t>What role does vision play in safe driving?</w:t>
      </w:r>
    </w:p>
    <w:p>
      <w:pPr>
        <w:pStyle w:val="ListBullet"/>
      </w:pPr>
      <w:r>
        <w:t>How does fatigue influence driving performance?</w:t>
      </w:r>
    </w:p>
    <w:p>
      <w:pPr>
        <w:pStyle w:val="ListBullet"/>
      </w:pPr>
      <w:r>
        <w:t>Are there specific assessments to evaluate driving fitness?</w:t>
      </w:r>
    </w:p>
    <w:p>
      <w:pPr>
        <w:pStyle w:val="ListBullet"/>
      </w:pPr>
      <w:r>
        <w:t>What precautions can older adults take to drive safely?</w:t>
      </w:r>
    </w:p>
    <w:p>
      <w:pPr>
        <w:pStyle w:val="ListBullet"/>
      </w:pPr>
      <w:r>
        <w:t>How do distractions affect driving safety?</w:t>
      </w:r>
    </w:p>
    <w:p>
      <w:pPr>
        <w:pStyle w:val="ListBullet"/>
      </w:pPr>
      <w:r>
        <w:t>Is it safe to drive after surgery or illness?</w:t>
      </w:r>
    </w:p>
    <w:p>
      <w:pPr>
        <w:pStyle w:val="ListBullet"/>
      </w:pPr>
      <w:r>
        <w:t>What are the legal considerations related to health and driving?</w:t>
      </w:r>
    </w:p>
    <w:p>
      <w:pPr>
        <w:pStyle w:val="ListBullet"/>
      </w:pPr>
      <w:r>
        <w:t>How can healthcare providers support patients in safe driving?</w:t>
      </w:r>
    </w:p>
    <w:p>
      <w:pPr>
        <w:pStyle w:val="ListBullet"/>
      </w:pPr>
      <w:r>
        <w:t>What lifestyle habits improve driving safety?</w:t>
      </w:r>
    </w:p>
    <w:p>
      <w:pPr>
        <w:pStyle w:val="Heading1"/>
      </w:pPr>
      <w:r>
        <w:t>Learning Objectives</w:t>
      </w:r>
    </w:p>
    <w:p>
      <w:pPr>
        <w:pStyle w:val="ListBullet"/>
      </w:pPr>
      <w:r>
        <w:t>Define the relationship between health and driving safety.</w:t>
      </w:r>
    </w:p>
    <w:p>
      <w:pPr>
        <w:pStyle w:val="ListBullet"/>
      </w:pPr>
      <w:r>
        <w:t>Identify medical conditions and medications that impair driving.</w:t>
      </w:r>
    </w:p>
    <w:p>
      <w:pPr>
        <w:pStyle w:val="ListBullet"/>
      </w:pPr>
      <w:r>
        <w:t>Explain physiological mechanisms affecting driving abilities.</w:t>
      </w:r>
    </w:p>
    <w:p>
      <w:pPr>
        <w:pStyle w:val="ListBullet"/>
      </w:pPr>
      <w:r>
        <w:t>Recognize key risk factors and preventive strategies for safe driving.</w:t>
      </w:r>
    </w:p>
    <w:p>
      <w:pPr>
        <w:pStyle w:val="ListBullet"/>
      </w:pPr>
      <w:r>
        <w:t>Understand the role of healthcare providers in assessing driving fitness.</w:t>
      </w:r>
    </w:p>
    <w:p>
      <w:pPr>
        <w:pStyle w:val="ListBullet"/>
      </w:pPr>
      <w:r>
        <w:t>Describe legal and ethical considerations related to health and driving.</w:t>
      </w:r>
    </w:p>
    <w:p>
      <w:pPr>
        <w:pStyle w:val="ListBullet"/>
      </w:pPr>
      <w:r>
        <w:t>Develop practical approaches for patients to maintain safe driving.</w:t>
      </w:r>
    </w:p>
    <w:p>
      <w:pPr>
        <w:pStyle w:val="ListBullet"/>
      </w:pPr>
      <w:r>
        <w:t>Address common misconceptions about health and driving limitations.</w:t>
      </w:r>
    </w:p>
    <w:p>
      <w:pPr>
        <w:pStyle w:val="Heading1"/>
      </w:pPr>
      <w:r>
        <w:t>Definition</w:t>
      </w:r>
    </w:p>
    <w:p>
      <w:r>
        <w:t>'Driving and health' encompasses how an individual's medical, physical, sensory, and cognitive health status influences their ability to safely operate a motor vehicle. It involves understanding medical conditions, medications, physiological changes, and environmental factors that may impair driving skills, thereby affecting road safety for the driver and others.</w:t>
      </w:r>
    </w:p>
    <w:p>
      <w:pPr>
        <w:pStyle w:val="Heading1"/>
      </w:pPr>
      <w:r>
        <w:t>Why This Matters</w:t>
      </w:r>
    </w:p>
    <w:p>
      <w:r>
        <w:t>Driving is a complex task requiring coordination of multiple systems—neurological, visual, musculoskeletal—along with quick decision-making and alertness. Health impairments can compromise these abilities, increasing the risk of traffic accidents, injuries, and fatalities. Maintaining driving safety ensures personal independence, public safety, and effective healthcare guidance to balance mobility with risk management.</w:t>
      </w:r>
    </w:p>
    <w:p>
      <w:pPr>
        <w:pStyle w:val="Heading1"/>
      </w:pPr>
      <w:r>
        <w:t>Overview of Driving and Health</w:t>
      </w:r>
    </w:p>
    <w:p>
      <w:r>
        <w:t>Driving requires integration of sensory input, cognitive processing, motor function, and environmental awareness. Health factors influence all these components, thus impacting driving performance and safety. This section defines the concept and outlines its scope in public health and clinical practice.</w:t>
      </w:r>
    </w:p>
    <w:p>
      <w:pPr>
        <w:pStyle w:val="Heading1"/>
      </w:pPr>
      <w:r>
        <w:t>Medical Conditions Affecting Driving Ability</w:t>
      </w:r>
    </w:p>
    <w:p>
      <w:r>
        <w:t>Several medical conditions can impair driving skills, including neurological disorders (e.g., Parkinson's disease, stroke), cardiovascular diseases causing syncope or fatigue, psychiatric conditions affecting judgment, and metabolic issues such as diabetes-induced hypoglycemia. Understanding these conditions guides evaluation and management.</w:t>
      </w:r>
    </w:p>
    <w:p>
      <w:pPr>
        <w:pStyle w:val="Heading1"/>
      </w:pPr>
      <w:r>
        <w:t>Impact of Vision on Driving Safety</w:t>
      </w:r>
    </w:p>
    <w:p>
      <w:r>
        <w:t>Vision is critical for driving, providing information about road conditions, signs, hazards, and navigation. Visual acuity, peripheral vision, depth perception, and contrast sensitivity are important. Diseases like cataracts, glaucoma, and macular degeneration can negatively affect these functions and driving performance.</w:t>
      </w:r>
    </w:p>
    <w:p>
      <w:pPr>
        <w:pStyle w:val="Heading1"/>
      </w:pPr>
      <w:r>
        <w:t>Medications and Their Effects on Driving</w:t>
      </w:r>
    </w:p>
    <w:p>
      <w:r>
        <w:t>Many medications—including sedatives, opioids, antiepileptics, and some antihistamines—may cause drowsiness, delayed reaction times, or impaired cognition. Drug interactions and dosage changes can exacerbate effects. Patients and providers must evaluate medication risks when considering driving fitness.</w:t>
      </w:r>
    </w:p>
    <w:p>
      <w:pPr>
        <w:pStyle w:val="Heading1"/>
      </w:pPr>
      <w:r>
        <w:t>Fatigue and Driving Performance</w:t>
      </w:r>
    </w:p>
    <w:p>
      <w:r>
        <w:t>Fatigue reduces alertness, slows reaction times, impairs judgment, and increases accident risk. Causes include sleep deprivation, sleep disorders (e.g., sleep apnea), shift work, and extended driving durations. Recognizing signs and enforcing breaks are essential preventive measures.</w:t>
      </w:r>
    </w:p>
    <w:p>
      <w:pPr>
        <w:pStyle w:val="Heading1"/>
      </w:pPr>
      <w:r>
        <w:t>Cognitive Function and Driving</w:t>
      </w:r>
    </w:p>
    <w:p>
      <w:r>
        <w:t>Cognitive domains including attention, executive function, memory, and processing speed are fundamental for safe driving. Conditions like dementia or traumatic brain injury affect these domains, impacting the ability to make quick decisions, respond to hazards, and navigate.</w:t>
      </w:r>
    </w:p>
    <w:p>
      <w:pPr>
        <w:pStyle w:val="Heading1"/>
      </w:pPr>
      <w:r>
        <w:t>Assessing Fitness to Drive</w:t>
      </w:r>
    </w:p>
    <w:p>
      <w:r>
        <w:t>Clinical assessments may involve vision testing, cognitive screening, motor function evaluation, and on-road testing. Tools include the Mini-Mental State Exam (MMSE), Trail Making Test, and specialized driving evaluation programs. Assessment ensures decisions are evidence-based and individualized.</w:t>
      </w:r>
    </w:p>
    <w:p>
      <w:pPr>
        <w:pStyle w:val="Heading1"/>
      </w:pPr>
      <w:r>
        <w:t>Special Considerations for Older Drivers</w:t>
      </w:r>
    </w:p>
    <w:p>
      <w:r>
        <w:t>Older adults face increased risks due to declining vision, cognitive changes, slower reaction times, and chronic conditions. However, many maintain safe driving with adaptations and regular assessments. Balancing autonomy and safety is key in managing older drivers.</w:t>
      </w:r>
    </w:p>
    <w:p>
      <w:pPr>
        <w:pStyle w:val="Heading1"/>
      </w:pPr>
      <w:r>
        <w:t>Distracted Driving and Health</w:t>
      </w:r>
    </w:p>
    <w:p>
      <w:r>
        <w:t>Distractions from mobile devices, eating, or conversation impair attention and increase accident risk. Health-related factors like hearing impairment or chronic pain may exacerbate distraction. Awareness and mitigation strategies improve safety.</w:t>
      </w:r>
    </w:p>
    <w:p>
      <w:pPr>
        <w:pStyle w:val="Heading1"/>
      </w:pPr>
      <w:r>
        <w:t>Legal and Ethical Aspects of Driving and Health</w:t>
      </w:r>
    </w:p>
    <w:p>
      <w:r>
        <w:t>Healthcare providers may have legal obligations to report impaired drivers. Patients face licensing requirements and restrictions. Ethical considerations include patient confidentiality, autonomy, and public safety. Understanding regulations promotes responsible practice.</w:t>
      </w:r>
    </w:p>
    <w:p>
      <w:pPr>
        <w:pStyle w:val="Heading1"/>
      </w:pPr>
      <w:r>
        <w:t>Practical Guidance</w:t>
      </w:r>
    </w:p>
    <w:p>
      <w:pPr>
        <w:pStyle w:val="ListBullet"/>
      </w:pPr>
      <w:r>
        <w:t>If you have a medical condition, discuss driving safety honestly with your healthcare provider.</w:t>
      </w:r>
    </w:p>
    <w:p>
      <w:pPr>
        <w:pStyle w:val="ListBullet"/>
      </w:pPr>
      <w:r>
        <w:t>Regular vision and cognitive screenings help identify risks to driving ability.</w:t>
      </w:r>
    </w:p>
    <w:p>
      <w:pPr>
        <w:pStyle w:val="ListBullet"/>
      </w:pPr>
      <w:r>
        <w:t>Avoid driving when taking medications known to impair alertness or motor skills without medical advice.</w:t>
      </w:r>
    </w:p>
    <w:p>
      <w:pPr>
        <w:pStyle w:val="ListBullet"/>
      </w:pPr>
      <w:r>
        <w:t>Recognize signs of fatigue and take breaks during long drives to maintain alertness.</w:t>
      </w:r>
    </w:p>
    <w:p>
      <w:pPr>
        <w:pStyle w:val="ListBullet"/>
      </w:pPr>
      <w:r>
        <w:t>Be aware of legal requirements in your jurisdiction related to medical fitness to drive.</w:t>
      </w:r>
    </w:p>
    <w:p>
      <w:pPr>
        <w:pStyle w:val="ListBullet"/>
      </w:pPr>
      <w:r>
        <w:t>Older adults should undergo periodic driving assessments and consider adaptive strategies if needed.</w:t>
      </w:r>
    </w:p>
    <w:p>
      <w:pPr>
        <w:pStyle w:val="ListBullet"/>
      </w:pPr>
      <w:r>
        <w:t>Minimize distractions inside the vehicle to maintain focus on driving.</w:t>
      </w:r>
    </w:p>
    <w:p>
      <w:pPr>
        <w:pStyle w:val="ListBullet"/>
      </w:pPr>
      <w:r>
        <w:t>Caregivers should support at-risk individuals by encouraging evaluations and alternative transportation when necessary.</w:t>
      </w:r>
    </w:p>
    <w:p>
      <w:pPr>
        <w:pStyle w:val="Heading1"/>
      </w:pPr>
      <w:r>
        <w:t>Safety Notes</w:t>
      </w:r>
    </w:p>
    <w:p>
      <w:pPr>
        <w:pStyle w:val="ListBullet"/>
      </w:pPr>
      <w:r>
        <w:t>Never drive if feeling drowsy or impaired by medications or medical conditions.</w:t>
      </w:r>
    </w:p>
    <w:p>
      <w:pPr>
        <w:pStyle w:val="ListBullet"/>
      </w:pPr>
      <w:r>
        <w:t>Report any sudden changes in vision, cognition, or physical ability that might affect driving promptly to a healthcare provider.</w:t>
      </w:r>
    </w:p>
    <w:p>
      <w:pPr>
        <w:pStyle w:val="ListBullet"/>
      </w:pPr>
      <w:r>
        <w:t>Use recommended assistive devices or vehicle adaptations if advised to support safe driving.</w:t>
      </w:r>
    </w:p>
    <w:p>
      <w:pPr>
        <w:pStyle w:val="ListBullet"/>
      </w:pPr>
      <w:r>
        <w:t>Follow local laws regarding medical reporting and driving limitations to avoid legal risks.</w:t>
      </w:r>
    </w:p>
    <w:p>
      <w:pPr>
        <w:pStyle w:val="ListBullet"/>
      </w:pPr>
      <w:r>
        <w:t>Encourage open communication between patients, families, and healthcare providers about driving safety concerns.</w:t>
      </w:r>
    </w:p>
    <w:p>
      <w:pPr>
        <w:pStyle w:val="Heading1"/>
      </w:pPr>
      <w:r>
        <w:t>Common Misconceptions</w:t>
      </w:r>
    </w:p>
    <w:p>
      <w:r>
        <w:rPr>
          <w:b/>
        </w:rPr>
        <w:t xml:space="preserve">Misconception: </w:t>
      </w:r>
      <w:r>
        <w:t>All older adults should stop driving regardless of health status.</w:t>
      </w:r>
    </w:p>
    <w:p>
      <w:r>
        <w:rPr>
          <w:b/>
        </w:rPr>
        <w:t xml:space="preserve">Reality: </w:t>
      </w:r>
      <w:r>
        <w:t>Many older adults can drive safely with regular assessments and adaptations; individual evaluation is essential.</w:t>
      </w:r>
    </w:p>
    <w:p>
      <w:r>
        <w:rPr>
          <w:b/>
        </w:rPr>
        <w:t xml:space="preserve">Misconception: </w:t>
      </w:r>
      <w:r>
        <w:t>Only severe illnesses affect driving ability.</w:t>
      </w:r>
    </w:p>
    <w:p>
      <w:r>
        <w:rPr>
          <w:b/>
        </w:rPr>
        <w:t xml:space="preserve">Reality: </w:t>
      </w:r>
      <w:r>
        <w:t>Even mild or well-controlled conditions and common medications can impair driving performance.</w:t>
      </w:r>
    </w:p>
    <w:p>
      <w:r>
        <w:rPr>
          <w:b/>
        </w:rPr>
        <w:t xml:space="preserve">Misconception: </w:t>
      </w:r>
      <w:r>
        <w:t>If I passed a driving test once, my health no longer matters.</w:t>
      </w:r>
    </w:p>
    <w:p>
      <w:r>
        <w:rPr>
          <w:b/>
        </w:rPr>
        <w:t xml:space="preserve">Reality: </w:t>
      </w:r>
      <w:r>
        <w:t>Health status can change over time, requiring ongoing evaluation of fitness to drive.</w:t>
      </w:r>
    </w:p>
    <w:p>
      <w:pPr>
        <w:pStyle w:val="Heading1"/>
      </w:pPr>
      <w:r>
        <w:t>Clinical Pearls</w:t>
      </w:r>
    </w:p>
    <w:p>
      <w:pPr>
        <w:pStyle w:val="ListNumber"/>
      </w:pPr>
      <w:r>
        <w:t>Early identification of impairments through screening can prevent accidents.</w:t>
      </w:r>
    </w:p>
    <w:p>
      <w:pPr>
        <w:pStyle w:val="ListNumber"/>
      </w:pPr>
      <w:r>
        <w:t>Collaborative decision making with patients respects autonomy and promotes safety.</w:t>
      </w:r>
    </w:p>
    <w:p>
      <w:pPr>
        <w:pStyle w:val="ListNumber"/>
      </w:pPr>
      <w:r>
        <w:t>Use validated assessment tools to guide fitness-to-drive evaluations.</w:t>
      </w:r>
    </w:p>
    <w:p>
      <w:pPr>
        <w:pStyle w:val="ListNumber"/>
      </w:pPr>
      <w:r>
        <w:t>Educate patients on the effects of medications and encourage communication with prescribers.</w:t>
      </w:r>
    </w:p>
    <w:p>
      <w:pPr>
        <w:pStyle w:val="ListNumber"/>
      </w:pPr>
      <w:r>
        <w:t xml:space="preserve">Fatigue management, including rest breaks, is a simple but effective intervention. </w:t>
      </w:r>
    </w:p>
    <w:p>
      <w:pPr>
        <w:pStyle w:val="Heading1"/>
      </w:pPr>
      <w:r>
        <w:t>Key Takeaways</w:t>
      </w:r>
    </w:p>
    <w:p>
      <w:pPr>
        <w:pStyle w:val="ListBullet"/>
      </w:pPr>
      <w:r>
        <w:t>Health status significantly affects driving safety through multiple physiological mechanisms.</w:t>
      </w:r>
    </w:p>
    <w:p>
      <w:pPr>
        <w:pStyle w:val="ListBullet"/>
      </w:pPr>
      <w:r>
        <w:t>Vision and cognitive functions are critical determinants of safe driving abilities.</w:t>
      </w:r>
    </w:p>
    <w:p>
      <w:pPr>
        <w:pStyle w:val="ListBullet"/>
      </w:pPr>
      <w:r>
        <w:t>Medications can impair driving even if used as prescribed; vigilance is necessary.</w:t>
      </w:r>
    </w:p>
    <w:p>
      <w:pPr>
        <w:pStyle w:val="ListBullet"/>
      </w:pPr>
      <w:r>
        <w:t>Fatigue is a major modifiable risk factor for driving accidents.</w:t>
      </w:r>
    </w:p>
    <w:p>
      <w:pPr>
        <w:pStyle w:val="ListBullet"/>
      </w:pPr>
      <w:r>
        <w:t>Regular assessments tailored to health conditions help maintain safe driving.</w:t>
      </w:r>
    </w:p>
    <w:p>
      <w:pPr>
        <w:pStyle w:val="ListBullet"/>
      </w:pPr>
      <w:r>
        <w:t>Older adults require individualized evaluations rather than age-based restrictions.</w:t>
      </w:r>
    </w:p>
    <w:p>
      <w:pPr>
        <w:pStyle w:val="ListBullet"/>
      </w:pPr>
      <w:r>
        <w:t>Distracted driving increases danger, especially combined with health impairments.</w:t>
      </w:r>
    </w:p>
    <w:p>
      <w:pPr>
        <w:pStyle w:val="ListBullet"/>
      </w:pPr>
      <w:r>
        <w:t>Legal and ethical responsibilities involve healthcare providers and drivers in safety management.</w:t>
      </w:r>
    </w:p>
    <w:p>
      <w:pPr>
        <w:pStyle w:val="Heading1"/>
      </w:pPr>
      <w:r>
        <w:t>Glossary</w:t>
      </w:r>
    </w:p>
    <w:p>
      <w:r>
        <w:rPr>
          <w:b/>
        </w:rPr>
        <w:t xml:space="preserve">Driving Ability: </w:t>
      </w:r>
      <w:r>
        <w:t>The capacity to operate a motor vehicle safely, integrating sensory, cognitive, and motor functions.</w:t>
      </w:r>
    </w:p>
    <w:p>
      <w:r>
        <w:rPr>
          <w:b/>
        </w:rPr>
        <w:t xml:space="preserve">Cognitive Function: </w:t>
      </w:r>
      <w:r>
        <w:t>Mental processes including attention, memory, problem-solving, and decision-making essential for driving.</w:t>
      </w:r>
    </w:p>
    <w:p>
      <w:r>
        <w:rPr>
          <w:b/>
        </w:rPr>
        <w:t xml:space="preserve">Visual Acuity: </w:t>
      </w:r>
      <w:r>
        <w:t>Sharpness of vision, important for recognizing road signs and hazards.</w:t>
      </w:r>
    </w:p>
    <w:p>
      <w:r>
        <w:rPr>
          <w:b/>
        </w:rPr>
        <w:t xml:space="preserve">Fatigue: </w:t>
      </w:r>
      <w:r>
        <w:t>A state of physical and mental tiredness reducing alertness and reaction time.</w:t>
      </w:r>
    </w:p>
    <w:p>
      <w:r>
        <w:rPr>
          <w:b/>
        </w:rPr>
        <w:t xml:space="preserve">Fitness to Drive: </w:t>
      </w:r>
      <w:r>
        <w:t>The judgment that a person can drive safely given their health status and functional abilities.</w:t>
      </w:r>
    </w:p>
    <w:p>
      <w:r>
        <w:rPr>
          <w:b/>
        </w:rPr>
        <w:t xml:space="preserve">Syncope: </w:t>
      </w:r>
      <w:r>
        <w:t>Temporary loss of consciousness due to decreased blood flow to the brain, which can cause sudden loss of vehicle control.</w:t>
      </w:r>
    </w:p>
    <w:p>
      <w:r>
        <w:rPr>
          <w:b/>
        </w:rPr>
        <w:t xml:space="preserve">On-Road Testing: </w:t>
      </w:r>
      <w:r>
        <w:t>A practical driving evaluation conducted by professionals to assess real-world driving performance.</w:t>
      </w:r>
    </w:p>
    <w:p>
      <w:r>
        <w:rPr>
          <w:b/>
        </w:rPr>
        <w:t xml:space="preserve">Pharmacodynamics: </w:t>
      </w:r>
      <w:r>
        <w:t>How drugs affect the body, including cognitive and motor effects relevant to driving safety.</w:t>
      </w:r>
    </w:p>
    <w:p>
      <w:pPr>
        <w:pStyle w:val="Heading1"/>
      </w:pPr>
      <w:r>
        <w:t>Related Modules</w:t>
      </w:r>
    </w:p>
    <w:p>
      <w:pPr>
        <w:pStyle w:val="ListBullet"/>
      </w:pPr>
      <w:r>
        <w:t>LIF-102-Visual Health and Safety</w:t>
      </w:r>
    </w:p>
    <w:p>
      <w:pPr>
        <w:pStyle w:val="ListBullet"/>
      </w:pPr>
      <w:r>
        <w:t>LIF-115-Fatigue and Sleep Management</w:t>
      </w:r>
    </w:p>
    <w:p>
      <w:pPr>
        <w:pStyle w:val="ListBullet"/>
      </w:pPr>
      <w:r>
        <w:t>LIF-121-Medications and Side Effects</w:t>
      </w:r>
    </w:p>
    <w:p>
      <w:pPr>
        <w:pStyle w:val="ListBullet"/>
      </w:pPr>
      <w:r>
        <w:t>LIF-130-Older Adult Health and Prevention</w:t>
      </w:r>
    </w:p>
    <w:p>
      <w:pPr>
        <w:pStyle w:val="Heading1"/>
      </w:pPr>
      <w:r>
        <w:t>Illustration Specifications</w:t>
      </w:r>
    </w:p>
    <w:p>
      <w:pPr>
        <w:pStyle w:val="Heading2"/>
      </w:pPr>
      <w:r>
        <w:t>ILL-001 - Visual Field Testing</w:t>
      </w:r>
    </w:p>
    <w:p>
      <w:r>
        <w:t>Type: Diagram</w:t>
      </w:r>
    </w:p>
    <w:p>
      <w:r>
        <w:t>Diagram showing normal and impaired peripheral vision areas affecting driving safety.</w:t>
      </w:r>
    </w:p>
    <w:p>
      <w:r>
        <w:t>Alt text: Diagram of eyes with shaded areas demonstrating peripheral vision loss.</w:t>
      </w:r>
    </w:p>
    <w:p>
      <w:pPr>
        <w:pStyle w:val="Heading2"/>
      </w:pPr>
      <w:r>
        <w:t>ILL-002 - Effects of Medication on Alertness</w:t>
      </w:r>
    </w:p>
    <w:p>
      <w:r>
        <w:t>Type: Infographic</w:t>
      </w:r>
    </w:p>
    <w:p>
      <w:r>
        <w:t>Infographic summarizing common medication classes and their potential effects on driving alertness.</w:t>
      </w:r>
    </w:p>
    <w:p>
      <w:r>
        <w:t>Alt text: Chart listing medications with icons indicating risks like drowsiness or slowed reaction.</w:t>
      </w:r>
    </w:p>
    <w:p>
      <w:pPr>
        <w:pStyle w:val="Heading2"/>
      </w:pPr>
      <w:r>
        <w:t>ILL-003 - Cognitive Processes in Driving</w:t>
      </w:r>
    </w:p>
    <w:p>
      <w:r>
        <w:t>Type: Flowchart</w:t>
      </w:r>
    </w:p>
    <w:p>
      <w:r>
        <w:t>Flowchart outlining how various cognitive functions contribute to driving decisions and responses.</w:t>
      </w:r>
    </w:p>
    <w:p>
      <w:r>
        <w:t>Alt text: Flowchart showing attention, memory, decision-making connected to driving actions.</w:t>
      </w:r>
    </w:p>
    <w:p>
      <w:pPr>
        <w:pStyle w:val="Heading2"/>
      </w:pPr>
      <w:r>
        <w:t>ILL-004 - Fatigue and Driving Risk</w:t>
      </w:r>
    </w:p>
    <w:p>
      <w:r>
        <w:t>Type: Graph</w:t>
      </w:r>
    </w:p>
    <w:p>
      <w:r>
        <w:t>Graph illustrating increased crash risk associated with hours of wakefulness and fatigue level.</w:t>
      </w:r>
    </w:p>
    <w:p>
      <w:r>
        <w:t>Alt text: Line graph showing crash risk rising sharply after 16 hours awake.</w:t>
      </w:r>
    </w:p>
    <w:p>
      <w:pPr>
        <w:pStyle w:val="Heading1"/>
      </w:pPr>
      <w:r>
        <w:t>References</w:t>
      </w:r>
    </w:p>
    <w:p>
      <w:pPr>
        <w:pStyle w:val="ListBullet"/>
      </w:pPr>
      <w:r>
        <w:t>Medical Fitness to Drive: A Guide for Clinicians | Canadian Medical Association | 2020 | Unverified | Unverified</w:t>
      </w:r>
    </w:p>
    <w:p>
      <w:pPr>
        <w:pStyle w:val="ListBullet"/>
      </w:pPr>
      <w:r>
        <w:t>Visual Function and Driving Safety: A Review | American Academy of Ophthalmology | 2019 | Unverified | Unverified</w:t>
      </w:r>
    </w:p>
    <w:p>
      <w:pPr>
        <w:pStyle w:val="ListBullet"/>
      </w:pPr>
      <w:r>
        <w:t>Effects of Medication on Driving Performance: A Systematic Review | National Highway Traffic Safety Administration (NHTSA) | 2021 | Unverified | Unverified</w:t>
      </w:r>
    </w:p>
    <w:p>
      <w:pPr>
        <w:pStyle w:val="ListBullet"/>
      </w:pPr>
      <w:r>
        <w:t>Cognitive Impairment and Driving Safety: Evidence-Based Guidelines | American Geriatrics Society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