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AGE-001 - What Is Healthy Aging</w:t>
      </w:r>
    </w:p>
    <w:p>
      <w:r>
        <w:rPr>
          <w:i/>
        </w:rPr>
        <w:t>Science, evidence, and practical implications of what is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Prevention, Maintenance, Optimization</w:t>
            </w:r>
          </w:p>
        </w:tc>
      </w:tr>
      <w:tr>
        <w:tc>
          <w:tcPr>
            <w:tcW w:type="dxa" w:w="4968"/>
          </w:tcPr>
          <w:p>
            <w:r>
              <w:rPr>
                <w:b/>
              </w:rPr>
              <w:t>Audience</w:t>
            </w:r>
          </w:p>
        </w:tc>
        <w:tc>
          <w:tcPr>
            <w:tcW w:type="dxa" w:w="4968"/>
          </w:tcPr>
          <w:p>
            <w:r>
              <w:t>General Public, Healthcare Providers, Aging Researchers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healthy aging, longevity, aging process, age-related decline, successful aging, biological aging, physical health, mental health, preventive health, gerontology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aging refers to the process of developing and maintaining the functional ability that enables well-being in older age. Unlike the mere absence of disease, healthy aging encompasses physical, mental, and social well-being linked to biological, lifestyle, environmental, and psychosocial factors. Synonyms and related concepts include successful aging, active aging, optimal aging, and aging well. Biologically, healthy aging involves slower accumulation of molecular and cellular damage, preserved physiological function, and adaptive mechanisms such as maintained immune function and cellular repair. Key mechanisms involve reduced oxidative stress, moderated inflammation, and resilience at the molecular level. Lifestyle behaviors, including balanced nutrition, regular physical activity, cognitive engagement, and social connections, strongly influence healthy aging outcomes. While genetics contribute partially, they do not fully determine aging trajectories. Practical relevance includes guiding preventive and clinical strategies to enhance quality of life and reduce age-related morbidity. Limitations of current healthy aging models include a lack of standardized measurement tools and variability due to cultural and individual differences. Safety considerations include avoiding unproven anti-aging treatments and understanding that some age-related changes are inevitable. Evidence strength is well-established for modifiable lifestyle factors but emerging regarding molecular-targeted therapies. This module provides comprehensive foundational knowledge on healthy aging to inform individuals, health professionals, and policymakers.</w:t>
      </w:r>
    </w:p>
    <w:p>
      <w:pPr>
        <w:pStyle w:val="Heading1"/>
      </w:pPr>
      <w:r>
        <w:t>Customer Questions Answered</w:t>
      </w:r>
    </w:p>
    <w:p>
      <w:pPr>
        <w:pStyle w:val="ListBullet"/>
      </w:pPr>
      <w:r>
        <w:t>What does healthy aging mean scientifically?</w:t>
      </w:r>
    </w:p>
    <w:p>
      <w:pPr>
        <w:pStyle w:val="ListBullet"/>
      </w:pPr>
      <w:r>
        <w:t>How can I distinguish healthy aging from disease-related aging?</w:t>
      </w:r>
    </w:p>
    <w:p>
      <w:pPr>
        <w:pStyle w:val="ListBullet"/>
      </w:pPr>
      <w:r>
        <w:t>What biological mechanisms underlie healthy aging?</w:t>
      </w:r>
    </w:p>
    <w:p>
      <w:pPr>
        <w:pStyle w:val="ListBullet"/>
      </w:pPr>
      <w:r>
        <w:t>Are there lifestyle factors that promote healthy aging?</w:t>
      </w:r>
    </w:p>
    <w:p>
      <w:pPr>
        <w:pStyle w:val="ListBullet"/>
      </w:pPr>
      <w:r>
        <w:t>Can genetics determine how well I age?</w:t>
      </w:r>
    </w:p>
    <w:p>
      <w:pPr>
        <w:pStyle w:val="ListBullet"/>
      </w:pPr>
      <w:r>
        <w:t>What is the difference between chronological and biological age?</w:t>
      </w:r>
    </w:p>
    <w:p>
      <w:pPr>
        <w:pStyle w:val="ListBullet"/>
      </w:pPr>
      <w:r>
        <w:t>How does nutrition affect healthy aging?</w:t>
      </w:r>
    </w:p>
    <w:p>
      <w:pPr>
        <w:pStyle w:val="ListBullet"/>
      </w:pPr>
      <w:r>
        <w:t>What role does exercise play in aging healthily?</w:t>
      </w:r>
    </w:p>
    <w:p>
      <w:pPr>
        <w:pStyle w:val="ListBullet"/>
      </w:pPr>
      <w:r>
        <w:t>Is mental health important for aging well?</w:t>
      </w:r>
    </w:p>
    <w:p>
      <w:pPr>
        <w:pStyle w:val="ListBullet"/>
      </w:pPr>
      <w:r>
        <w:t>Are there medical interventions to support healthy aging?</w:t>
      </w:r>
    </w:p>
    <w:p>
      <w:pPr>
        <w:pStyle w:val="ListBullet"/>
      </w:pPr>
      <w:r>
        <w:t>How does inflammation relate to aging health?</w:t>
      </w:r>
    </w:p>
    <w:p>
      <w:pPr>
        <w:pStyle w:val="ListBullet"/>
      </w:pPr>
      <w:r>
        <w:t>What common misconceptions exist about aging healthily?</w:t>
      </w:r>
    </w:p>
    <w:p>
      <w:pPr>
        <w:pStyle w:val="Heading1"/>
      </w:pPr>
      <w:r>
        <w:t>Learning Objectives</w:t>
      </w:r>
    </w:p>
    <w:p>
      <w:pPr>
        <w:pStyle w:val="ListBullet"/>
      </w:pPr>
      <w:r>
        <w:t>Define healthy aging and differentiate it from disease-centered aging concepts.</w:t>
      </w:r>
    </w:p>
    <w:p>
      <w:pPr>
        <w:pStyle w:val="ListBullet"/>
      </w:pPr>
      <w:r>
        <w:t>Explain the biological mechanisms that contribute to healthy aging.</w:t>
      </w:r>
    </w:p>
    <w:p>
      <w:pPr>
        <w:pStyle w:val="ListBullet"/>
      </w:pPr>
      <w:r>
        <w:t>Identify key lifestyle factors that promote healthy aging.</w:t>
      </w:r>
    </w:p>
    <w:p>
      <w:pPr>
        <w:pStyle w:val="ListBullet"/>
      </w:pPr>
      <w:r>
        <w:t>Understand the influence of genetics and environment on aging processes.</w:t>
      </w:r>
    </w:p>
    <w:p>
      <w:pPr>
        <w:pStyle w:val="ListBullet"/>
      </w:pPr>
      <w:r>
        <w:t>Recognize common misconceptions about aging and healthy aging.</w:t>
      </w:r>
    </w:p>
    <w:p>
      <w:pPr>
        <w:pStyle w:val="ListBullet"/>
      </w:pPr>
      <w:r>
        <w:t>Apply practical strategies to support aging healthily.</w:t>
      </w:r>
    </w:p>
    <w:p>
      <w:pPr>
        <w:pStyle w:val="ListBullet"/>
      </w:pPr>
      <w:r>
        <w:t>Assess limitations and safety considerations in the pursuit of healthy aging.</w:t>
      </w:r>
    </w:p>
    <w:p>
      <w:pPr>
        <w:pStyle w:val="ListBullet"/>
      </w:pPr>
      <w:r>
        <w:t>Interpret evidence strength and emerging research directions on aging health.</w:t>
      </w:r>
    </w:p>
    <w:p>
      <w:pPr>
        <w:pStyle w:val="Heading1"/>
      </w:pPr>
      <w:r>
        <w:t>Definition</w:t>
      </w:r>
    </w:p>
    <w:p>
      <w:r>
        <w:t>Healthy aging is the process of maintaining and optimizing functional ability that enables physical, mental, and social well-being as people grow older. It is not merely the absence of disease but the holistic preservation of health and quality of life throughout the aging process.</w:t>
      </w:r>
    </w:p>
    <w:p>
      <w:pPr>
        <w:pStyle w:val="Heading1"/>
      </w:pPr>
      <w:r>
        <w:t>Why This Matters</w:t>
      </w:r>
    </w:p>
    <w:p>
      <w:r>
        <w:t>Understanding healthy aging is essential as global populations age rapidly. Knowledge empowers individuals and healthcare providers to implement strategies that can reduce the burden of age-related diseases, promote independence, and improve overall well-being in older adults. It guides public health policies and research targeting longevity and quality of life improvements.</w:t>
      </w:r>
    </w:p>
    <w:p>
      <w:pPr>
        <w:pStyle w:val="Heading1"/>
      </w:pPr>
      <w:r>
        <w:t>Defining Healthy Aging: Concepts and Terminology</w:t>
      </w:r>
    </w:p>
    <w:p>
      <w:r>
        <w:t>Healthy aging is defined by the World Health Organization (WHO) as the process of developing and maintaining the functional ability that enables well-being in older age. It differs from mere longevity or the absence of disease. Related terms include successful aging, active aging, and optimal aging, which emphasize physical, cognitive, social, and emotional components of aging well. Each synonym carries nuances; for instance, "successful aging" often focuses on avoiding disease and maintaining high function, whereas "active aging" encompasses participation in social, economic, and cultural activities. Recognizing these definitions is crucial to frame aging-related research and interventions appropriately.</w:t>
      </w:r>
    </w:p>
    <w:p>
      <w:pPr>
        <w:pStyle w:val="Heading1"/>
      </w:pPr>
      <w:r>
        <w:t>Biological Mechanisms Underlying Healthy Aging</w:t>
      </w:r>
    </w:p>
    <w:p>
      <w:r>
        <w:t>Healthy aging involves complex biological processes that maintain cellular integrity and physiological function. Key mechanisms include reduced oxidative stress—an imbalance between free radicals and antioxidants leading to cellular damage—and lower chronic inflammation often termed "inflammaging." Cellular repair and maintenance pathways such as autophagy and DNA repair contribute to preserving function. Mitochondrial health affects energy production, and telomere length serves as a biomarker of cellular aging. Hormonal regulation and immune system resilience also play critical roles. Understanding these physiological processes helps explain why some individuals age with fewer functional declines than others.</w:t>
      </w:r>
    </w:p>
    <w:p>
      <w:pPr>
        <w:pStyle w:val="Heading1"/>
      </w:pPr>
      <w:r>
        <w:t>Chronological Versus Biological Age</w:t>
      </w:r>
    </w:p>
    <w:p>
      <w:r>
        <w:t>Chronological age is the number of years a person has lived, while biological age refers to how old their tissues and systems appear based on biomarkers and functional assessments. Biological age more accurately predicts health status, disease risk, and functional capacity than chronological age alone. Techniques to estimate biological age include epigenetic clocks, telomere length measurement, and composite biomarker indices. Recognizing this distinction is vital for personalized health interventions targeting aging.</w:t>
      </w:r>
    </w:p>
    <w:p>
      <w:pPr>
        <w:pStyle w:val="Heading1"/>
      </w:pPr>
      <w:r>
        <w:t>Genetic and Environmental Influences on Aging</w:t>
      </w:r>
    </w:p>
    <w:p>
      <w:r>
        <w:t>Genetics account for approximately 20-30% of individual variation in lifespan and healthspan, with many genes identified that modulate aging pathways such as insulin/IGF-1 signaling and mTOR. Environment and lifestyle factors, including diet, exercise, social connections, and exposure to toxins, substantially influence aging trajectories. Epigenetic modifications mediate gene-environment interactions affecting aging. Thus, while genetics set a foundation, environmental and behavioral factors often determine the quality of aging.</w:t>
      </w:r>
    </w:p>
    <w:p>
      <w:pPr>
        <w:pStyle w:val="Heading1"/>
      </w:pPr>
      <w:r>
        <w:t>Role of Nutrition in Healthy Aging</w:t>
      </w:r>
    </w:p>
    <w:p>
      <w:r>
        <w:t>Nutrition plays a central role in maintaining health during aging. Diets rich in fruits, vegetables, whole grains, lean proteins, and healthy fats provide antioxidants, vitamins, and minerals that combat oxidative stress and support cellular repair. Caloric restriction and intermittent fasting show promising evidence in animal studies for promoting longevity and delaying age-related diseases, though human data remain emerging. Avoidance of excessive processed foods, sugars, and saturated fats reduces inflammation and metabolic disease risks. Adequate hydration and micronutrient sufficiency are also important.</w:t>
      </w:r>
    </w:p>
    <w:p>
      <w:pPr>
        <w:pStyle w:val="Heading1"/>
      </w:pPr>
      <w:r>
        <w:t>Physical Activity and Exercise for Aging Well</w:t>
      </w:r>
    </w:p>
    <w:p>
      <w:r>
        <w:t>Regular physical activity preserves muscle mass, bone density, cardiovascular health, and cognitive function. Exercise types beneficial for older adults include aerobic, resistance, balance, and flexibility training. Guidelines recommend at least 150 minutes of moderate-intensity aerobic activity weekly with muscle-strengthening exercises on two or more days. Physical activity reduces risks of chronic conditions such as diabetes, heart disease, and osteoporosis and improves mental health. It is a cornerstone of healthy aging and functional independence.</w:t>
      </w:r>
    </w:p>
    <w:p>
      <w:pPr>
        <w:pStyle w:val="Heading1"/>
      </w:pPr>
      <w:r>
        <w:t>Mental Health and Cognitive Wellness in Aging</w:t>
      </w:r>
    </w:p>
    <w:p>
      <w:r>
        <w:t>Mental health significantly influences aging quality. Depression, anxiety, and social isolation adversely affect physical health and cognitive function. Maintaining cognitive wellness involves mental stimulation, social engagement, stress management, and addressing sleep quality. Emerging evidence suggests lifelong learning and cognitively challenging activities may build cognitive reserve and delay dementia onset. Mental health support and treatment access are critical for healthy aging populations.</w:t>
      </w:r>
    </w:p>
    <w:p>
      <w:pPr>
        <w:pStyle w:val="Heading1"/>
      </w:pPr>
      <w:r>
        <w:t>Medical and Technological Interventions Supporting Healthy Aging</w:t>
      </w:r>
    </w:p>
    <w:p>
      <w:r>
        <w:t>Medical advances such as vaccinations, management of chronic diseases, and screening programs improve health lifespan. Emerging technologies targeting molecular aging processes include senolytics (drugs clearing senescent cells), NAD+ precursors, and gene therapies, though these approaches are largely experimental with varied evidence strength. Assistive devices and telemedicine promote independence and access to care. Safe application requires evidence-based practice to avoid unregulated products or anti-aging claims lacking rigorous data.</w:t>
      </w:r>
    </w:p>
    <w:p>
      <w:pPr>
        <w:pStyle w:val="Heading1"/>
      </w:pPr>
      <w:r>
        <w:t>Common Misconceptions About Healthy Aging</w:t>
      </w:r>
    </w:p>
    <w:p>
      <w:r>
        <w:t>Popular beliefs sometimes misconceive aging as inevitably frailty and disease. Misconceptions include that cognitive decline is unavoidable, all older adults are physically inactive, or that anti-aging products can reverse aging. Contrarily, many individuals age with high function and independence. Aging is heterogeneous, and functional declines can be prevented or delayed. Educating on realistic expectations and evidence-based strategies helps overcome fatalistic attitudes.</w:t>
      </w:r>
    </w:p>
    <w:p>
      <w:pPr>
        <w:pStyle w:val="Heading1"/>
      </w:pPr>
      <w:r>
        <w:t>Limitations and Challenges in Healthy Aging Research</w:t>
      </w:r>
    </w:p>
    <w:p>
      <w:r>
        <w:t>Although knowledge about factors influencing healthy aging has advanced, limitations include heterogeneity among populations, difficulty standardizing definitions and measurement tools, and long timelines needed for clinical studies. Cultural, socioeconomic, and individual variability affect applicability of interventions. Confounding variables and placebo effects complicate evaluation of new therapies. Ethical considerations arise in extending lifespan without ensuring quality of life. Recognition of these challenges informs cautious interpretation and policymaking.</w:t>
      </w:r>
    </w:p>
    <w:p>
      <w:pPr>
        <w:pStyle w:val="Heading1"/>
      </w:pPr>
      <w:r>
        <w:t>Safety Considerations in Pursuing Healthy Aging</w:t>
      </w:r>
    </w:p>
    <w:p>
      <w:r>
        <w:t>Safety is paramount when adopting anti-aging interventions. Consumers should be cautious of unproven supplements or treatments marketed with anti-aging promises. Potential adverse effects and drug interactions exist. Regular consultation with healthcare professionals is recommended before starting new regimens. Emphasis should be on safe, evidence-supported lifestyle behaviors and medical care. Awareness of scams and misinformation protects aging individuals' physical and financial well-being.</w:t>
      </w:r>
    </w:p>
    <w:p>
      <w:pPr>
        <w:pStyle w:val="Heading1"/>
      </w:pPr>
      <w:r>
        <w:t>Practical Guidance</w:t>
      </w:r>
    </w:p>
    <w:p>
      <w:pPr>
        <w:pStyle w:val="ListBullet"/>
      </w:pPr>
      <w:r>
        <w:t>Engage in regular physical exercise combining aerobic and resistance training.</w:t>
      </w:r>
    </w:p>
    <w:p>
      <w:pPr>
        <w:pStyle w:val="ListBullet"/>
      </w:pPr>
      <w:r>
        <w:t>Adopt a balanced diet rich in antioxidants, fiber, and lean proteins while limiting processed foods.</w:t>
      </w:r>
    </w:p>
    <w:p>
      <w:pPr>
        <w:pStyle w:val="ListBullet"/>
      </w:pPr>
      <w:r>
        <w:t>Maintain social connections and participate in mentally stimulating activities.</w:t>
      </w:r>
    </w:p>
    <w:p>
      <w:pPr>
        <w:pStyle w:val="ListBullet"/>
      </w:pPr>
      <w:r>
        <w:t>Manage chronic conditions proactively with healthcare provider support.</w:t>
      </w:r>
    </w:p>
    <w:p>
      <w:pPr>
        <w:pStyle w:val="ListBullet"/>
      </w:pPr>
      <w:r>
        <w:t>Avoid unregulated supplements and seek professional advice before new interventions.</w:t>
      </w:r>
    </w:p>
    <w:p>
      <w:pPr>
        <w:pStyle w:val="ListBullet"/>
      </w:pPr>
      <w:r>
        <w:t>Monitor health using appropriate check-ups and screening tests.</w:t>
      </w:r>
    </w:p>
    <w:p>
      <w:pPr>
        <w:pStyle w:val="ListBullet"/>
      </w:pPr>
      <w:r>
        <w:t>Practice stress reduction techniques such as mindfulness or meditation.</w:t>
      </w:r>
    </w:p>
    <w:p>
      <w:pPr>
        <w:pStyle w:val="ListBullet"/>
      </w:pPr>
      <w:r>
        <w:t>Educate yourself on evidence-based aging strategies and stay informed of emerging research.</w:t>
      </w:r>
    </w:p>
    <w:p>
      <w:pPr>
        <w:pStyle w:val="Heading1"/>
      </w:pPr>
      <w:r>
        <w:t>Safety Notes</w:t>
      </w:r>
    </w:p>
    <w:p>
      <w:pPr>
        <w:pStyle w:val="ListBullet"/>
      </w:pPr>
      <w:r>
        <w:t>Consult healthcare providers before beginning new diet or exercise programs, especially with pre-existing conditions.</w:t>
      </w:r>
    </w:p>
    <w:p>
      <w:pPr>
        <w:pStyle w:val="ListBullet"/>
      </w:pPr>
      <w:r>
        <w:t>Beware of commercial products or therapies claiming miraculous anti-aging effects without scientific backing.</w:t>
      </w:r>
    </w:p>
    <w:p>
      <w:pPr>
        <w:pStyle w:val="ListBullet"/>
      </w:pPr>
      <w:r>
        <w:t>Report any adverse effects from supplements or treatments promptly.</w:t>
      </w:r>
    </w:p>
    <w:p>
      <w:pPr>
        <w:pStyle w:val="ListBullet"/>
      </w:pPr>
      <w:r>
        <w:t>Avoid self-medicating with pharmaceuticals or biological agents intended for aging-related benefit.</w:t>
      </w:r>
    </w:p>
    <w:p>
      <w:pPr>
        <w:pStyle w:val="ListBullet"/>
      </w:pPr>
      <w:r>
        <w:t>Maintain vaccinations and standard preventive care to prevent infections and complications.</w:t>
      </w:r>
    </w:p>
    <w:p>
      <w:pPr>
        <w:pStyle w:val="Heading1"/>
      </w:pPr>
      <w:r>
        <w:t>Common Misconceptions</w:t>
      </w:r>
    </w:p>
    <w:p>
      <w:r>
        <w:rPr>
          <w:b/>
        </w:rPr>
        <w:t xml:space="preserve">Misconception: </w:t>
      </w:r>
      <w:r>
        <w:t>Aging always leads to severe disability and dependency.</w:t>
      </w:r>
    </w:p>
    <w:p>
      <w:r>
        <w:rPr>
          <w:b/>
        </w:rPr>
        <w:t xml:space="preserve">Reality: </w:t>
      </w:r>
      <w:r>
        <w:t>Many older adults maintain high levels of independence and function through healthy lifestyle and medical care.</w:t>
      </w:r>
    </w:p>
    <w:p>
      <w:r>
        <w:rPr>
          <w:b/>
        </w:rPr>
        <w:t xml:space="preserve">Misconception: </w:t>
      </w:r>
      <w:r>
        <w:t>Cognitive decline is inevitable and untreatable with age.</w:t>
      </w:r>
    </w:p>
    <w:p>
      <w:r>
        <w:rPr>
          <w:b/>
        </w:rPr>
        <w:t xml:space="preserve">Reality: </w:t>
      </w:r>
      <w:r>
        <w:t>While some decline may occur, mental stimulation, social engagement, and treatment can preserve cognitive function.</w:t>
      </w:r>
    </w:p>
    <w:p>
      <w:r>
        <w:rPr>
          <w:b/>
        </w:rPr>
        <w:t xml:space="preserve">Misconception: </w:t>
      </w:r>
      <w:r>
        <w:t>Anti-aging supplements can reverse or stop aging processes.</w:t>
      </w:r>
    </w:p>
    <w:p>
      <w:r>
        <w:rPr>
          <w:b/>
        </w:rPr>
        <w:t xml:space="preserve">Reality: </w:t>
      </w:r>
      <w:r>
        <w:t>Currently no supplements have proven to reverse aging; lifestyle changes have the strongest evidence.</w:t>
      </w:r>
    </w:p>
    <w:p>
      <w:pPr>
        <w:pStyle w:val="Heading1"/>
      </w:pPr>
      <w:r>
        <w:t>Clinical Pearls</w:t>
      </w:r>
    </w:p>
    <w:p>
      <w:pPr>
        <w:pStyle w:val="ListNumber"/>
      </w:pPr>
      <w:r>
        <w:t>Physical activity is the most effective intervention to preserve function during aging.</w:t>
      </w:r>
    </w:p>
    <w:p>
      <w:pPr>
        <w:pStyle w:val="ListNumber"/>
      </w:pPr>
      <w:r>
        <w:t>Balanced nutrition supports cellular repair and reduces inflammation linked to aging.</w:t>
      </w:r>
    </w:p>
    <w:p>
      <w:pPr>
        <w:pStyle w:val="ListNumber"/>
      </w:pPr>
      <w:r>
        <w:t>Monitoring biological age markers can guide personalized interventions but are not yet widely used clinically.</w:t>
      </w:r>
    </w:p>
    <w:p>
      <w:pPr>
        <w:pStyle w:val="ListNumber"/>
      </w:pPr>
      <w:r>
        <w:t>Mental health is as critical as physical health in healthy aging.</w:t>
      </w:r>
    </w:p>
    <w:p>
      <w:pPr>
        <w:pStyle w:val="ListNumber"/>
      </w:pPr>
      <w:r>
        <w:t>Avoid unproven therapies and focus on established preventive health measures.</w:t>
      </w:r>
    </w:p>
    <w:p>
      <w:pPr>
        <w:pStyle w:val="Heading1"/>
      </w:pPr>
      <w:r>
        <w:t>Key Takeaways</w:t>
      </w:r>
    </w:p>
    <w:p>
      <w:pPr>
        <w:pStyle w:val="ListBullet"/>
      </w:pPr>
      <w:r>
        <w:t>Healthy aging is maintaining physical, mental, and social well-being, not just absence of disease.</w:t>
      </w:r>
    </w:p>
    <w:p>
      <w:pPr>
        <w:pStyle w:val="ListBullet"/>
      </w:pPr>
      <w:r>
        <w:t>Biological mechanisms like reduced oxidative stress and inflammation underlie healthy aging.</w:t>
      </w:r>
    </w:p>
    <w:p>
      <w:pPr>
        <w:pStyle w:val="ListBullet"/>
      </w:pPr>
      <w:r>
        <w:t>Lifestyle factors such as diet, exercise, and social engagement strongly influence aging quality.</w:t>
      </w:r>
    </w:p>
    <w:p>
      <w:pPr>
        <w:pStyle w:val="ListBullet"/>
      </w:pPr>
      <w:r>
        <w:t>Genetics partially impact aging but environment and behavior have major roles.</w:t>
      </w:r>
    </w:p>
    <w:p>
      <w:pPr>
        <w:pStyle w:val="ListBullet"/>
      </w:pPr>
      <w:r>
        <w:t>Mental health maintenance is essential to overall aging wellness.</w:t>
      </w:r>
    </w:p>
    <w:p>
      <w:pPr>
        <w:pStyle w:val="ListBullet"/>
      </w:pPr>
      <w:r>
        <w:t>Medical advances and technologies offer potential but require cautious, evidence-based use.</w:t>
      </w:r>
    </w:p>
    <w:p>
      <w:pPr>
        <w:pStyle w:val="ListBullet"/>
      </w:pPr>
      <w:r>
        <w:t>Misconceptions about aging can be misleading and hinder adoption of healthy behaviors.</w:t>
      </w:r>
    </w:p>
    <w:p>
      <w:pPr>
        <w:pStyle w:val="ListBullet"/>
      </w:pPr>
      <w:r>
        <w:t>Safety and skepticism about unproven anti-aging products protect consumers and patients.</w:t>
      </w:r>
    </w:p>
    <w:p>
      <w:pPr>
        <w:pStyle w:val="Heading1"/>
      </w:pPr>
      <w:r>
        <w:t>Glossary</w:t>
      </w:r>
    </w:p>
    <w:p>
      <w:r>
        <w:rPr>
          <w:b/>
        </w:rPr>
        <w:t xml:space="preserve">Healthy Aging: </w:t>
      </w:r>
      <w:r>
        <w:t>The process of maintaining and developing functional ability that enables well-being in older age.</w:t>
      </w:r>
    </w:p>
    <w:p>
      <w:r>
        <w:rPr>
          <w:b/>
        </w:rPr>
        <w:t xml:space="preserve">Successful Aging: </w:t>
      </w:r>
      <w:r>
        <w:t>A concept emphasizing avoidance of disease and maintenance of high cognitive and physical function in older adults.</w:t>
      </w:r>
    </w:p>
    <w:p>
      <w:r>
        <w:rPr>
          <w:b/>
        </w:rPr>
        <w:t xml:space="preserve">Oxidative Stress: </w:t>
      </w:r>
      <w:r>
        <w:t>Imbalance between free radicals and antioxidants in the body causing cellular damage.</w:t>
      </w:r>
    </w:p>
    <w:p>
      <w:r>
        <w:rPr>
          <w:b/>
        </w:rPr>
        <w:t xml:space="preserve">Inflammaging: </w:t>
      </w:r>
      <w:r>
        <w:t>Chronic, low-grade inflammation associated with aging contributing to age-related diseases.</w:t>
      </w:r>
    </w:p>
    <w:p>
      <w:r>
        <w:rPr>
          <w:b/>
        </w:rPr>
        <w:t xml:space="preserve">Telomeres: </w:t>
      </w:r>
      <w:r>
        <w:t>Protective caps on the ends of chromosomes that shorten with cell division and aging.</w:t>
      </w:r>
    </w:p>
    <w:p>
      <w:r>
        <w:rPr>
          <w:b/>
        </w:rPr>
        <w:t xml:space="preserve">Biological Age: </w:t>
      </w:r>
      <w:r>
        <w:t>An estimate of an individual's physiological state compared to typical age norms, often differing from chronological age.</w:t>
      </w:r>
    </w:p>
    <w:p>
      <w:r>
        <w:rPr>
          <w:b/>
        </w:rPr>
        <w:t xml:space="preserve">Epigenetics: </w:t>
      </w:r>
      <w:r>
        <w:t>Study of heritable changes in gene expression that do not involve changes to the underlying DNA sequence.</w:t>
      </w:r>
    </w:p>
    <w:p>
      <w:r>
        <w:rPr>
          <w:b/>
        </w:rPr>
        <w:t xml:space="preserve">Senolytics: </w:t>
      </w:r>
      <w:r>
        <w:t>Drugs designed to selectively eliminate senescent cells associated with aging and tissue dysfunction.</w:t>
      </w:r>
    </w:p>
    <w:p>
      <w:pPr>
        <w:pStyle w:val="Heading1"/>
      </w:pPr>
      <w:r>
        <w:t>Related Modules</w:t>
      </w:r>
    </w:p>
    <w:p>
      <w:pPr>
        <w:pStyle w:val="ListBullet"/>
      </w:pPr>
      <w:r>
        <w:t>AGE-002</w:t>
      </w:r>
    </w:p>
    <w:p>
      <w:pPr>
        <w:pStyle w:val="ListBullet"/>
      </w:pPr>
      <w:r>
        <w:t>AGE-003</w:t>
      </w:r>
    </w:p>
    <w:p>
      <w:pPr>
        <w:pStyle w:val="ListBullet"/>
      </w:pPr>
      <w:r>
        <w:t>NUT-005</w:t>
      </w:r>
    </w:p>
    <w:p>
      <w:pPr>
        <w:pStyle w:val="Heading1"/>
      </w:pPr>
      <w:r>
        <w:t>Illustration Specifications</w:t>
      </w:r>
    </w:p>
    <w:p>
      <w:pPr>
        <w:pStyle w:val="Heading2"/>
      </w:pPr>
      <w:r>
        <w:t>ILL-A01 - Comparison of Chronological and Biological Age</w:t>
      </w:r>
    </w:p>
    <w:p>
      <w:r>
        <w:t>Type: Diagram</w:t>
      </w:r>
    </w:p>
    <w:p>
      <w:r>
        <w:t>Visual representation showing the difference between chronological age and biological age measurement methods.</w:t>
      </w:r>
    </w:p>
    <w:p>
      <w:r>
        <w:t>Alt text: Diagram comparing chronological age and biological age concepts with example biomarkers.</w:t>
      </w:r>
    </w:p>
    <w:p>
      <w:pPr>
        <w:pStyle w:val="Heading2"/>
      </w:pPr>
      <w:r>
        <w:t>ILL-A02 - Mechanisms of Healthy Aging</w:t>
      </w:r>
    </w:p>
    <w:p>
      <w:r>
        <w:t>Type: Infographic</w:t>
      </w:r>
    </w:p>
    <w:p>
      <w:r>
        <w:t>Infographic highlighting key biological processes such as oxidative stress, telomere shortening, and inflammaging involved in healthy aging.</w:t>
      </w:r>
    </w:p>
    <w:p>
      <w:r>
        <w:t>Alt text: Infographic illustrating cellular and molecular mechanisms that influence the aging process.</w:t>
      </w:r>
    </w:p>
    <w:p>
      <w:pPr>
        <w:pStyle w:val="Heading2"/>
      </w:pPr>
      <w:r>
        <w:t>ILL-A03 - Lifestyle Factors Promoting Healthy Aging</w:t>
      </w:r>
    </w:p>
    <w:p>
      <w:r>
        <w:t>Type: Chart</w:t>
      </w:r>
    </w:p>
    <w:p>
      <w:r>
        <w:t>Chart displaying the impact of diet, exercise, social engagement, and mental health on healthy aging outcomes.</w:t>
      </w:r>
    </w:p>
    <w:p>
      <w:r>
        <w:t>Alt text: Chart depicting lifestyle components contributing to maintenance of functional ability in aging.</w:t>
      </w:r>
    </w:p>
    <w:p>
      <w:pPr>
        <w:pStyle w:val="Heading2"/>
      </w:pPr>
      <w:r>
        <w:t>ILL-A04 - Common Misconceptions vs Reality in Aging</w:t>
      </w:r>
    </w:p>
    <w:p>
      <w:r>
        <w:t>Type: Table</w:t>
      </w:r>
    </w:p>
    <w:p>
      <w:r>
        <w:t>Table contrasting popular misconceptions about aging with evidence-based realities.</w:t>
      </w:r>
    </w:p>
    <w:p>
      <w:r>
        <w:t>Alt text: Table listing myths about aging against facts supported by scientific research.</w:t>
      </w:r>
    </w:p>
    <w:p>
      <w:pPr>
        <w:pStyle w:val="Heading1"/>
      </w:pPr>
      <w:r>
        <w:t>References</w:t>
      </w:r>
    </w:p>
    <w:p>
      <w:pPr>
        <w:pStyle w:val="ListBullet"/>
      </w:pPr>
      <w:r>
        <w:t>World report on ageing and health | World Health Organization | 2015 |  | Unverified</w:t>
      </w:r>
    </w:p>
    <w:p>
      <w:pPr>
        <w:pStyle w:val="ListBullet"/>
      </w:pPr>
      <w:r>
        <w:t>The Hallmarks of Aging | López-Otín et al. | 2013 | DOI: 10.1016/j.cell.2013.05.039 | Unverified</w:t>
      </w:r>
    </w:p>
    <w:p>
      <w:pPr>
        <w:pStyle w:val="ListBullet"/>
      </w:pPr>
      <w:r>
        <w:t>Caloric restriction and aging: a review of the literature | Fontana L, Partridge L | 2015 | DOI: 10.1016/j.cmet.2015.05.012 | Unverified</w:t>
      </w:r>
    </w:p>
    <w:p>
      <w:pPr>
        <w:pStyle w:val="ListBullet"/>
      </w:pPr>
      <w:r>
        <w:t>Exercise and Physical Activity for Older Adults | American College of Sports Medicine | 2019 |  | Unverified</w:t>
      </w:r>
    </w:p>
    <w:p>
      <w:pPr>
        <w:pStyle w:val="ListBullet"/>
      </w:pPr>
      <w:r>
        <w:t>Mental Health and Aging | National Institute of Mental Health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