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AGE-003 - Biology of Aging</w:t>
      </w:r>
    </w:p>
    <w:p>
      <w:r>
        <w:rPr>
          <w:i/>
        </w:rPr>
        <w:t>Science, evidence, and practical implications of biology of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General Public, Health Educators,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aging, biological aging, cellular senescence, telomeres, oxidative stress, inflammation, longevity, geroscience, mitochondria, age-related diseases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biology of aging, also known as biological aging or senescence, encompasses the complex physiological and molecular changes that occur in organisms over time leading to gradual functional decline and increased vulnerability to diseases. Central mechanisms include cellular senescence, telomere attrition, mitochondrial dysfunction, epigenetic alterations, genomic instability, loss of proteostasis, deregulated nutrient sensing, and chronic low-grade inflammation termed inflammaging. These processes collectively contribute to tissue deterioration and age-related diseases such as cardiovascular disease, neurodegeneration, and cancer. Understanding these mechanisms is vital for developing interventions aiming to promote healthy aging and extend healthspan. While chronological age is the actual time lived, biological age refers to the functional state of an individual's cells and systems, which may differ due to genetic, environmental, and lifestyle factors. Major synonyms for biological aging include senescence, organismal aging, and gerontogenesis. Importantly, while some interventions like caloric restriction and pharmacological agents (e.g., senolytics, metformin) have shown promise in modifying aging markers, evidence in humans remains moderate and ongoing clinical trials are required. Practical implications include lifestyle adaptations such as balanced diet, regular physical activity, and stress management to delay biological aging effects. Limitations in the field arise from complex multifactorial pathways, interindividual variability, and incomplete understanding of causal relationships. Safety considerations emphasize that no intervention fully reverses aging, and premature adoption of unproven treatments may pose risks. This comprehensive module equips learners with foundational knowledge of biological aging's scientific basis, clinical relevance, and practical guidance for healthy aging strategies.</w:t>
      </w:r>
    </w:p>
    <w:p>
      <w:pPr>
        <w:pStyle w:val="Heading1"/>
      </w:pPr>
      <w:r>
        <w:t>Customer Questions Answered</w:t>
      </w:r>
    </w:p>
    <w:p>
      <w:pPr>
        <w:pStyle w:val="ListBullet"/>
      </w:pPr>
      <w:r>
        <w:t>What is the biology of aging?</w:t>
      </w:r>
    </w:p>
    <w:p>
      <w:pPr>
        <w:pStyle w:val="ListBullet"/>
      </w:pPr>
      <w:r>
        <w:t>How does aging affect the body at the cellular level?</w:t>
      </w:r>
    </w:p>
    <w:p>
      <w:pPr>
        <w:pStyle w:val="ListBullet"/>
      </w:pPr>
      <w:r>
        <w:t>What are the main biological mechanisms involved in aging?</w:t>
      </w:r>
    </w:p>
    <w:p>
      <w:pPr>
        <w:pStyle w:val="ListBullet"/>
      </w:pPr>
      <w:r>
        <w:t>Can aging be slowed or reversed scientifically?</w:t>
      </w:r>
    </w:p>
    <w:p>
      <w:pPr>
        <w:pStyle w:val="ListBullet"/>
      </w:pPr>
      <w:r>
        <w:t>What is cellular senescence and how does it relate to aging?</w:t>
      </w:r>
    </w:p>
    <w:p>
      <w:pPr>
        <w:pStyle w:val="ListBullet"/>
      </w:pPr>
      <w:r>
        <w:t>How do telomeres influence aging?</w:t>
      </w:r>
    </w:p>
    <w:p>
      <w:pPr>
        <w:pStyle w:val="ListBullet"/>
      </w:pPr>
      <w:r>
        <w:t>What role does oxidative stress play in the aging process?</w:t>
      </w:r>
    </w:p>
    <w:p>
      <w:pPr>
        <w:pStyle w:val="ListBullet"/>
      </w:pPr>
      <w:r>
        <w:t>Is inflammation connected to aging and age-related diseases?</w:t>
      </w:r>
    </w:p>
    <w:p>
      <w:pPr>
        <w:pStyle w:val="ListBullet"/>
      </w:pPr>
      <w:r>
        <w:t>Are there lifestyle changes that impact biological aging?</w:t>
      </w:r>
    </w:p>
    <w:p>
      <w:pPr>
        <w:pStyle w:val="ListBullet"/>
      </w:pPr>
      <w:r>
        <w:t>What are common misconceptions about the biology of aging?</w:t>
      </w:r>
    </w:p>
    <w:p>
      <w:pPr>
        <w:pStyle w:val="ListBullet"/>
      </w:pPr>
      <w:r>
        <w:t>What evidence supports interventions targeting aging mechanisms?</w:t>
      </w:r>
    </w:p>
    <w:p>
      <w:pPr>
        <w:pStyle w:val="ListBullet"/>
      </w:pPr>
      <w:r>
        <w:t>Is there a difference between chronological and biological age?</w:t>
      </w:r>
    </w:p>
    <w:p>
      <w:pPr>
        <w:pStyle w:val="Heading1"/>
      </w:pPr>
      <w:r>
        <w:t>Learning Objectives</w:t>
      </w:r>
    </w:p>
    <w:p>
      <w:pPr>
        <w:pStyle w:val="ListBullet"/>
      </w:pPr>
      <w:r>
        <w:t>Define the biology of aging and its significance.</w:t>
      </w:r>
    </w:p>
    <w:p>
      <w:pPr>
        <w:pStyle w:val="ListBullet"/>
      </w:pPr>
      <w:r>
        <w:t>Identify key cellular and molecular mechanisms contributing to aging.</w:t>
      </w:r>
    </w:p>
    <w:p>
      <w:pPr>
        <w:pStyle w:val="ListBullet"/>
      </w:pPr>
      <w:r>
        <w:t>Explain the difference between chronological and biological age.</w:t>
      </w:r>
    </w:p>
    <w:p>
      <w:pPr>
        <w:pStyle w:val="ListBullet"/>
      </w:pPr>
      <w:r>
        <w:t>Describe how aging mechanisms lead to common age-related diseases.</w:t>
      </w:r>
    </w:p>
    <w:p>
      <w:pPr>
        <w:pStyle w:val="ListBullet"/>
      </w:pPr>
      <w:r>
        <w:t>Discuss current scientific evidence on interventions targeting aging.</w:t>
      </w:r>
    </w:p>
    <w:p>
      <w:pPr>
        <w:pStyle w:val="ListBullet"/>
      </w:pPr>
      <w:r>
        <w:t>Recognize practical lifestyle approaches that influence biological aging.</w:t>
      </w:r>
    </w:p>
    <w:p>
      <w:pPr>
        <w:pStyle w:val="ListBullet"/>
      </w:pPr>
      <w:r>
        <w:t>Understand limitations and uncertainties in aging biology research.</w:t>
      </w:r>
    </w:p>
    <w:p>
      <w:pPr>
        <w:pStyle w:val="ListBullet"/>
      </w:pPr>
      <w:r>
        <w:t>Address common misconceptions about aging and health.</w:t>
      </w:r>
    </w:p>
    <w:p>
      <w:pPr>
        <w:pStyle w:val="Heading1"/>
      </w:pPr>
      <w:r>
        <w:t>Definition</w:t>
      </w:r>
    </w:p>
    <w:p>
      <w:r>
        <w:t>Biology of aging refers to the study of the physiological, cellular, and molecular processes that cause living organisms to gradually lose function and vitality over time, leading to increased susceptibility to diseases and death. It encompasses a range of biological pathways, including cellular damage accumulation, changes in gene expression, and systemic physiological alterations.</w:t>
      </w:r>
    </w:p>
    <w:p>
      <w:pPr>
        <w:pStyle w:val="Heading1"/>
      </w:pPr>
      <w:r>
        <w:t>Why This Matters</w:t>
      </w:r>
    </w:p>
    <w:p>
      <w:r>
        <w:t>Understanding the biology of aging is critical for developing effective strategies to improve healthspan—the period of life spent in good health—delay age-associated diseases, and enhance quality of life for the growing aging population. This knowledge supports evidence-based guidance for individuals and healthcare providers to foster healthy aging and informs research into novel therapies targeting aging mechanisms.</w:t>
      </w:r>
    </w:p>
    <w:p>
      <w:pPr>
        <w:pStyle w:val="Heading1"/>
      </w:pPr>
      <w:r>
        <w:t>Definition and Overview of Biological Aging</w:t>
      </w:r>
    </w:p>
    <w:p>
      <w:r>
        <w:t>Biological aging is a natural, progressive process characterized by the gradual decline of cellular and physiological functions that impact the organism's ability to maintain homeostasis and respond to stress. Unlike chronological age which simply measures time, biological age reflects the functional status of cells, tissues, and systems and can vary widely between individuals of the same chronological age. Mechanistically, aging involves accumulation of molecular and cellular damage and can lead to increased risk of age-related diseases and mortality.</w:t>
      </w:r>
    </w:p>
    <w:p>
      <w:pPr>
        <w:pStyle w:val="Heading1"/>
      </w:pPr>
      <w:r>
        <w:t>Key Cellular Mechanisms of Aging</w:t>
      </w:r>
    </w:p>
    <w:p>
      <w:r>
        <w:t>Several cellular processes underlie biological aging. Cellular senescence, a state in which cells permanently stop dividing but remain metabolically active, contributes to tissue dysfunction and inflammation. Telomere shortening limits the replicative capacity of cells. Mitochondrial dysfunction leads to reduced energy production and increased reactive oxygen species (ROS). Loss of proteostasis results in protein misfolding and aggregation, further impairing cell functions. Genomic instability and accumulation of DNA damage also promote aging phenotypes.</w:t>
      </w:r>
    </w:p>
    <w:p>
      <w:pPr>
        <w:pStyle w:val="Heading1"/>
      </w:pPr>
      <w:r>
        <w:t>Molecular Pathways Influence on Aging</w:t>
      </w:r>
    </w:p>
    <w:p>
      <w:r>
        <w:t>Aging is modulated by pathways such as deregulated nutrient sensing involving insulin/IGF-1 signaling and mTOR, which affect metabolism and longevity. Epigenetic alterations like DNA methylation changes influence gene expression patterns with age. Chronic systemic inflammation, known as inflammaging, is driven by senescent cell secretions and immune system aging, contributing to age-associated pathologies.</w:t>
      </w:r>
    </w:p>
    <w:p>
      <w:pPr>
        <w:pStyle w:val="Heading1"/>
      </w:pPr>
      <w:r>
        <w:t>Physiology of Aging at Systemic Level</w:t>
      </w:r>
    </w:p>
    <w:p>
      <w:r>
        <w:t>At the organ and system level, aging manifests as reduced regenerative capacity, increased stiffness of blood vessels, decreased immune competence (immunosenescence), and impaired neural function. These changes lead to decreased physical performance, impaired wound healing, increased vulnerability to infections, and cognitive decline.</w:t>
      </w:r>
    </w:p>
    <w:p>
      <w:pPr>
        <w:pStyle w:val="Heading1"/>
      </w:pPr>
      <w:r>
        <w:t>Evidence Supporting Biological Aging Theories</w:t>
      </w:r>
    </w:p>
    <w:p>
      <w:r>
        <w:t>Theories such as the free radical theory of aging, programmed aging, and damage accumulation are supported by experiments in model organisms and human observational studies. Caloric restriction studies show lifespan extension and delayed aging biomarkers in animals. Genetic studies identify longevity-related genes. However, human data remain more limited and sometimes contradictory, requiring cautious interpretation.</w:t>
      </w:r>
    </w:p>
    <w:p>
      <w:pPr>
        <w:pStyle w:val="Heading1"/>
      </w:pPr>
      <w:r>
        <w:t>Practical Implications and Lifestyle Factors</w:t>
      </w:r>
    </w:p>
    <w:p>
      <w:r>
        <w:t>Lifestyle choices significantly influence biological aging. Regular physical activity, balanced nutrition, stress reduction, and adequate sleep have been shown to modulate aging biomarkers favorably. Avoidance of tobacco, excessive alcohol, and environmental toxins is also important. These practices contribute to healthier cellular environments and reduced chronic inflammation.</w:t>
      </w:r>
    </w:p>
    <w:p>
      <w:pPr>
        <w:pStyle w:val="Heading1"/>
      </w:pPr>
      <w:r>
        <w:t>Interventions Targeting Aging Mechanisms</w:t>
      </w:r>
    </w:p>
    <w:p>
      <w:r>
        <w:t>Research is exploring pharmacological agents such as senolytics that selectively clear senescent cells, metformin which influences metabolic pathways, and NAD+ precursors that support mitochondrial function. While animal studies show promising results, clinical trials in humans are ongoing, and definitive recommendations are premature pending stronger evidence about safety and efficacy.</w:t>
      </w:r>
    </w:p>
    <w:p>
      <w:pPr>
        <w:pStyle w:val="Heading1"/>
      </w:pPr>
      <w:r>
        <w:t>Distinguishing Chronological and Biological Age</w:t>
      </w:r>
    </w:p>
    <w:p>
      <w:r>
        <w:t>Chronological age denotes the number of years lived, whereas biological age measures functional and physiological integrity, often assessed through biomarkers like epigenetic clocks or physical performance tests. This distinction explains why individuals of identical chronological age may have markedly different health statuses and life expectancies.</w:t>
      </w:r>
    </w:p>
    <w:p>
      <w:pPr>
        <w:pStyle w:val="Heading1"/>
      </w:pPr>
      <w:r>
        <w:t>Common Misconceptions about Aging Biology</w:t>
      </w:r>
    </w:p>
    <w:p>
      <w:r>
        <w:t>A prevalent misconception is that aging is solely determined by genetics and cannot be influenced by lifestyle. Another is that aging is a uniform process affecting all individuals and organs equally. Contrary evidence indicates significant modifiable factors and heterogeneity in aging trajectories. Additionally, the promise of reversing aging completely with current interventions is unsupported and overly simplistic.</w:t>
      </w:r>
    </w:p>
    <w:p>
      <w:pPr>
        <w:pStyle w:val="Heading1"/>
      </w:pPr>
      <w:r>
        <w:t>Safety Considerations in Aging Research and Interventions</w:t>
      </w:r>
    </w:p>
    <w:p>
      <w:r>
        <w:t>Given incomplete understanding of aging biology and potential side effects, caution is essential in adopting anti-aging therapies. Supplements and unregulated treatments may pose health risks. Ethical considerations include equitable access and avoiding false claims. Emphasis remains on validated preventive measures until interventions are fully vetted.</w:t>
      </w:r>
    </w:p>
    <w:p>
      <w:pPr>
        <w:pStyle w:val="Heading1"/>
      </w:pPr>
      <w:r>
        <w:t>Practical Guidance</w:t>
      </w:r>
    </w:p>
    <w:p>
      <w:pPr>
        <w:pStyle w:val="ListBullet"/>
      </w:pPr>
      <w:r>
        <w:t>Engage in regular physical activity tailored to ability.</w:t>
      </w:r>
    </w:p>
    <w:p>
      <w:pPr>
        <w:pStyle w:val="ListBullet"/>
      </w:pPr>
      <w:r>
        <w:t>Maintain a balanced diet rich in antioxidants and nutrients.</w:t>
      </w:r>
    </w:p>
    <w:p>
      <w:pPr>
        <w:pStyle w:val="ListBullet"/>
      </w:pPr>
      <w:r>
        <w:t>Manage stress through mindfulness or relaxation techniques.</w:t>
      </w:r>
    </w:p>
    <w:p>
      <w:pPr>
        <w:pStyle w:val="ListBullet"/>
      </w:pPr>
      <w:r>
        <w:t>Avoid smoking and limit alcohol consumption.</w:t>
      </w:r>
    </w:p>
    <w:p>
      <w:pPr>
        <w:pStyle w:val="ListBullet"/>
      </w:pPr>
      <w:r>
        <w:t>Prioritize quality sleep and maintain consistent sleep schedules.</w:t>
      </w:r>
    </w:p>
    <w:p>
      <w:pPr>
        <w:pStyle w:val="ListBullet"/>
      </w:pPr>
      <w:r>
        <w:t>Stay socially and cognitively active to support brain health.</w:t>
      </w:r>
    </w:p>
    <w:p>
      <w:pPr>
        <w:pStyle w:val="ListBullet"/>
      </w:pPr>
      <w:r>
        <w:t>Consult healthcare providers before starting supplements or anti-aging treatments.</w:t>
      </w:r>
    </w:p>
    <w:p>
      <w:pPr>
        <w:pStyle w:val="ListBullet"/>
      </w:pPr>
      <w:r>
        <w:t>Monitor health markers regularly to track biological aging indicators.</w:t>
      </w:r>
    </w:p>
    <w:p>
      <w:pPr>
        <w:pStyle w:val="Heading1"/>
      </w:pPr>
      <w:r>
        <w:t>Safety Notes</w:t>
      </w:r>
    </w:p>
    <w:p>
      <w:pPr>
        <w:pStyle w:val="ListBullet"/>
      </w:pPr>
      <w:r>
        <w:t>No current treatment fully reverses aging; beware of exaggerated claims.</w:t>
      </w:r>
    </w:p>
    <w:p>
      <w:pPr>
        <w:pStyle w:val="ListBullet"/>
      </w:pPr>
      <w:r>
        <w:t>Supplements marketed for anti-aging may lack rigorous safety testing.</w:t>
      </w:r>
    </w:p>
    <w:p>
      <w:pPr>
        <w:pStyle w:val="ListBullet"/>
      </w:pPr>
      <w:r>
        <w:t>Pharmacological interventions are investigational and require medical supervision.</w:t>
      </w:r>
    </w:p>
    <w:p>
      <w:pPr>
        <w:pStyle w:val="ListBullet"/>
      </w:pPr>
      <w:r>
        <w:t>Lifestyle changes are generally safe but should consider individual health conditions.</w:t>
      </w:r>
    </w:p>
    <w:p>
      <w:pPr>
        <w:pStyle w:val="ListBullet"/>
      </w:pPr>
      <w:r>
        <w:t>Always seek professional advice before initiating new health regimens.</w:t>
      </w:r>
    </w:p>
    <w:p>
      <w:pPr>
        <w:pStyle w:val="Heading1"/>
      </w:pPr>
      <w:r>
        <w:t>Common Misconceptions</w:t>
      </w:r>
    </w:p>
    <w:p>
      <w:r>
        <w:rPr>
          <w:b/>
        </w:rPr>
        <w:t xml:space="preserve">Misconception: </w:t>
      </w:r>
      <w:r>
        <w:t>Aging is determined solely by genetics and cannot be influenced by lifestyle.</w:t>
      </w:r>
    </w:p>
    <w:p>
      <w:r>
        <w:rPr>
          <w:b/>
        </w:rPr>
        <w:t xml:space="preserve">Reality: </w:t>
      </w:r>
      <w:r>
        <w:t>While genetics play a role, lifestyle factors like diet, exercise, and stress management significantly affect biological aging.</w:t>
      </w:r>
    </w:p>
    <w:p>
      <w:r>
        <w:rPr>
          <w:b/>
        </w:rPr>
        <w:t xml:space="preserve">Misconception: </w:t>
      </w:r>
      <w:r>
        <w:t>Aging processes affect all individuals and organs uniformly.</w:t>
      </w:r>
    </w:p>
    <w:p>
      <w:r>
        <w:rPr>
          <w:b/>
        </w:rPr>
        <w:t xml:space="preserve">Reality: </w:t>
      </w:r>
      <w:r>
        <w:t>Aging is heterogeneous; different tissues and individuals experience aging at variable rates.</w:t>
      </w:r>
    </w:p>
    <w:p>
      <w:r>
        <w:rPr>
          <w:b/>
        </w:rPr>
        <w:t xml:space="preserve">Misconception: </w:t>
      </w:r>
      <w:r>
        <w:t>Anti-aging treatments can completely reverse aging.</w:t>
      </w:r>
    </w:p>
    <w:p>
      <w:r>
        <w:rPr>
          <w:b/>
        </w:rPr>
        <w:t xml:space="preserve">Reality: </w:t>
      </w:r>
      <w:r>
        <w:t>Current scientific evidence shows some interventions may slow aspects of aging, but complete reversal is not possible yet.</w:t>
      </w:r>
    </w:p>
    <w:p>
      <w:pPr>
        <w:pStyle w:val="Heading1"/>
      </w:pPr>
      <w:r>
        <w:t>Clinical Pearls</w:t>
      </w:r>
    </w:p>
    <w:p>
      <w:pPr>
        <w:pStyle w:val="ListNumber"/>
      </w:pPr>
      <w:r>
        <w:t>Biological age assessment tools, such as epigenetic clocks, can enhance individualized aging risk evaluations.</w:t>
      </w:r>
    </w:p>
    <w:p>
      <w:pPr>
        <w:pStyle w:val="ListNumber"/>
      </w:pPr>
      <w:r>
        <w:t>Physical activity improves mitochondrial function and reduces inflammation, key aging drivers.</w:t>
      </w:r>
    </w:p>
    <w:p>
      <w:pPr>
        <w:pStyle w:val="ListNumber"/>
      </w:pPr>
      <w:r>
        <w:t>Senolytic therapies are emerging but currently lack widespread clinical approval.</w:t>
      </w:r>
    </w:p>
    <w:p>
      <w:pPr>
        <w:pStyle w:val="ListNumber"/>
      </w:pPr>
      <w:r>
        <w:t>Caloric restriction has robust evidence in animals but practical long-term safety in humans requires caution.</w:t>
      </w:r>
    </w:p>
    <w:p>
      <w:pPr>
        <w:pStyle w:val="ListNumber"/>
      </w:pPr>
      <w:r>
        <w:t>Chronic low-level inflammation (inflammaging) contributes substantially to multiple age-related diseases.</w:t>
      </w:r>
    </w:p>
    <w:p>
      <w:pPr>
        <w:pStyle w:val="Heading1"/>
      </w:pPr>
      <w:r>
        <w:t>Key Takeaways</w:t>
      </w:r>
    </w:p>
    <w:p>
      <w:pPr>
        <w:pStyle w:val="ListBullet"/>
      </w:pPr>
      <w:r>
        <w:t>Biology of aging involves complex cellular and molecular mechanisms leading to functional decline.</w:t>
      </w:r>
    </w:p>
    <w:p>
      <w:pPr>
        <w:pStyle w:val="ListBullet"/>
      </w:pPr>
      <w:r>
        <w:t>Key aging mechanisms include cellular senescence, telomere attrition, and mitochondrial dysfunction.</w:t>
      </w:r>
    </w:p>
    <w:p>
      <w:pPr>
        <w:pStyle w:val="ListBullet"/>
      </w:pPr>
      <w:r>
        <w:t>Biological age differs from chronological age and better reflects health status.</w:t>
      </w:r>
    </w:p>
    <w:p>
      <w:pPr>
        <w:pStyle w:val="ListBullet"/>
      </w:pPr>
      <w:r>
        <w:t>Lifestyle factors can significantly influence the rate of biological aging.</w:t>
      </w:r>
    </w:p>
    <w:p>
      <w:pPr>
        <w:pStyle w:val="ListBullet"/>
      </w:pPr>
      <w:r>
        <w:t>Some pharmacological interventions targeting aging are under active research but not yet standard care.</w:t>
      </w:r>
    </w:p>
    <w:p>
      <w:pPr>
        <w:pStyle w:val="ListBullet"/>
      </w:pPr>
      <w:r>
        <w:t>Understanding aging biology aids in the prevention and management of age-related diseases.</w:t>
      </w:r>
    </w:p>
    <w:p>
      <w:pPr>
        <w:pStyle w:val="ListBullet"/>
      </w:pPr>
      <w:r>
        <w:t>Common misconceptions can mislead individuals about aging and available interventions.</w:t>
      </w:r>
    </w:p>
    <w:p>
      <w:pPr>
        <w:pStyle w:val="ListBullet"/>
      </w:pPr>
      <w:r>
        <w:t>Safety and scientific validation remain paramount when considering anti-aging measures.</w:t>
      </w:r>
    </w:p>
    <w:p>
      <w:pPr>
        <w:pStyle w:val="Heading1"/>
      </w:pPr>
      <w:r>
        <w:t>Glossary</w:t>
      </w:r>
    </w:p>
    <w:p>
      <w:r>
        <w:rPr>
          <w:b/>
        </w:rPr>
        <w:t xml:space="preserve">Biological aging: </w:t>
      </w:r>
      <w:r>
        <w:t>The progressive decline in physiological function and cellular integrity over time in an organism.</w:t>
      </w:r>
    </w:p>
    <w:p>
      <w:r>
        <w:rPr>
          <w:b/>
        </w:rPr>
        <w:t xml:space="preserve">Cellular senescence: </w:t>
      </w:r>
      <w:r>
        <w:t>A state where cells stop dividing but remain metabolically active, often secreting inflammatory factors.</w:t>
      </w:r>
    </w:p>
    <w:p>
      <w:r>
        <w:rPr>
          <w:b/>
        </w:rPr>
        <w:t xml:space="preserve">Telomeres: </w:t>
      </w:r>
      <w:r>
        <w:t>Protective DNA sequences at chromosome ends that shorten with each cell division.</w:t>
      </w:r>
    </w:p>
    <w:p>
      <w:r>
        <w:rPr>
          <w:b/>
        </w:rPr>
        <w:t xml:space="preserve">Mitochondria: </w:t>
      </w:r>
      <w:r>
        <w:t>Cellular organelles responsible for energy production; their dysfunction is linked to aging.</w:t>
      </w:r>
    </w:p>
    <w:p>
      <w:r>
        <w:rPr>
          <w:b/>
        </w:rPr>
        <w:t xml:space="preserve">Inflammaging: </w:t>
      </w:r>
      <w:r>
        <w:t>Chronic, low-grade systemic inflammation associated with aging.</w:t>
      </w:r>
    </w:p>
    <w:p>
      <w:r>
        <w:rPr>
          <w:b/>
        </w:rPr>
        <w:t xml:space="preserve">Epigenetic alterations: </w:t>
      </w:r>
      <w:r>
        <w:t>Changes in gene expression regulation not caused by DNA sequence changes, often accumulating with age.</w:t>
      </w:r>
    </w:p>
    <w:p>
      <w:r>
        <w:rPr>
          <w:b/>
        </w:rPr>
        <w:t xml:space="preserve">Oxidative stress: </w:t>
      </w:r>
      <w:r>
        <w:t>Cellular damage caused by reactive oxygen species exceeding antioxidant defenses.</w:t>
      </w:r>
    </w:p>
    <w:p>
      <w:r>
        <w:rPr>
          <w:b/>
        </w:rPr>
        <w:t xml:space="preserve">Caloric restriction: </w:t>
      </w:r>
      <w:r>
        <w:t>Reduced calorie intake without malnutrition, shown to extend lifespan in animal studies.</w:t>
      </w:r>
    </w:p>
    <w:p>
      <w:pPr>
        <w:pStyle w:val="Heading1"/>
      </w:pPr>
      <w:r>
        <w:t>Related Modules</w:t>
      </w:r>
    </w:p>
    <w:p>
      <w:pPr>
        <w:pStyle w:val="ListBullet"/>
      </w:pPr>
      <w:r>
        <w:t>AGE-001</w:t>
      </w:r>
    </w:p>
    <w:p>
      <w:pPr>
        <w:pStyle w:val="ListBullet"/>
      </w:pPr>
      <w:r>
        <w:t>AGE-004</w:t>
      </w:r>
    </w:p>
    <w:p>
      <w:pPr>
        <w:pStyle w:val="ListBullet"/>
      </w:pPr>
      <w:r>
        <w:t>GER-002</w:t>
      </w:r>
    </w:p>
    <w:p>
      <w:pPr>
        <w:pStyle w:val="Heading1"/>
      </w:pPr>
      <w:r>
        <w:t>Illustration Specifications</w:t>
      </w:r>
    </w:p>
    <w:p>
      <w:pPr>
        <w:pStyle w:val="Heading2"/>
      </w:pPr>
      <w:r>
        <w:t>illus1 - Cellular Mechanisms of Aging</w:t>
      </w:r>
    </w:p>
    <w:p>
      <w:r>
        <w:t>Type: Diagram</w:t>
      </w:r>
    </w:p>
    <w:p>
      <w:r>
        <w:t>Visual representation of key cellular processes implicated in aging, such as senescence, telomere shortening, and mitochondrial dysfunction.</w:t>
      </w:r>
    </w:p>
    <w:p>
      <w:r>
        <w:t>Alt text: Diagram showing cells undergoing senescence, telomere shortening at chromosome ends, and damaged mitochondria.</w:t>
      </w:r>
    </w:p>
    <w:p>
      <w:pPr>
        <w:pStyle w:val="Heading2"/>
      </w:pPr>
      <w:r>
        <w:t>illus2 - Differences Between Chronological and Biological Age</w:t>
      </w:r>
    </w:p>
    <w:p>
      <w:r>
        <w:t>Type: Infographic</w:t>
      </w:r>
    </w:p>
    <w:p>
      <w:r>
        <w:t>An infographic contrasting chronological age with biological age, illustrating how two people with the same chronological age can differ biologically.</w:t>
      </w:r>
    </w:p>
    <w:p>
      <w:r>
        <w:t>Alt text: Infographic comparing calendar age to biological markers of aging between individuals.</w:t>
      </w:r>
    </w:p>
    <w:p>
      <w:pPr>
        <w:pStyle w:val="Heading2"/>
      </w:pPr>
      <w:r>
        <w:t>illus3 - Effects of Lifestyle on Biological Aging</w:t>
      </w:r>
    </w:p>
    <w:p>
      <w:r>
        <w:t>Type: Chart</w:t>
      </w:r>
    </w:p>
    <w:p>
      <w:r>
        <w:t>Chart summarizing how various lifestyle factors like exercise, diet, and smoking impact biological aging markers and health outcomes.</w:t>
      </w:r>
    </w:p>
    <w:p>
      <w:r>
        <w:t>Alt text: Chart depicting positive and negative lifestyle influences on biological aging.</w:t>
      </w:r>
    </w:p>
    <w:p>
      <w:pPr>
        <w:pStyle w:val="Heading2"/>
      </w:pPr>
      <w:r>
        <w:t>illus4 - Inflammaging and Its Impact</w:t>
      </w:r>
    </w:p>
    <w:p>
      <w:r>
        <w:t>Type: Diagram</w:t>
      </w:r>
    </w:p>
    <w:p>
      <w:r>
        <w:t>Diagram explaining the concept of inflammaging, showing sources of inflammation and its effects on tissues.</w:t>
      </w:r>
    </w:p>
    <w:p>
      <w:r>
        <w:t>Alt text: Diagram illustrating sources and consequences of chronic inflammation in aging.</w:t>
      </w:r>
    </w:p>
    <w:p>
      <w:pPr>
        <w:pStyle w:val="Heading1"/>
      </w:pPr>
      <w:r>
        <w:t>References</w:t>
      </w:r>
    </w:p>
    <w:p>
      <w:pPr>
        <w:pStyle w:val="ListBullet"/>
      </w:pPr>
      <w:r>
        <w:t>The Hallmarks of Aging | López-Otín et al. | 2013 | DOI: 10.1016/j.cell.2013.05.039 | Unverified</w:t>
      </w:r>
    </w:p>
    <w:p>
      <w:pPr>
        <w:pStyle w:val="ListBullet"/>
      </w:pPr>
      <w:r>
        <w:t>Cellular senescence: a link between cancer and age-related degenerative disease? | Kirkland JL, Tchkonia T. | 2017 | DOI: 10.1016/j.tips.2017.02.006 | Unverified</w:t>
      </w:r>
    </w:p>
    <w:p>
      <w:pPr>
        <w:pStyle w:val="ListBullet"/>
      </w:pPr>
      <w:r>
        <w:t>Caloric restriction and aging: studies in mice and men | Fontana L, Partridge L, Longo VD. | 2010 | DOI: 10.1126/science.1172539 | Unverified</w:t>
      </w:r>
    </w:p>
    <w:p>
      <w:pPr>
        <w:pStyle w:val="ListBullet"/>
      </w:pPr>
      <w:r>
        <w:t>Inflammaging and anti-inflammaging: a systemic perspective on aging and longevity emerged from studies in humans. | Franceschi C, Campisi J. | 2014 | DOI: 10.1089/rej.2014.1654 | Unverified</w:t>
      </w:r>
    </w:p>
    <w:p>
      <w:pPr>
        <w:pStyle w:val="ListBullet"/>
      </w:pPr>
      <w:r>
        <w:t>Epigenetic clocks and aging: implications in aging and healthspan. | Horvath S, Raj K. | 2018 | DOI: 10.1016/j.tig.2018.08.005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