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NUT-210 - Low-FODMAP Diet</w:t>
      </w:r>
    </w:p>
    <w:p>
      <w:r>
        <w:rPr>
          <w:i/>
        </w:rPr>
        <w:t>Elimination, reintroduction, personalization, and nutritional risks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Adults, Healthcare Providers, Dietitians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Low-FODMAP diet, Irritable bowel syndrome, FODMAP elimination, Dietary reintroduction, Nutritional risks, Digestive health, Personalized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Low-FODMAP diet is a structured nutritional approach designed to reduce symptoms of irritable bowel syndrome (IBS) and other functional gastrointestinal disorders. 'FODMAPs' stands for Fermentable Oligosaccharides, Disaccharides, Monosaccharides, And Polyols—types of short-chain carbohydrates that can be poorly absorbed in the small intestine, leading to fermentation by gut bacteria, gas production, and osmotic effects that cause bloating, pain, diarrhea, and other gastrointestinal symptoms. The diet involves three main phases: elimination, where all high-FODMAP foods are avoided to reduce symptoms; reintroduction, where individual FODMAP groups are systematically added back to identify specific triggers; and personalization, where the diet is tailored to the individual's tolerance levels to optimize symptom control while maintaining dietary variety. This approach can significantly improve quality of life for many people with IBS. However, the Low-FODMAP diet is complex and should ideally be followed with guidance from a healthcare professional or registered dietitian. Limitations include potential nutritional deficiencies if the diet is not well balanced and psychological impacts from restrictive eating. Importantly, the diet does not cure IBS but manages symptoms by modulating gut fermentation and gas production. Understanding individual variations in tolerance is critical for success, and reintroduction is essential to prevent unnecessary long-term dietary restrictions. The diet is part of a comprehensive management plan that may also include stress reduction, medications, and other therapies.</w:t>
      </w:r>
    </w:p>
    <w:p>
      <w:pPr>
        <w:pStyle w:val="Heading1"/>
      </w:pPr>
      <w:r>
        <w:t>Customer Questions Answered</w:t>
      </w:r>
    </w:p>
    <w:p>
      <w:pPr>
        <w:pStyle w:val="ListBullet"/>
      </w:pPr>
      <w:r>
        <w:t>What is the Low-FODMAP diet?</w:t>
      </w:r>
    </w:p>
    <w:p>
      <w:pPr>
        <w:pStyle w:val="ListBullet"/>
      </w:pPr>
      <w:r>
        <w:t>How does the Low-FODMAP diet help with digestive symptoms?</w:t>
      </w:r>
    </w:p>
    <w:p>
      <w:pPr>
        <w:pStyle w:val="ListBullet"/>
      </w:pPr>
      <w:r>
        <w:t>What foods are removed during the elimination phase?</w:t>
      </w:r>
    </w:p>
    <w:p>
      <w:pPr>
        <w:pStyle w:val="ListBullet"/>
      </w:pPr>
      <w:r>
        <w:t>How and when should foods be reintroduced?</w:t>
      </w:r>
    </w:p>
    <w:p>
      <w:pPr>
        <w:pStyle w:val="ListBullet"/>
      </w:pPr>
      <w:r>
        <w:t>Are there nutritional risks with the Low-FODMAP diet?</w:t>
      </w:r>
    </w:p>
    <w:p>
      <w:pPr>
        <w:pStyle w:val="ListBullet"/>
      </w:pPr>
      <w:r>
        <w:t>Who should follow the Low-FODMAP diet?</w:t>
      </w:r>
    </w:p>
    <w:p>
      <w:pPr>
        <w:pStyle w:val="ListBullet"/>
      </w:pPr>
      <w:r>
        <w:t>Can the diet be personalized to individual tolerance?</w:t>
      </w:r>
    </w:p>
    <w:p>
      <w:pPr>
        <w:pStyle w:val="ListBullet"/>
      </w:pPr>
      <w:r>
        <w:t>What are common mistakes or misconceptions about the Low-FODMAP diet?</w:t>
      </w:r>
    </w:p>
    <w:p>
      <w:pPr>
        <w:pStyle w:val="Heading1"/>
      </w:pPr>
      <w:r>
        <w:t>Learning Objectives</w:t>
      </w:r>
    </w:p>
    <w:p>
      <w:pPr>
        <w:pStyle w:val="ListBullet"/>
      </w:pPr>
      <w:r>
        <w:t>Define the Low-FODMAP diet and identify its main components.</w:t>
      </w:r>
    </w:p>
    <w:p>
      <w:pPr>
        <w:pStyle w:val="ListBullet"/>
      </w:pPr>
      <w:r>
        <w:t>Explain the physiological mechanisms by which FODMAPs influence gastrointestinal symptoms.</w:t>
      </w:r>
    </w:p>
    <w:p>
      <w:pPr>
        <w:pStyle w:val="ListBullet"/>
      </w:pPr>
      <w:r>
        <w:t>Describe the three phases of the Low-FODMAP diet: elimination, reintroduction, and personalization.</w:t>
      </w:r>
    </w:p>
    <w:p>
      <w:pPr>
        <w:pStyle w:val="ListBullet"/>
      </w:pPr>
      <w:r>
        <w:t>List common high-FODMAP foods and identify low-FODMAP alternatives.</w:t>
      </w:r>
    </w:p>
    <w:p>
      <w:pPr>
        <w:pStyle w:val="ListBullet"/>
      </w:pPr>
      <w:r>
        <w:t>Discuss the practical considerations and challenges in implementing the Low-FODMAP diet.</w:t>
      </w:r>
    </w:p>
    <w:p>
      <w:pPr>
        <w:pStyle w:val="ListBullet"/>
      </w:pPr>
      <w:r>
        <w:t>Recognize potential nutritional risks and how to mitigate them during the diet.</w:t>
      </w:r>
    </w:p>
    <w:p>
      <w:pPr>
        <w:pStyle w:val="ListBullet"/>
      </w:pPr>
      <w:r>
        <w:t>Identify misconceptions commonly associated with the Low-FODMAP diet.</w:t>
      </w:r>
    </w:p>
    <w:p>
      <w:pPr>
        <w:pStyle w:val="ListBullet"/>
      </w:pPr>
      <w:r>
        <w:t>Understand the importance of individualized dietary reintroduction for long-term success.</w:t>
      </w:r>
    </w:p>
    <w:p>
      <w:pPr>
        <w:pStyle w:val="Heading1"/>
      </w:pPr>
      <w:r>
        <w:t>Definition</w:t>
      </w:r>
    </w:p>
    <w:p>
      <w:r>
        <w:t>The Low-FODMAP diet is a dietary strategy that reduces intake of certain fermentable carbohydrates known as FODMAPs to alleviate functional gastrointestinal symptoms, particularly in irritable bowel syndrome.</w:t>
      </w:r>
    </w:p>
    <w:p>
      <w:pPr>
        <w:pStyle w:val="Heading1"/>
      </w:pPr>
      <w:r>
        <w:t>Why This Matters</w:t>
      </w:r>
    </w:p>
    <w:p>
      <w:r>
        <w:t>Many people with irritable bowel syndrome and similar gastrointestinal conditions experience chronic discomfort and reduced quality of life. The Low-FODMAP diet offers a non-pharmacological approach to symptom management that can provide meaningful relief if properly implemented, enabling better control over digestive health and daily functioning.</w:t>
      </w:r>
    </w:p>
    <w:p>
      <w:pPr>
        <w:pStyle w:val="Heading1"/>
      </w:pPr>
      <w:r>
        <w:t>Introduction to the Low-FODMAP Diet</w:t>
      </w:r>
    </w:p>
    <w:p>
      <w:r>
        <w:t>The Low-FODMAP diet was developed to help individuals manage symptoms caused by malabsorption and fermentation of specific carbohydrates in the gut. By limiting foods high in FODMAPs, symptoms such as bloating, gas, diarrhea, and abdominal pain may be reduced. Initially created for irritable bowel syndrome (IBS), it is increasingly used for other functional gastrointestinal disorders.</w:t>
      </w:r>
    </w:p>
    <w:p>
      <w:pPr>
        <w:pStyle w:val="Heading1"/>
      </w:pPr>
      <w:r>
        <w:t>Understanding FODMAPs and Their Mechanisms</w:t>
      </w:r>
    </w:p>
    <w:p>
      <w:r>
        <w:t>FODMAPs include fermentable oligosaccharides, disaccharides, monosaccharides, and polyols—small carbohydrates that are poorly absorbed in the small intestine. They attract water into the gut lumen due to their osmotic effect and are rapidly fermented by colonic bacteria, producing gas. These processes contribute to typical IBS symptoms such as bloating, pain, and altered bowel habits.</w:t>
      </w:r>
    </w:p>
    <w:p>
      <w:pPr>
        <w:pStyle w:val="Heading1"/>
      </w:pPr>
      <w:r>
        <w:t>Phases of the Low-FODMAP Diet</w:t>
      </w:r>
    </w:p>
    <w:p>
      <w:r>
        <w:t>The Low-FODMAP diet consists of three phases: elimination, reintroduction, and personalization. During elimination, all high-FODMAP foods are avoided for 4–8 weeks to reduce symptoms. The reintroduction phase involves systematically testing individual FODMAP groups to identify personal triggers. Personalization tailors the diet to include tolerated foods, maximizing variety while minimizing symptoms.</w:t>
      </w:r>
    </w:p>
    <w:p>
      <w:pPr>
        <w:pStyle w:val="Heading1"/>
      </w:pPr>
      <w:r>
        <w:t>Foods Included and Excluded in the Elimination Phase</w:t>
      </w:r>
    </w:p>
    <w:p>
      <w:r>
        <w:t>High-FODMAP foods to avoid include certain fruits like apples and pears, wheat products, onions, garlic, legumes, and sweeteners such as sorbitol. Low-FODMAP alternatives include bananas, blueberries, oats, rice, and certain vegetables like carrots and spinach. Careful label reading and meal planning are critical during elimination to ensure symptom control and adequate nutrition.</w:t>
      </w:r>
    </w:p>
    <w:p>
      <w:pPr>
        <w:pStyle w:val="Heading1"/>
      </w:pPr>
      <w:r>
        <w:t>Reintroduction Strategies and Personalization</w:t>
      </w:r>
    </w:p>
    <w:p>
      <w:r>
        <w:t>The reintroduction phase tests individual FODMAP groups one at a time, using controlled portions over several days to monitor symptoms. This gradual testing helps identify which FODMAPs are triggers for each person. Personalization involves adjusting the diet according to these results, allowing inclusion of tolerated foods to maintain dietary diversity and nutritional adequacy.</w:t>
      </w:r>
    </w:p>
    <w:p>
      <w:pPr>
        <w:pStyle w:val="Heading1"/>
      </w:pPr>
      <w:r>
        <w:t>Potential Nutritional Risks and Management</w:t>
      </w:r>
    </w:p>
    <w:p>
      <w:r>
        <w:t>The restrictive nature of the Low-FODMAP diet may lead to insufficient fiber, calcium, and other nutrients if poorly managed. It may also reduce intake of prebiotic fibers that support healthy gut microbiota. Working with a dietitian to ensure balanced meal planning and timely reintroduction minimizes these risks and supports overall health.</w:t>
      </w:r>
    </w:p>
    <w:p>
      <w:pPr>
        <w:pStyle w:val="Heading1"/>
      </w:pPr>
      <w:r>
        <w:t>Who Should Follow the Low-FODMAP Diet?</w:t>
      </w:r>
    </w:p>
    <w:p>
      <w:r>
        <w:t>The Low-FODMAP diet is primarily intended for individuals diagnosed with IBS or related functional gut disorders who experience symptoms related to fermentation of FODMAP carbohydrates. It should be undertaken with professional guidance to ensure appropriate use, avoid unnecessary restrictions, and address individual health needs.</w:t>
      </w:r>
    </w:p>
    <w:p>
      <w:pPr>
        <w:pStyle w:val="Heading1"/>
      </w:pPr>
      <w:r>
        <w:t>Common Misconceptions and Challenges</w:t>
      </w:r>
    </w:p>
    <w:p>
      <w:r>
        <w:t>Misconceptions include believing that the Low-FODMAP diet is a lifetime diet or that all FODMAPs are harmful to everyone. Challenges include complexity of food selection, time-consuming reintroduction, and potential social impacts due to dietary restrictions. Recognizing these issues helps set realistic expectations and emphasizes the importance of personalization and professional support.</w:t>
      </w:r>
    </w:p>
    <w:p>
      <w:pPr>
        <w:pStyle w:val="Heading1"/>
      </w:pPr>
      <w:r>
        <w:t>Practical Guidance</w:t>
      </w:r>
    </w:p>
    <w:p>
      <w:pPr>
        <w:pStyle w:val="ListBullet"/>
      </w:pPr>
      <w:r>
        <w:t>Consult a registered dietitian experienced with the Low-FODMAP diet before starting.</w:t>
      </w:r>
    </w:p>
    <w:p>
      <w:pPr>
        <w:pStyle w:val="ListBullet"/>
      </w:pPr>
      <w:r>
        <w:t>Follow the elimination phase strictly for 4–8 weeks to assess symptom improvement.</w:t>
      </w:r>
    </w:p>
    <w:p>
      <w:pPr>
        <w:pStyle w:val="ListBullet"/>
      </w:pPr>
      <w:r>
        <w:t>Keep a detailed symptom and food diary during elimination and reintroduction phases.</w:t>
      </w:r>
    </w:p>
    <w:p>
      <w:pPr>
        <w:pStyle w:val="ListBullet"/>
      </w:pPr>
      <w:r>
        <w:t>Reintroduce FODMAP groups one at a time, monitoring symptoms carefully.</w:t>
      </w:r>
    </w:p>
    <w:p>
      <w:pPr>
        <w:pStyle w:val="ListBullet"/>
      </w:pPr>
      <w:r>
        <w:t>Do not eliminate all FODMAPs long-term; personalization aims to include as many tolerated foods as possible.</w:t>
      </w:r>
    </w:p>
    <w:p>
      <w:pPr>
        <w:pStyle w:val="ListBullet"/>
      </w:pPr>
      <w:r>
        <w:t>Ensure adequate nutrient intake by including a variety of allowed foods and consider supplementation if necessary.</w:t>
      </w:r>
    </w:p>
    <w:p>
      <w:pPr>
        <w:pStyle w:val="ListBullet"/>
      </w:pPr>
      <w:r>
        <w:t>Use reliable resources or apps to identify low- and high-FODMAP foods.</w:t>
      </w:r>
    </w:p>
    <w:p>
      <w:pPr>
        <w:pStyle w:val="ListBullet"/>
      </w:pPr>
      <w:r>
        <w:t>Be patient and expect some trial-and-error in identifying personal triggers.</w:t>
      </w:r>
    </w:p>
    <w:p>
      <w:pPr>
        <w:pStyle w:val="Heading1"/>
      </w:pPr>
      <w:r>
        <w:t>Safety Notes</w:t>
      </w:r>
    </w:p>
    <w:p>
      <w:pPr>
        <w:pStyle w:val="ListBullet"/>
      </w:pPr>
      <w:r>
        <w:t>The Low-FODMAP diet can lead to nutritional inadequacies if followed without professional guidance.</w:t>
      </w:r>
    </w:p>
    <w:p>
      <w:pPr>
        <w:pStyle w:val="ListBullet"/>
      </w:pPr>
      <w:r>
        <w:t>Do not self-diagnose or self-prescribe the diet; appropriate diagnosis of IBS or related conditions is essential.</w:t>
      </w:r>
    </w:p>
    <w:p>
      <w:pPr>
        <w:pStyle w:val="ListBullet"/>
      </w:pPr>
      <w:r>
        <w:t>Long-term unrestricted elimination of FODMAPs is not recommended due to potential negative effects on gut microbiota and nutrition.</w:t>
      </w:r>
    </w:p>
    <w:p>
      <w:pPr>
        <w:pStyle w:val="ListBullet"/>
      </w:pPr>
      <w:r>
        <w:t>People with complex medical conditions or food allergies should seek specialist advice before starting the diet.</w:t>
      </w:r>
    </w:p>
    <w:p>
      <w:pPr>
        <w:pStyle w:val="ListBullet"/>
      </w:pPr>
      <w:r>
        <w:t>Monitor for unintended weight loss or other signs of malnutrition during the diet.</w:t>
      </w:r>
    </w:p>
    <w:p>
      <w:pPr>
        <w:pStyle w:val="Heading1"/>
      </w:pPr>
      <w:r>
        <w:t>Common Misconceptions</w:t>
      </w:r>
    </w:p>
    <w:p>
      <w:r>
        <w:rPr>
          <w:b/>
        </w:rPr>
        <w:t xml:space="preserve">Misconception: </w:t>
      </w:r>
      <w:r>
        <w:t>The Low-FODMAP diet is a permanent diet that must be strictly followed forever.</w:t>
      </w:r>
    </w:p>
    <w:p>
      <w:r>
        <w:rPr>
          <w:b/>
        </w:rPr>
        <w:t xml:space="preserve">Reality: </w:t>
      </w:r>
      <w:r>
        <w:t>The Low-FODMAP diet includes a reintroduction phase that identifies tolerated foods, allowing personalization and widening of the diet to the greatest variety possible.</w:t>
      </w:r>
    </w:p>
    <w:p>
      <w:r>
        <w:rPr>
          <w:b/>
        </w:rPr>
        <w:t xml:space="preserve">Misconception: </w:t>
      </w:r>
      <w:r>
        <w:t>All carbohydrates are bad and should be avoided on the Low-FODMAP diet.</w:t>
      </w:r>
    </w:p>
    <w:p>
      <w:r>
        <w:rPr>
          <w:b/>
        </w:rPr>
        <w:t xml:space="preserve">Reality: </w:t>
      </w:r>
      <w:r>
        <w:t>The diet specifically targets certain fermentable carbohydrates; many carbohydrates are well tolerated and encouraged for balanced nutrition.</w:t>
      </w:r>
    </w:p>
    <w:p>
      <w:r>
        <w:rPr>
          <w:b/>
        </w:rPr>
        <w:t xml:space="preserve">Misconception: </w:t>
      </w:r>
      <w:r>
        <w:t>If one food in a category is high-FODMAP, all foods in that category must be avoided indefinitely.</w:t>
      </w:r>
    </w:p>
    <w:p>
      <w:r>
        <w:rPr>
          <w:b/>
        </w:rPr>
        <w:t xml:space="preserve">Reality: </w:t>
      </w:r>
      <w:r>
        <w:t>Tolerance varies individually, so systematic reintroduction is essential to identify specific triggers rather than general exclusions.</w:t>
      </w:r>
    </w:p>
    <w:p>
      <w:pPr>
        <w:pStyle w:val="Heading1"/>
      </w:pPr>
      <w:r>
        <w:t>Clinical Pearls</w:t>
      </w:r>
    </w:p>
    <w:p>
      <w:pPr>
        <w:pStyle w:val="ListNumber"/>
      </w:pPr>
      <w:r>
        <w:t>Symptom improvement is usually observed within weeks of initiating the elimination phase.</w:t>
      </w:r>
    </w:p>
    <w:p>
      <w:pPr>
        <w:pStyle w:val="ListNumber"/>
      </w:pPr>
      <w:r>
        <w:t>Reintroduction is vital to prevent unnecessary long-term dietary restrictions and maintain gut microbiota diversity.</w:t>
      </w:r>
    </w:p>
    <w:p>
      <w:pPr>
        <w:pStyle w:val="ListNumber"/>
      </w:pPr>
      <w:r>
        <w:t>Working with a dietitian improves adherence, symptom management, and nutritional adequacy.</w:t>
      </w:r>
    </w:p>
    <w:p>
      <w:pPr>
        <w:pStyle w:val="ListNumber"/>
      </w:pPr>
      <w:r>
        <w:t>Patient education about portion sizes and food preparation reduces inadvertent FODMAP exposure.</w:t>
      </w:r>
    </w:p>
    <w:p>
      <w:pPr>
        <w:pStyle w:val="ListNumber"/>
      </w:pPr>
      <w:r>
        <w:t>Persistence and patient motivation are key to successful identification of food triggers.</w:t>
      </w:r>
    </w:p>
    <w:p>
      <w:pPr>
        <w:pStyle w:val="Heading1"/>
      </w:pPr>
      <w:r>
        <w:t>Key Takeaways</w:t>
      </w:r>
    </w:p>
    <w:p>
      <w:pPr>
        <w:pStyle w:val="ListBullet"/>
      </w:pPr>
      <w:r>
        <w:t>The Low-FODMAP diet is an evidence-informed approach to managing IBS symptoms by reducing fermentable carbohydrate intake.</w:t>
      </w:r>
    </w:p>
    <w:p>
      <w:pPr>
        <w:pStyle w:val="ListBullet"/>
      </w:pPr>
      <w:r>
        <w:t>It involves three phases: elimination, reintroduction, and personalization tailored to individual tolerance.</w:t>
      </w:r>
    </w:p>
    <w:p>
      <w:pPr>
        <w:pStyle w:val="ListBullet"/>
      </w:pPr>
      <w:r>
        <w:t>Professional guidance is important to maximize benefits and minimize nutritional risks.</w:t>
      </w:r>
    </w:p>
    <w:p>
      <w:pPr>
        <w:pStyle w:val="ListBullet"/>
      </w:pPr>
      <w:r>
        <w:t>The diet is not a cure for IBS but a tool to reduce symptom burden and improve quality of life.</w:t>
      </w:r>
    </w:p>
    <w:p>
      <w:pPr>
        <w:pStyle w:val="ListBullet"/>
      </w:pPr>
      <w:r>
        <w:t>Reintroduction phase prevents overly restrictive diets and promotes nutritional adequacy.</w:t>
      </w:r>
    </w:p>
    <w:p>
      <w:pPr>
        <w:pStyle w:val="Heading1"/>
      </w:pPr>
      <w:r>
        <w:t>Glossary</w:t>
      </w:r>
    </w:p>
    <w:p>
      <w:r>
        <w:rPr>
          <w:b/>
        </w:rPr>
        <w:t xml:space="preserve">FODMAPs: </w:t>
      </w:r>
      <w:r>
        <w:t>Fermentable Oligosaccharides, Disaccharides, Monosaccharides, And Polyols - short-chain carbohydrates that are poorly absorbed in the small intestine and can cause gastrointestinal symptoms.</w:t>
      </w:r>
    </w:p>
    <w:p>
      <w:r>
        <w:rPr>
          <w:b/>
        </w:rPr>
        <w:t xml:space="preserve">Elimination phase: </w:t>
      </w:r>
      <w:r>
        <w:t>The initial phase of the Low-FODMAP diet where all high-FODMAP foods are removed to reduce symptoms.</w:t>
      </w:r>
    </w:p>
    <w:p>
      <w:r>
        <w:rPr>
          <w:b/>
        </w:rPr>
        <w:t xml:space="preserve">Reintroduction phase: </w:t>
      </w:r>
      <w:r>
        <w:t>The phase during which FODMAP-containing foods are systematically added back to the diet to identify individual triggers.</w:t>
      </w:r>
    </w:p>
    <w:p>
      <w:r>
        <w:rPr>
          <w:b/>
        </w:rPr>
        <w:t xml:space="preserve">Personalization phase: </w:t>
      </w:r>
      <w:r>
        <w:t>The final phase where the diet is adapted to include tolerated FODMAPs to maximize dietary variety and nutrition.</w:t>
      </w:r>
    </w:p>
    <w:p>
      <w:r>
        <w:rPr>
          <w:b/>
        </w:rPr>
        <w:t xml:space="preserve">Irritable Bowel Syndrome (IBS): </w:t>
      </w:r>
      <w:r>
        <w:t>A common functional gastrointestinal disorder characterized by abdominal pain and altered bowel habits without identifiable structural causes.</w:t>
      </w:r>
    </w:p>
    <w:p>
      <w:pPr>
        <w:pStyle w:val="Heading1"/>
      </w:pPr>
      <w:r>
        <w:t>Related Modules</w:t>
      </w:r>
    </w:p>
    <w:p>
      <w:pPr>
        <w:pStyle w:val="ListBullet"/>
      </w:pPr>
      <w:r>
        <w:t>NUT-005 - Nutrition for Digestive Health</w:t>
      </w:r>
    </w:p>
    <w:p>
      <w:pPr>
        <w:pStyle w:val="ListBullet"/>
      </w:pPr>
      <w:r>
        <w:t>NUT-122 - Dietary Fiber and Gut Health</w:t>
      </w:r>
    </w:p>
    <w:p>
      <w:pPr>
        <w:pStyle w:val="ListBullet"/>
      </w:pPr>
      <w:r>
        <w:t>NUT-238 - Food Intolerances and Allergies</w:t>
      </w:r>
    </w:p>
    <w:p>
      <w:pPr>
        <w:pStyle w:val="ListBullet"/>
      </w:pPr>
      <w:r>
        <w:t>NUT-310 - Gut Microbiome and Diet</w:t>
      </w:r>
    </w:p>
    <w:p>
      <w:pPr>
        <w:pStyle w:val="Heading1"/>
      </w:pPr>
      <w:r>
        <w:t>Illustration Specifications</w:t>
      </w:r>
    </w:p>
    <w:p>
      <w:pPr>
        <w:pStyle w:val="Heading2"/>
      </w:pPr>
      <w:r>
        <w:t>fig1 - Phases of the Low-FODMAP Diet</w:t>
      </w:r>
    </w:p>
    <w:p>
      <w:r>
        <w:t>Type: Flowchart</w:t>
      </w:r>
    </w:p>
    <w:p>
      <w:r>
        <w:t>Visual representation of the three phases: elimination, reintroduction, and personalization with timelines and key goals for each phase.</w:t>
      </w:r>
    </w:p>
    <w:p>
      <w:r>
        <w:t>Alt text: Diagram showing elimination, reintroduction, and personalization phases of Low-FODMAP diet.</w:t>
      </w:r>
    </w:p>
    <w:p>
      <w:pPr>
        <w:pStyle w:val="Heading2"/>
      </w:pPr>
      <w:r>
        <w:t>fig2 - Common High-FODMAP Foods</w:t>
      </w:r>
    </w:p>
    <w:p>
      <w:r>
        <w:t>Type: Infographic</w:t>
      </w:r>
    </w:p>
    <w:p>
      <w:r>
        <w:t>Color-coded infographic listing common high-FODMAP foods by category such as fruits, vegetables, grains, and sweeteners.</w:t>
      </w:r>
    </w:p>
    <w:p>
      <w:r>
        <w:t>Alt text: Infographic showing lists of high-FODMAP foods grouped by food types.</w:t>
      </w:r>
    </w:p>
    <w:p>
      <w:pPr>
        <w:pStyle w:val="Heading2"/>
      </w:pPr>
      <w:r>
        <w:t>fig3 - Mechanisms by Which FODMAPs Trigger Symptoms</w:t>
      </w:r>
    </w:p>
    <w:p>
      <w:r>
        <w:t>Type: Diagram</w:t>
      </w:r>
    </w:p>
    <w:p>
      <w:r>
        <w:t>Diagram illustrating fermentation by gut bacteria, gas production, and osmotic effects causing bowel symptoms.</w:t>
      </w:r>
    </w:p>
    <w:p>
      <w:r>
        <w:t>Alt text: Diagram detailing FODMAP fermentation and symptom pathways in the gut.</w:t>
      </w:r>
    </w:p>
    <w:p>
      <w:pPr>
        <w:pStyle w:val="Heading2"/>
      </w:pPr>
      <w:r>
        <w:t>fig4 - Sample Low-FODMAP Meal Plan</w:t>
      </w:r>
    </w:p>
    <w:p>
      <w:r>
        <w:t>Type: Table</w:t>
      </w:r>
    </w:p>
    <w:p>
      <w:r>
        <w:t>Example of a day's meals featuring low-FODMAP foods with balanced nutrients.</w:t>
      </w:r>
    </w:p>
    <w:p>
      <w:r>
        <w:t>Alt text: Table showing breakfast, lunch, dinner, and snacks composed of low-FODMAP foods.</w:t>
      </w:r>
    </w:p>
    <w:p>
      <w:pPr>
        <w:pStyle w:val="Heading2"/>
      </w:pPr>
      <w:r>
        <w:t>fig5 - Common Misconceptions about the Low-FODMAP Diet</w:t>
      </w:r>
    </w:p>
    <w:p>
      <w:r>
        <w:t>Type: List</w:t>
      </w:r>
    </w:p>
    <w:p>
      <w:r>
        <w:t>List format highlighting myths and facts contrasting common misunderstandings with evidence-based clarifications.</w:t>
      </w:r>
    </w:p>
    <w:p>
      <w:r>
        <w:t>Alt text: List of misconceptions and realities about the Low-FODMAP diet.</w:t>
      </w:r>
    </w:p>
    <w:p>
      <w:pPr>
        <w:pStyle w:val="Heading1"/>
      </w:pPr>
      <w:r>
        <w:t>References</w:t>
      </w:r>
    </w:p>
    <w:p>
      <w:pPr>
        <w:pStyle w:val="ListBullet"/>
      </w:pPr>
      <w:r>
        <w:t>Dietary management of irritable bowel syndrome with the low-FODMAP diet | Gastroenterology Nutrition Experts | 2021 |  | unverified</w:t>
      </w:r>
    </w:p>
    <w:p>
      <w:pPr>
        <w:pStyle w:val="ListBullet"/>
      </w:pPr>
      <w:r>
        <w:t>Guidelines for the implementation of a low-FODMAP diet for the management of gastrointestinal symptoms | Nutrition and Dietetics Association | 2020 |  | unverified</w:t>
      </w:r>
    </w:p>
    <w:p>
      <w:pPr>
        <w:pStyle w:val="ListBullet"/>
      </w:pPr>
      <w:r>
        <w:t>Nutritional considerations in the low-FODMAP diet | Journal of Clinical Dietetics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