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STR-143 - Learning From Setbacks</w:t>
      </w:r>
    </w:p>
    <w:p>
      <w:r>
        <w:rPr>
          <w:i/>
        </w:rPr>
        <w:t>How learning from setbacks supports long-term resilience, health, and sustainable behavior.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Resilience and Meaning</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General public, Health educators, Mental health professionals</w:t>
            </w:r>
          </w:p>
        </w:tc>
      </w:tr>
      <w:tr>
        <w:tc>
          <w:tcPr>
            <w:tcW w:type="dxa" w:w="4968"/>
          </w:tcPr>
          <w:p>
            <w:r>
              <w:rPr>
                <w:b/>
              </w:rPr>
              <w:t>Reading level</w:t>
            </w:r>
          </w:p>
        </w:tc>
        <w:tc>
          <w:tcPr>
            <w:tcW w:type="dxa" w:w="4968"/>
          </w:tcPr>
          <w:p>
            <w:r>
              <w:t>High school and above</w:t>
            </w:r>
          </w:p>
        </w:tc>
      </w:tr>
      <w:tr>
        <w:tc>
          <w:tcPr>
            <w:tcW w:type="dxa" w:w="4968"/>
          </w:tcPr>
          <w:p>
            <w:r>
              <w:rPr>
                <w:b/>
              </w:rPr>
              <w:t>Keywords</w:t>
            </w:r>
          </w:p>
        </w:tc>
        <w:tc>
          <w:tcPr>
            <w:tcW w:type="dxa" w:w="4968"/>
          </w:tcPr>
          <w:p>
            <w:r>
              <w:t>resilience, setbacks, mental health, behavior change, stress management, learning, growth mindset, coping mechanisms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Learning from setbacks refers to the process of reflecting on and analyzing difficulties or failures to gain insight, build resilience, and foster personal growth. Setbacks are challenges that interrupt goals or expectations and can range from minor daily frustrations to significant life difficulties. Mechanisms involved include cognitive appraisal, emotional regulation, and behavioral adaptation, supported by neurobiological processes such as changes in brain plasticity and stress-response systems. Long-term resilience is strengthened when individuals develop constructive coping strategies, a growth mindset, and adaptive behaviors that promote recovery and prevent chronic stress effects. Practically, learning from setbacks encourages sustainable behavior by enabling individuals to adjust their goals, overcome obstacles, and maintain motivation. Major synonyms and related concepts include "resilience-building," "post-failure growth," "coping," and "adaptive learning." However, limitations exist: not all setbacks lead to positive outcomes, and repeated failure without support can increase risk for mental health disorders like depression or anxiety. Safety considerations highlight the importance of supportive environments, self-compassion, and realistic goal-setting to avoid detrimental stress or burnout. Understanding when setbacks are learning opportunities versus harmful stressors is key to applying this concept for improved well-being and sustained behavior change.</w:t>
      </w:r>
    </w:p>
    <w:p>
      <w:pPr>
        <w:pStyle w:val="Heading1"/>
      </w:pPr>
      <w:r>
        <w:t>Customer Questions Answered</w:t>
      </w:r>
    </w:p>
    <w:p>
      <w:pPr>
        <w:pStyle w:val="ListBullet"/>
      </w:pPr>
      <w:r>
        <w:t>What does it mean to learn from setbacks?</w:t>
      </w:r>
    </w:p>
    <w:p>
      <w:pPr>
        <w:pStyle w:val="ListBullet"/>
      </w:pPr>
      <w:r>
        <w:t>How can setbacks contribute to mental resilience?</w:t>
      </w:r>
    </w:p>
    <w:p>
      <w:pPr>
        <w:pStyle w:val="ListBullet"/>
      </w:pPr>
      <w:r>
        <w:t>What are the psychological mechanisms involved in learning from setbacks?</w:t>
      </w:r>
    </w:p>
    <w:p>
      <w:pPr>
        <w:pStyle w:val="ListBullet"/>
      </w:pPr>
      <w:r>
        <w:t>How does learning from setbacks affect physical health?</w:t>
      </w:r>
    </w:p>
    <w:p>
      <w:pPr>
        <w:pStyle w:val="ListBullet"/>
      </w:pPr>
      <w:r>
        <w:t>Can learning from setbacks improve behavior change sustainability?</w:t>
      </w:r>
    </w:p>
    <w:p>
      <w:pPr>
        <w:pStyle w:val="ListBullet"/>
      </w:pPr>
      <w:r>
        <w:t>Are there common misconceptions about setbacks and growth?</w:t>
      </w:r>
    </w:p>
    <w:p>
      <w:pPr>
        <w:pStyle w:val="ListBullet"/>
      </w:pPr>
      <w:r>
        <w:t>What are practical ways to learn from personal setbacks?</w:t>
      </w:r>
    </w:p>
    <w:p>
      <w:pPr>
        <w:pStyle w:val="ListBullet"/>
      </w:pPr>
      <w:r>
        <w:t>How does the brain process setbacks and failure?</w:t>
      </w:r>
    </w:p>
    <w:p>
      <w:pPr>
        <w:pStyle w:val="ListBullet"/>
      </w:pPr>
      <w:r>
        <w:t>What role does mindset play in recovering from setbacks?</w:t>
      </w:r>
    </w:p>
    <w:p>
      <w:pPr>
        <w:pStyle w:val="ListBullet"/>
      </w:pPr>
      <w:r>
        <w:t>Can setbacks lead to post-traumatic growth?</w:t>
      </w:r>
    </w:p>
    <w:p>
      <w:pPr>
        <w:pStyle w:val="ListBullet"/>
      </w:pPr>
      <w:r>
        <w:t>When might setbacks be harmful rather than helpful?</w:t>
      </w:r>
    </w:p>
    <w:p>
      <w:pPr>
        <w:pStyle w:val="ListBullet"/>
      </w:pPr>
      <w:r>
        <w:t>Is it safe to expose oneself repeatedly to setbacks for growth?</w:t>
      </w:r>
    </w:p>
    <w:p>
      <w:pPr>
        <w:pStyle w:val="Heading1"/>
      </w:pPr>
      <w:r>
        <w:t>Learning Objectives</w:t>
      </w:r>
    </w:p>
    <w:p>
      <w:pPr>
        <w:pStyle w:val="ListBullet"/>
      </w:pPr>
      <w:r>
        <w:t>Define what learning from setbacks entails.</w:t>
      </w:r>
    </w:p>
    <w:p>
      <w:pPr>
        <w:pStyle w:val="ListBullet"/>
      </w:pPr>
      <w:r>
        <w:t>Describe psychological and physiological mechanisms involved in learning from setbacks.</w:t>
      </w:r>
    </w:p>
    <w:p>
      <w:pPr>
        <w:pStyle w:val="ListBullet"/>
      </w:pPr>
      <w:r>
        <w:t>Explain how setbacks contribute to building long-term resilience.</w:t>
      </w:r>
    </w:p>
    <w:p>
      <w:pPr>
        <w:pStyle w:val="ListBullet"/>
      </w:pPr>
      <w:r>
        <w:t>Identify practical strategies to learn effectively from setbacks.</w:t>
      </w:r>
    </w:p>
    <w:p>
      <w:pPr>
        <w:pStyle w:val="ListBullet"/>
      </w:pPr>
      <w:r>
        <w:t>Recognize common misconceptions about setbacks and growth.</w:t>
      </w:r>
    </w:p>
    <w:p>
      <w:pPr>
        <w:pStyle w:val="ListBullet"/>
      </w:pPr>
      <w:r>
        <w:t>Understand limitations and when setbacks may be harmful.</w:t>
      </w:r>
    </w:p>
    <w:p>
      <w:pPr>
        <w:pStyle w:val="ListBullet"/>
      </w:pPr>
      <w:r>
        <w:t>Discuss the role of mindset in recovering from setbacks.</w:t>
      </w:r>
    </w:p>
    <w:p>
      <w:pPr>
        <w:pStyle w:val="ListBullet"/>
      </w:pPr>
      <w:r>
        <w:t>Outline safety considerations when facing repeated setbacks.</w:t>
      </w:r>
    </w:p>
    <w:p>
      <w:pPr>
        <w:pStyle w:val="Heading1"/>
      </w:pPr>
      <w:r>
        <w:t>Definition</w:t>
      </w:r>
    </w:p>
    <w:p>
      <w:r>
        <w:t>Learning from setbacks is the intentional process of reflecting on and adapting after experiencing difficulties, failures, or obstacles. This process involves cognitive and emotional engagement to extract lessons that promote resilience, behavioral adaptation, and personal growth.</w:t>
      </w:r>
    </w:p>
    <w:p>
      <w:pPr>
        <w:pStyle w:val="Heading1"/>
      </w:pPr>
      <w:r>
        <w:t>Why This Matters</w:t>
      </w:r>
    </w:p>
    <w:p>
      <w:r>
        <w:t>Setbacks are an inevitable part of life, ranging from small daily challenges to major life disruptions. Effectively learning from these experiences supports psychological resilience, better health outcomes, and the ability to maintain and sustain positive behavior change over time. Without learning, setbacks can lead to negative mental health effects or give rise to maladaptive patterns.</w:t>
      </w:r>
    </w:p>
    <w:p>
      <w:pPr>
        <w:pStyle w:val="Heading1"/>
      </w:pPr>
      <w:r>
        <w:t>Understanding Setbacks: Definition and Types</w:t>
      </w:r>
    </w:p>
    <w:p>
      <w:r>
        <w:t>Setbacks are disruptions to expected goals or desired outcomes. They vary from mild inconveniences like missing a deadline to serious events such as job loss or illness. Recognizing the type and magnitude of a setback is important for tailoring coping strategies. Scientifically, setbacks often trigger stress responses but also present opportunities for growth through adaptive learning.</w:t>
      </w:r>
    </w:p>
    <w:p>
      <w:pPr>
        <w:pStyle w:val="Heading1"/>
      </w:pPr>
      <w:r>
        <w:t>Psychological Mechanisms in Learning From Setbacks</w:t>
      </w:r>
    </w:p>
    <w:p>
      <w:r>
        <w:t>Learning from setbacks involves several psychological mechanisms including cognitive appraisal (assessing the meaning of the setback), emotional regulation (managing feelings like disappointment or frustration), and problem-solving skills (developing plans to overcome barriers). Cognitive-behavioral models describe how changing thoughts about setbacks influences emotional responses and subsequent behaviors.</w:t>
      </w:r>
    </w:p>
    <w:p>
      <w:pPr>
        <w:pStyle w:val="Heading1"/>
      </w:pPr>
      <w:r>
        <w:t>Physiological and Neurobiological Processes</w:t>
      </w:r>
    </w:p>
    <w:p>
      <w:r>
        <w:t>Experiencing setbacks activates the body’s stress response, including release of cortisol and activation of the sympathetic nervous system. Repeated adaptive learning can modulate these responses, promoting neuroplasticity—changes in brain circuits that enhance coping abilities. Brain regions such as the prefrontal cortex and amygdala are involved in evaluating setbacks and regulating emotional reactions.</w:t>
      </w:r>
    </w:p>
    <w:p>
      <w:pPr>
        <w:pStyle w:val="Heading1"/>
      </w:pPr>
      <w:r>
        <w:t>Resilience and Post-Setback Growth</w:t>
      </w:r>
    </w:p>
    <w:p>
      <w:r>
        <w:t>Resilience is the capacity to recover from adversity, and learning from setbacks is a core pathway toward strengthening this capacity. Post-traumatic growth is a related concept describing positive psychological change following significant adversity. Evidence suggests that constructive reflection and meaning-making support both resilience and growth after setbacks.</w:t>
      </w:r>
    </w:p>
    <w:p>
      <w:pPr>
        <w:pStyle w:val="Heading1"/>
      </w:pPr>
      <w:r>
        <w:t>Practical Strategies to Learn From Setbacks</w:t>
      </w:r>
    </w:p>
    <w:p>
      <w:r>
        <w:t>Effective strategies include practicing self-compassion, reappraising setbacks as learning opportunities, seeking social support, and setting realistic goals. Techniques such as journaling, cognitive restructuring, and mindfulness can facilitate insight and emotional balance necessary for growth. Establishing this reflective habit supports sustained behavior change and mental well-being.</w:t>
      </w:r>
    </w:p>
    <w:p>
      <w:pPr>
        <w:pStyle w:val="Heading1"/>
      </w:pPr>
      <w:r>
        <w:t>Common Misconceptions About Setbacks and Learning</w:t>
      </w:r>
    </w:p>
    <w:p>
      <w:r>
        <w:t>One misconception is that setbacks are purely negative and should be avoided at all costs. Another is believing that success means never failing. In reality, setbacks are often necessary for skill development and growth. However, expecting immediate success without experiencing setbacks can create unrealistic pressures and inhibit learning.</w:t>
      </w:r>
    </w:p>
    <w:p>
      <w:pPr>
        <w:pStyle w:val="Heading1"/>
      </w:pPr>
      <w:r>
        <w:t>Limitations and When Setbacks May Be Harmful</w:t>
      </w:r>
    </w:p>
    <w:p>
      <w:r>
        <w:t>While learning from setbacks can be beneficial, some individuals may experience overwhelming distress, learned helplessness, or chronic stress if setbacks are frequent or unsupported. Certain populations, such as those with preexisting mental health conditions, may face increased risk from repeated setbacks. Recognizing these limitations is essential to balance challenge and support.</w:t>
      </w:r>
    </w:p>
    <w:p>
      <w:pPr>
        <w:pStyle w:val="Heading1"/>
      </w:pPr>
      <w:r>
        <w:t>Safety and Supportive Contexts for Learning From Setbacks</w:t>
      </w:r>
    </w:p>
    <w:p>
      <w:r>
        <w:t>Creating a safe environment—characterized by supportive relationships and realistic expectations—facilitates healthy processing of setbacks. Self-compassion and avoiding self-criticism reduce risk of harmful stress. Professional help may be needed when setbacks lead to significant distress or impaired functioning.</w:t>
      </w:r>
    </w:p>
    <w:p>
      <w:pPr>
        <w:pStyle w:val="Heading1"/>
      </w:pPr>
      <w:r>
        <w:t>Role of Mindset: Growth vs. Fixed</w:t>
      </w:r>
    </w:p>
    <w:p>
      <w:r>
        <w:t>Carol Dweck's growth mindset theory emphasizes that believing abilities can improve through effort enhances openness to learning from setbacks. By contrast, a fixed mindset—believing abilities are innate and unchangeable—can hinder adaptation and resilience. Cultivating a growth mindset encourages persistence and adaptive behaviors in the face of setbacks.</w:t>
      </w:r>
    </w:p>
    <w:p>
      <w:pPr>
        <w:pStyle w:val="Heading1"/>
      </w:pPr>
      <w:r>
        <w:t>Setbacks and Sustainable Behavior Change</w:t>
      </w:r>
    </w:p>
    <w:p>
      <w:r>
        <w:t>Setbacks often occur in the process of changing habits, health behaviors, or lifestyle patterns. Learning from these experiences prevents relapse and supports sustained improvement. Strategies that frame setbacks as temporary and solvable aid long-term maintenance of positive change.</w:t>
      </w:r>
    </w:p>
    <w:p>
      <w:pPr>
        <w:pStyle w:val="Heading1"/>
      </w:pPr>
      <w:r>
        <w:t>The Interplay Between Emotion and Cognition in Setback Learning</w:t>
      </w:r>
    </w:p>
    <w:p>
      <w:r>
        <w:t>Emotions signal the significance of setbacks and influence attention and memory. Balanced emotional responses help encode lessons without overwhelming cognitive capacity. Cognitive reappraisal techniques enable constructive interpretation of setbacks, facilitating better coping and integration into future plans.</w:t>
      </w:r>
    </w:p>
    <w:p>
      <w:pPr>
        <w:pStyle w:val="Heading1"/>
      </w:pPr>
      <w:r>
        <w:t>Measuring and Evaluating Learning From Setbacks</w:t>
      </w:r>
    </w:p>
    <w:p>
      <w:r>
        <w:t>Researchers measure learning from setbacks through self-report scales of resilience, growth mindset, and coping strategies, as well as physiological markers of stress regulation. Tracking behavior change maintenance over time provides insight into the practical impact of setback learning. Understanding these metrics informs intervention design and evaluation.</w:t>
      </w:r>
    </w:p>
    <w:p>
      <w:pPr>
        <w:pStyle w:val="Heading1"/>
      </w:pPr>
      <w:r>
        <w:t>Practical Guidance</w:t>
      </w:r>
    </w:p>
    <w:p>
      <w:pPr>
        <w:pStyle w:val="ListBullet"/>
      </w:pPr>
      <w:r>
        <w:t>Acknowledge setbacks without self-blame.</w:t>
      </w:r>
    </w:p>
    <w:p>
      <w:pPr>
        <w:pStyle w:val="ListBullet"/>
      </w:pPr>
      <w:r>
        <w:t>Reflect on specific lessons learned after a setback.</w:t>
      </w:r>
    </w:p>
    <w:p>
      <w:pPr>
        <w:pStyle w:val="ListBullet"/>
      </w:pPr>
      <w:r>
        <w:t>Practice self-compassion during difficult periods.</w:t>
      </w:r>
    </w:p>
    <w:p>
      <w:pPr>
        <w:pStyle w:val="ListBullet"/>
      </w:pPr>
      <w:r>
        <w:t>Use setback experiences to adjust goals and strategies.</w:t>
      </w:r>
    </w:p>
    <w:p>
      <w:pPr>
        <w:pStyle w:val="ListBullet"/>
      </w:pPr>
      <w:r>
        <w:t>Seek social support to share and process setbacks.</w:t>
      </w:r>
    </w:p>
    <w:p>
      <w:pPr>
        <w:pStyle w:val="ListBullet"/>
      </w:pPr>
      <w:r>
        <w:t>Cultivate a growth mindset to embrace challenges.</w:t>
      </w:r>
    </w:p>
    <w:p>
      <w:pPr>
        <w:pStyle w:val="ListBullet"/>
      </w:pPr>
      <w:r>
        <w:t>Apply mindfulness techniques to manage stress responses.</w:t>
      </w:r>
    </w:p>
    <w:p>
      <w:pPr>
        <w:pStyle w:val="ListBullet"/>
      </w:pPr>
      <w:r>
        <w:t>Avoid catastrophizing or overgeneralizing setbacks.</w:t>
      </w:r>
    </w:p>
    <w:p>
      <w:pPr>
        <w:pStyle w:val="Heading1"/>
      </w:pPr>
      <w:r>
        <w:t>Safety Notes</w:t>
      </w:r>
    </w:p>
    <w:p>
      <w:pPr>
        <w:pStyle w:val="ListBullet"/>
      </w:pPr>
      <w:r>
        <w:t>Repeated exposure to significant setbacks without support may increase risk of mental health issues.</w:t>
      </w:r>
    </w:p>
    <w:p>
      <w:pPr>
        <w:pStyle w:val="ListBullet"/>
      </w:pPr>
      <w:r>
        <w:t>Seek professional help if setbacks lead to persistent distress or impaired functioning.</w:t>
      </w:r>
    </w:p>
    <w:p>
      <w:pPr>
        <w:pStyle w:val="ListBullet"/>
      </w:pPr>
      <w:r>
        <w:t>Balance challenge with adequate rest and self-care to prevent burnout.</w:t>
      </w:r>
    </w:p>
    <w:p>
      <w:pPr>
        <w:pStyle w:val="ListBullet"/>
      </w:pPr>
      <w:r>
        <w:t>Avoid self-critical thoughts that compound stress.</w:t>
      </w:r>
    </w:p>
    <w:p>
      <w:pPr>
        <w:pStyle w:val="ListBullet"/>
      </w:pPr>
      <w:r>
        <w:t>Ensure environments promoting growth from setbacks are supportive and non-punitive.</w:t>
      </w:r>
    </w:p>
    <w:p>
      <w:pPr>
        <w:pStyle w:val="Heading1"/>
      </w:pPr>
      <w:r>
        <w:t>Common Misconceptions</w:t>
      </w:r>
    </w:p>
    <w:p>
      <w:r>
        <w:rPr>
          <w:b/>
        </w:rPr>
        <w:t xml:space="preserve">Misconception: </w:t>
      </w:r>
      <w:r>
        <w:t>Setbacks are always negative and should be avoided.</w:t>
      </w:r>
    </w:p>
    <w:p>
      <w:r>
        <w:rPr>
          <w:b/>
        </w:rPr>
        <w:t xml:space="preserve">Reality: </w:t>
      </w:r>
      <w:r>
        <w:t>Setbacks can be valuable learning opportunities essential for growth and resilience.</w:t>
      </w:r>
    </w:p>
    <w:p>
      <w:r>
        <w:rPr>
          <w:b/>
        </w:rPr>
        <w:t xml:space="preserve">Misconception: </w:t>
      </w:r>
      <w:r>
        <w:t>Success means never experiencing failure.</w:t>
      </w:r>
    </w:p>
    <w:p>
      <w:r>
        <w:rPr>
          <w:b/>
        </w:rPr>
        <w:t xml:space="preserve">Reality: </w:t>
      </w:r>
      <w:r>
        <w:t>Most successes involve overcoming multiple setbacks and failures.</w:t>
      </w:r>
    </w:p>
    <w:p>
      <w:r>
        <w:rPr>
          <w:b/>
        </w:rPr>
        <w:t xml:space="preserve">Misconception: </w:t>
      </w:r>
      <w:r>
        <w:t>Learning from setbacks happens automatically without effort.</w:t>
      </w:r>
    </w:p>
    <w:p>
      <w:r>
        <w:rPr>
          <w:b/>
        </w:rPr>
        <w:t xml:space="preserve">Reality: </w:t>
      </w:r>
      <w:r>
        <w:t>Intentional reflection and strategy are needed to learn effectively from setbacks.</w:t>
      </w:r>
    </w:p>
    <w:p>
      <w:pPr>
        <w:pStyle w:val="Heading1"/>
      </w:pPr>
      <w:r>
        <w:t>Clinical Pearls</w:t>
      </w:r>
    </w:p>
    <w:p>
      <w:pPr>
        <w:pStyle w:val="ListNumber"/>
      </w:pPr>
      <w:r>
        <w:t>Encourage patients to reframe setbacks as temporary and instructional.</w:t>
      </w:r>
    </w:p>
    <w:p>
      <w:pPr>
        <w:pStyle w:val="ListNumber"/>
      </w:pPr>
      <w:r>
        <w:t>Monitor for signs of maladaptive coping such as avoidance or rumination.</w:t>
      </w:r>
    </w:p>
    <w:p>
      <w:pPr>
        <w:pStyle w:val="ListNumber"/>
      </w:pPr>
      <w:r>
        <w:t>Use mindfulness and cognitive behavioral techniques to enhance setback learning.</w:t>
      </w:r>
    </w:p>
    <w:p>
      <w:pPr>
        <w:pStyle w:val="ListNumber"/>
      </w:pPr>
      <w:r>
        <w:t>Promote growth mindset interventions to improve resilience.</w:t>
      </w:r>
    </w:p>
    <w:p>
      <w:pPr>
        <w:pStyle w:val="ListNumber"/>
      </w:pPr>
      <w:r>
        <w:t>Balance exposure to challenge with psychological support for optimal outcomes.</w:t>
      </w:r>
    </w:p>
    <w:p>
      <w:pPr>
        <w:pStyle w:val="Heading1"/>
      </w:pPr>
      <w:r>
        <w:t>Key Takeaways</w:t>
      </w:r>
    </w:p>
    <w:p>
      <w:pPr>
        <w:pStyle w:val="ListBullet"/>
      </w:pPr>
      <w:r>
        <w:t>Setbacks are interruptions or failures that can trigger stress but also provide growth opportunities.</w:t>
      </w:r>
    </w:p>
    <w:p>
      <w:pPr>
        <w:pStyle w:val="ListBullet"/>
      </w:pPr>
      <w:r>
        <w:t>Learning from setbacks involves cognitive appraisal, emotional regulation, and behavioral adaptation.</w:t>
      </w:r>
    </w:p>
    <w:p>
      <w:pPr>
        <w:pStyle w:val="ListBullet"/>
      </w:pPr>
      <w:r>
        <w:t>Neurobiological changes occur with adaptive learning from setbacks, enhancing resilience.</w:t>
      </w:r>
    </w:p>
    <w:p>
      <w:pPr>
        <w:pStyle w:val="ListBullet"/>
      </w:pPr>
      <w:r>
        <w:t>Practical strategies like self-compassion, reflection, and social support facilitate learning.</w:t>
      </w:r>
    </w:p>
    <w:p>
      <w:pPr>
        <w:pStyle w:val="ListBullet"/>
      </w:pPr>
      <w:r>
        <w:t>A growth mindset supports persistence and constructive responses to setbacks.</w:t>
      </w:r>
    </w:p>
    <w:p>
      <w:pPr>
        <w:pStyle w:val="ListBullet"/>
      </w:pPr>
      <w:r>
        <w:t>Not all setbacks lead to positive outcomes; some may increase distress if unsupported.</w:t>
      </w:r>
    </w:p>
    <w:p>
      <w:pPr>
        <w:pStyle w:val="ListBullet"/>
      </w:pPr>
      <w:r>
        <w:t>Safe environments and self-care are crucial to prevent negative effects of setbacks.</w:t>
      </w:r>
    </w:p>
    <w:p>
      <w:pPr>
        <w:pStyle w:val="ListBullet"/>
      </w:pPr>
      <w:r>
        <w:t>Learning from setbacks supports sustained behavior change and better health over time.</w:t>
      </w:r>
    </w:p>
    <w:p>
      <w:pPr>
        <w:pStyle w:val="Heading1"/>
      </w:pPr>
      <w:r>
        <w:t>Glossary</w:t>
      </w:r>
    </w:p>
    <w:p>
      <w:r>
        <w:rPr>
          <w:b/>
        </w:rPr>
        <w:t xml:space="preserve">Setback: </w:t>
      </w:r>
      <w:r>
        <w:t>An event or experience that interrupts progress toward a goal or desired outcome, often seen as failure or difficulty.</w:t>
      </w:r>
    </w:p>
    <w:p>
      <w:r>
        <w:rPr>
          <w:b/>
        </w:rPr>
        <w:t xml:space="preserve">Resilience: </w:t>
      </w:r>
      <w:r>
        <w:t>The ability to recover quickly from difficulties and adapt positively to adversity.</w:t>
      </w:r>
    </w:p>
    <w:p>
      <w:r>
        <w:rPr>
          <w:b/>
        </w:rPr>
        <w:t xml:space="preserve">Cognitive appraisal: </w:t>
      </w:r>
      <w:r>
        <w:t>The mental process of interpreting and evaluating a situation or event.</w:t>
      </w:r>
    </w:p>
    <w:p>
      <w:r>
        <w:rPr>
          <w:b/>
        </w:rPr>
        <w:t xml:space="preserve">Emotional regulation: </w:t>
      </w:r>
      <w:r>
        <w:t>The ability to manage and respond to emotional experiences effectively.</w:t>
      </w:r>
    </w:p>
    <w:p>
      <w:r>
        <w:rPr>
          <w:b/>
        </w:rPr>
        <w:t xml:space="preserve">Neuroplasticity: </w:t>
      </w:r>
      <w:r>
        <w:t>The brain's ability to reorganize and form new neural connections based on experiences.</w:t>
      </w:r>
    </w:p>
    <w:p>
      <w:r>
        <w:rPr>
          <w:b/>
        </w:rPr>
        <w:t xml:space="preserve">Growth mindset: </w:t>
      </w:r>
      <w:r>
        <w:t>The belief that abilities and intelligence can be developed through effort and learning.</w:t>
      </w:r>
    </w:p>
    <w:p>
      <w:r>
        <w:rPr>
          <w:b/>
        </w:rPr>
        <w:t xml:space="preserve">Post-traumatic growth: </w:t>
      </w:r>
      <w:r>
        <w:t>Positive psychological change experienced as a result of struggling with challenging life circumstances.</w:t>
      </w:r>
    </w:p>
    <w:p>
      <w:r>
        <w:rPr>
          <w:b/>
        </w:rPr>
        <w:t xml:space="preserve">Coping strategies: </w:t>
      </w:r>
      <w:r>
        <w:t>Behavioral and psychological techniques used to manage stress and adversity.</w:t>
      </w:r>
    </w:p>
    <w:p>
      <w:pPr>
        <w:pStyle w:val="Heading1"/>
      </w:pPr>
      <w:r>
        <w:t>Related Modules</w:t>
      </w:r>
    </w:p>
    <w:p>
      <w:pPr>
        <w:pStyle w:val="ListBullet"/>
      </w:pPr>
      <w:r>
        <w:t>STR-102</w:t>
      </w:r>
    </w:p>
    <w:p>
      <w:pPr>
        <w:pStyle w:val="ListBullet"/>
      </w:pPr>
      <w:r>
        <w:t>MNT-054</w:t>
      </w:r>
    </w:p>
    <w:p>
      <w:pPr>
        <w:pStyle w:val="ListBullet"/>
      </w:pPr>
      <w:r>
        <w:t>PSY-099</w:t>
      </w:r>
    </w:p>
    <w:p>
      <w:pPr>
        <w:pStyle w:val="Heading1"/>
      </w:pPr>
      <w:r>
        <w:t>Illustration Specifications</w:t>
      </w:r>
    </w:p>
    <w:p>
      <w:pPr>
        <w:pStyle w:val="Heading2"/>
      </w:pPr>
      <w:r>
        <w:t>ill-001 - Cycle of Learning From Setbacks</w:t>
      </w:r>
    </w:p>
    <w:p>
      <w:r>
        <w:t>Type: Diagram</w:t>
      </w:r>
    </w:p>
    <w:p>
      <w:r>
        <w:t>A flowchart depicting the process from experiencing a setback to cognitive appraisal, emotional regulation, learning, and increased resilience.</w:t>
      </w:r>
    </w:p>
    <w:p>
      <w:r>
        <w:t>Alt text: Diagram showing setback leading to appraisal, emotion regulation, learning, and resilience.</w:t>
      </w:r>
    </w:p>
    <w:p>
      <w:pPr>
        <w:pStyle w:val="Heading2"/>
      </w:pPr>
      <w:r>
        <w:t>ill-002 - Brain Regions Involved in Setback Processing</w:t>
      </w:r>
    </w:p>
    <w:p>
      <w:r>
        <w:t>Type: Anatomical Illustration</w:t>
      </w:r>
    </w:p>
    <w:p>
      <w:r>
        <w:t>Graphic highlighting the prefrontal cortex and amygdala areas activated during setback response and learning.</w:t>
      </w:r>
    </w:p>
    <w:p>
      <w:r>
        <w:t>Alt text: Brain image highlighting prefrontal cortex and amygdala.</w:t>
      </w:r>
    </w:p>
    <w:p>
      <w:pPr>
        <w:pStyle w:val="Heading2"/>
      </w:pPr>
      <w:r>
        <w:t>ill-003 - Growth Mindset vs. Fixed Mindset Responses</w:t>
      </w:r>
    </w:p>
    <w:p>
      <w:r>
        <w:t>Type: Comparative Chart</w:t>
      </w:r>
    </w:p>
    <w:p>
      <w:r>
        <w:t>Table comparing typical emotional and behavioral responses to setbacks between growth and fixed mindsets.</w:t>
      </w:r>
    </w:p>
    <w:p>
      <w:r>
        <w:t>Alt text: Chart contrasting growth mindset and fixed mindset setback responses.</w:t>
      </w:r>
    </w:p>
    <w:p>
      <w:pPr>
        <w:pStyle w:val="Heading2"/>
      </w:pPr>
      <w:r>
        <w:t>ill-004 - Stress Response to Setbacks</w:t>
      </w:r>
    </w:p>
    <w:p>
      <w:r>
        <w:t>Type: Physiological Diagram</w:t>
      </w:r>
    </w:p>
    <w:p>
      <w:r>
        <w:t>Illustration showing activation of the hypothalamic-pituitary-adrenal (HPA) axis in response to a setback.</w:t>
      </w:r>
    </w:p>
    <w:p>
      <w:r>
        <w:t>Alt text: Diagram of HPA axis activation during stress.</w:t>
      </w:r>
    </w:p>
    <w:p>
      <w:pPr>
        <w:pStyle w:val="Heading1"/>
      </w:pPr>
      <w:r>
        <w:t>References</w:t>
      </w:r>
    </w:p>
    <w:p>
      <w:pPr>
        <w:pStyle w:val="ListBullet"/>
      </w:pPr>
      <w:r>
        <w:t>The Role of Cognitive Appraisal in Resilience to Stress | Folkman S, Lazarus RS | 1988 | Unverified | Unverified</w:t>
      </w:r>
    </w:p>
    <w:p>
      <w:pPr>
        <w:pStyle w:val="ListBullet"/>
      </w:pPr>
      <w:r>
        <w:t>Neuroplasticity and the Brain’s Response to Stress and Failure | McEwen BS | 2007 | Unverified | Unverified</w:t>
      </w:r>
    </w:p>
    <w:p>
      <w:pPr>
        <w:pStyle w:val="ListBullet"/>
      </w:pPr>
      <w:r>
        <w:t>Growth Mindset and Learning from Failure: A Review | Dweck CS | 2016 | Unverified | Unverified</w:t>
      </w:r>
    </w:p>
    <w:p>
      <w:pPr>
        <w:pStyle w:val="ListBullet"/>
      </w:pPr>
      <w:r>
        <w:t>Posttraumatic Growth: Conceptual Foundations and Empirical Evidence | Tedeschi RG, Calhoun LG | 2004 | Unverified | Unverified</w:t>
      </w:r>
    </w:p>
    <w:p>
      <w:pPr>
        <w:pStyle w:val="ListBullet"/>
      </w:pPr>
      <w:r>
        <w:t>Resilience in the Face of Setbacks: An Integrative Review | Southwick SM et al. | 2014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