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LAB-049 - Triglycerides</w:t>
      </w:r>
    </w:p>
    <w:p>
      <w:r>
        <w:rPr>
          <w:i/>
        </w:rPr>
        <w:t>What triglycerides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Lipids and Cardiovascular</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Consumers, Primary Care Providers, Clinical Laboratory Professionals</w:t>
            </w:r>
          </w:p>
        </w:tc>
      </w:tr>
      <w:tr>
        <w:tc>
          <w:tcPr>
            <w:tcW w:type="dxa" w:w="4968"/>
          </w:tcPr>
          <w:p>
            <w:r>
              <w:rPr>
                <w:b/>
              </w:rPr>
              <w:t>Reading level</w:t>
            </w:r>
          </w:p>
        </w:tc>
        <w:tc>
          <w:tcPr>
            <w:tcW w:type="dxa" w:w="4968"/>
          </w:tcPr>
          <w:p>
            <w:r>
              <w:t>Intermediate (Grade 10+ / Basic Health Literacy)</w:t>
            </w:r>
          </w:p>
        </w:tc>
      </w:tr>
      <w:tr>
        <w:tc>
          <w:tcPr>
            <w:tcW w:type="dxa" w:w="4968"/>
          </w:tcPr>
          <w:p>
            <w:r>
              <w:rPr>
                <w:b/>
              </w:rPr>
              <w:t>Keywords</w:t>
            </w:r>
          </w:p>
        </w:tc>
        <w:tc>
          <w:tcPr>
            <w:tcW w:type="dxa" w:w="4968"/>
          </w:tcPr>
          <w:p>
            <w:r>
              <w:t>Triglycerides, Lipid Panel, Cardiovascular Risk, Hypertriglyceridemia, Lipoproteins, Chylomicrons, VLDL, Fat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Triglycerides are a type of lipid (fat) found in the blood that serve as a key energy source for the body. Chemically, they consist of three fatty acid molecules attached to a glycerol backbone and are transported in the bloodstream within lipoprotein particles such as chylomicrons and very low-density lipoproteins (VLDL). The serum triglyceride test measures the concentration of these molecules, usually in milligrams per deciliter (mg/dL). This test is typically part of a lipid panel used to assess cardiovascular risk. Elevated triglycerides can reflect factors such as obesity, diabetes, excessive alcohol intake, and genetic lipid metabolism disorders. High levels are associated with atherosclerosis and pancreatitis risk. Triglycerides levels are influenced by fasting status, recent meals, and biological variability, which are important limitations to consider when interpreting results. In clinical practice, triglyceride measurements guide lifestyle interventions, medication use, and risk stratification for cardiovascular disease. Although triglycerides are often discussed alongside cholesterol fractions (LDL, HDL), they are different molecules with distinct biological functions. Understanding triglycerides’ mechanisms, interpretation, and limitations improves informed decision-making in cardiometabolic health management, but test results must be integrated with other clinical parameters. Safety concerns mainly involve appropriate fasting and awareness of test limitations. Alternative measurements and non-fasting panels have emerged, reflecting evolving evidence. Overall, triglyceride assessment remains a cornerstone biomarker in lipidology and cardiovascular risk evaluation.</w:t>
      </w:r>
    </w:p>
    <w:p>
      <w:pPr>
        <w:pStyle w:val="Heading1"/>
      </w:pPr>
      <w:r>
        <w:t>Customer Questions Answered</w:t>
      </w:r>
    </w:p>
    <w:p>
      <w:pPr>
        <w:pStyle w:val="ListBullet"/>
      </w:pPr>
      <w:r>
        <w:t>What are triglycerides and why are they measured?</w:t>
      </w:r>
    </w:p>
    <w:p>
      <w:pPr>
        <w:pStyle w:val="ListBullet"/>
      </w:pPr>
      <w:r>
        <w:t>How does a triglyceride test work?</w:t>
      </w:r>
    </w:p>
    <w:p>
      <w:pPr>
        <w:pStyle w:val="ListBullet"/>
      </w:pPr>
      <w:r>
        <w:t>What is considered a normal triglyceride level?</w:t>
      </w:r>
    </w:p>
    <w:p>
      <w:pPr>
        <w:pStyle w:val="ListBullet"/>
      </w:pPr>
      <w:r>
        <w:t>What causes high triglyceride levels?</w:t>
      </w:r>
    </w:p>
    <w:p>
      <w:pPr>
        <w:pStyle w:val="ListBullet"/>
      </w:pPr>
      <w:r>
        <w:t>How do triglycerides affect heart disease risk?</w:t>
      </w:r>
    </w:p>
    <w:p>
      <w:pPr>
        <w:pStyle w:val="ListBullet"/>
      </w:pPr>
      <w:r>
        <w:t>Can diet affect triglyceride levels?</w:t>
      </w:r>
    </w:p>
    <w:p>
      <w:pPr>
        <w:pStyle w:val="ListBullet"/>
      </w:pPr>
      <w:r>
        <w:t>Are triglycerides different from cholesterol?</w:t>
      </w:r>
    </w:p>
    <w:p>
      <w:pPr>
        <w:pStyle w:val="ListBullet"/>
      </w:pPr>
      <w:r>
        <w:t>Is fasting required before a triglyceride test?</w:t>
      </w:r>
    </w:p>
    <w:p>
      <w:pPr>
        <w:pStyle w:val="ListBullet"/>
      </w:pPr>
      <w:r>
        <w:t>How often should triglyceride levels be checked?</w:t>
      </w:r>
    </w:p>
    <w:p>
      <w:pPr>
        <w:pStyle w:val="ListBullet"/>
      </w:pPr>
      <w:r>
        <w:t>Can medications lower triglyceride levels?</w:t>
      </w:r>
    </w:p>
    <w:p>
      <w:pPr>
        <w:pStyle w:val="ListBullet"/>
      </w:pPr>
      <w:r>
        <w:t>What are the complications of high triglycerides?</w:t>
      </w:r>
    </w:p>
    <w:p>
      <w:pPr>
        <w:pStyle w:val="ListBullet"/>
      </w:pPr>
      <w:r>
        <w:t>How reliable is the triglyceride blood test?</w:t>
      </w:r>
    </w:p>
    <w:p>
      <w:pPr>
        <w:pStyle w:val="Heading1"/>
      </w:pPr>
      <w:r>
        <w:t>Learning Objectives</w:t>
      </w:r>
    </w:p>
    <w:p>
      <w:pPr>
        <w:pStyle w:val="ListBullet"/>
      </w:pPr>
      <w:r>
        <w:t>Define triglycerides and their role in human physiology.</w:t>
      </w:r>
    </w:p>
    <w:p>
      <w:pPr>
        <w:pStyle w:val="ListBullet"/>
      </w:pPr>
      <w:r>
        <w:t>Describe how triglycerides are measured and reported in clinical testing.</w:t>
      </w:r>
    </w:p>
    <w:p>
      <w:pPr>
        <w:pStyle w:val="ListBullet"/>
      </w:pPr>
      <w:r>
        <w:t>Explain the physiological mechanisms influencing triglyceride levels.</w:t>
      </w:r>
    </w:p>
    <w:p>
      <w:pPr>
        <w:pStyle w:val="ListBullet"/>
      </w:pPr>
      <w:r>
        <w:t>Identify common causes of abnormal triglyceride levels.</w:t>
      </w:r>
    </w:p>
    <w:p>
      <w:pPr>
        <w:pStyle w:val="ListBullet"/>
      </w:pPr>
      <w:r>
        <w:t>Interpret triglyceride test results within the context of cardiovascular risk assessment.</w:t>
      </w:r>
    </w:p>
    <w:p>
      <w:pPr>
        <w:pStyle w:val="ListBullet"/>
      </w:pPr>
      <w:r>
        <w:t>Recognize limitations and considerations of the triglyceride blood test.</w:t>
      </w:r>
    </w:p>
    <w:p>
      <w:pPr>
        <w:pStyle w:val="ListBullet"/>
      </w:pPr>
      <w:r>
        <w:t>Discuss practical applications of triglyceride measurement in clinical and preventive health.</w:t>
      </w:r>
    </w:p>
    <w:p>
      <w:pPr>
        <w:pStyle w:val="ListBullet"/>
      </w:pPr>
      <w:r>
        <w:t>Clarify common misconceptions about triglycerides and lipid testing.</w:t>
      </w:r>
    </w:p>
    <w:p>
      <w:pPr>
        <w:pStyle w:val="Heading1"/>
      </w:pPr>
      <w:r>
        <w:t>Definition</w:t>
      </w:r>
    </w:p>
    <w:p>
      <w:r>
        <w:t>Triglycerides are a type of fat (lipid) molecule made up of three fatty acids attached to a glycerol molecule. They are carried in the blood within lipoprotein particles and serve as an important energy source.</w:t>
      </w:r>
    </w:p>
    <w:p>
      <w:pPr>
        <w:pStyle w:val="Heading1"/>
      </w:pPr>
      <w:r>
        <w:t>Why This Matters</w:t>
      </w:r>
    </w:p>
    <w:p>
      <w:r>
        <w:t>Triglyceride levels provide valuable information about heart health and metabolic processes. Abnormal levels can indicate increased risk of cardiovascular diseases and other metabolic conditions, enabling targeted interventions to prevent complications.</w:t>
      </w:r>
    </w:p>
    <w:p>
      <w:pPr>
        <w:pStyle w:val="Heading1"/>
      </w:pPr>
      <w:r>
        <w:t>What Are Triglycerides?</w:t>
      </w:r>
    </w:p>
    <w:p>
      <w:r>
        <w:t>Triglycerides are a category of fat molecules known as lipids. Each triglyceride molecule consists of one glycerol molecule bonded to three fatty acid chains. They are the main form of stored fat in the body and a vital energy source. Triglycerides circulate in the bloodstream predominantly within lipoprotein particles, including chylomicrons and very low-density lipoproteins (VLDL). These are different from cholesterol molecules, which are steroids also transported in blood but serve structural and signaling functions.</w:t>
      </w:r>
    </w:p>
    <w:p>
      <w:pPr>
        <w:pStyle w:val="Heading1"/>
      </w:pPr>
      <w:r>
        <w:t>How Is the Triglyceride Test Performed?</w:t>
      </w:r>
    </w:p>
    <w:p>
      <w:r>
        <w:t>The blood triglyceride test typically requires a blood sample drawn from a vein (venipuncture). Traditionally, patients are instructed to fast for 8 to 12 hours before the test because triglyceride levels rise after meals. Recently, non-fasting tests have become more accepted. The laboratory measures the concentration of triglycerides in milligrams per deciliter (mg/dL) usually using enzymatic colorimetric assays. The triglyceride value is often reported as part of a lipid panel that includes cholesterol fractions.</w:t>
      </w:r>
    </w:p>
    <w:p>
      <w:pPr>
        <w:pStyle w:val="Heading1"/>
      </w:pPr>
      <w:r>
        <w:t>Physiological Role and Metabolism of Triglycerides</w:t>
      </w:r>
    </w:p>
    <w:p>
      <w:r>
        <w:t>Triglycerides are the body's main storage form of fat, providing energy reserves. After eating, triglycerides from dietary fat are packaged into chylomicrons for transport through the lymphatic system and bloodstream to tissues. The liver also synthesizes triglycerides which are carried in VLDL particles. Lipoprotein lipase enzymes break down triglycerides into free fatty acids for cell uptake and metabolism. Excess triglycerides are stored in fat cells (adipocytes). Their metabolism is closely linked to insulin and carbohydrate metabolism.</w:t>
      </w:r>
    </w:p>
    <w:p>
      <w:pPr>
        <w:pStyle w:val="Heading1"/>
      </w:pPr>
      <w:r>
        <w:t>Interpreting Triglyceride Levels: Reference Ranges and Categories</w:t>
      </w:r>
    </w:p>
    <w:p>
      <w:r>
        <w:t>Typical fasting triglyceride reference ranges are: normal (&lt;150 mg/dL), borderline high (150-199 mg/dL), high (200-499 mg/dL), and very high (≥500 mg/dL). Non-fasting levels can be slightly higher. These ranges may vary by laboratory and guidelines. Elevated triglycerides may prompt further cardiovascular risk evaluation and lifestyle recommendations. Extremely high levels (e.g., &gt;1000 mg/dL) increase the risk of acute pancreatitis.</w:t>
      </w:r>
    </w:p>
    <w:p>
      <w:pPr>
        <w:pStyle w:val="Heading1"/>
      </w:pPr>
      <w:r>
        <w:t>Causes of Elevated Triglycerides</w:t>
      </w:r>
    </w:p>
    <w:p>
      <w:r>
        <w:t>High triglyceride levels, or hypertriglyceridemia, can result from numerous factors including obesity, uncontrolled diabetes mellitus, excessive alcohol consumption, hypothyroidism, nephrotic syndrome, and certain medications (e.g., corticosteroids, beta blockers). Genetic conditions such as familial hypertriglyceridemia also cause elevated levels. Lifestyle factors such as high intake of refined carbohydrates and fats affect triglycerides. Sometimes, the cause remains idiopathic.</w:t>
      </w:r>
    </w:p>
    <w:p>
      <w:pPr>
        <w:pStyle w:val="Heading1"/>
      </w:pPr>
      <w:r>
        <w:t>Triglycerides and Cardiovascular Disease Risk</w:t>
      </w:r>
    </w:p>
    <w:p>
      <w:r>
        <w:t>Elevated triglycerides are associated with increased risk of atherosclerosis and coronary artery disease, although their independent role is complex and often linked with other lipid abnormalities like low HDL cholesterol and small dense LDL particles. Some clinical guidelines incorporate triglyceride levels into cardiovascular risk scoring models. Managing high triglycerides alongside other risk factors helps reduce cardiovascular events.</w:t>
      </w:r>
    </w:p>
    <w:p>
      <w:pPr>
        <w:pStyle w:val="Heading1"/>
      </w:pPr>
      <w:r>
        <w:t>Limitations of the Triglyceride Test</w:t>
      </w:r>
    </w:p>
    <w:p>
      <w:r>
        <w:t>Triglyceride levels show significant biological variability and are influenced by recent meals, alcohol intake, illness, and medications. Fasting status substantially affects results, making standardization important. Triglycerides alone do not provide a complete lipid or cardiovascular risk profile. Laboratory methods may vary slightly, and elevated triglycerides can sometimes be secondary to other health issues, requiring comprehensive clinical interpretation.</w:t>
      </w:r>
    </w:p>
    <w:p>
      <w:pPr>
        <w:pStyle w:val="Heading1"/>
      </w:pPr>
      <w:r>
        <w:t>Practical Uses of the Triglyceride Measurement</w:t>
      </w:r>
    </w:p>
    <w:p>
      <w:r>
        <w:t>Triglyceride testing helps assess lipid disorders, monitor therapy effectiveness (e.g., lifestyle, fibrates, omega-3 fatty acids), and stratify cardiovascular risk. It may also aid in diagnosing pancreatitis risk and metabolic syndrome. Results inform dietary and medication decisions. Trends over time, in conjunction with other clinical data, offer the most actionable information for patient management.</w:t>
      </w:r>
    </w:p>
    <w:p>
      <w:pPr>
        <w:pStyle w:val="Heading1"/>
      </w:pPr>
      <w:r>
        <w:t>Misconceptions about Triglycerides</w:t>
      </w:r>
    </w:p>
    <w:p>
      <w:r>
        <w:t>A common misconception is that triglycerides are the same as cholesterol; however, they are chemically distinct lipids with different functions. Some believe non-fasting tests are invalid, but recent evidence supports their use. Others think only high triglycerides matter, ignoring very low levels that can signal malnutrition or hyperthyroidism. Public understanding often confuses triglyceride sources and their modulation with simple diet changes alone.</w:t>
      </w:r>
    </w:p>
    <w:p>
      <w:pPr>
        <w:pStyle w:val="Heading1"/>
      </w:pPr>
      <w:r>
        <w:t>Safety Considerations Related to Triglyceride Testing</w:t>
      </w:r>
    </w:p>
    <w:p>
      <w:r>
        <w:t>Triglyceride testing is generally safe, involving standard blood draw risks such as minor bruising or discomfort. Patients should inform providers of medications and health conditions that may affect results. fasting before the test may cause lightheadedness in some individuals. There are no direct harms from the test itself, but misinterpretation without clinical context may lead to unnecessary treatments.</w:t>
      </w:r>
    </w:p>
    <w:p>
      <w:pPr>
        <w:pStyle w:val="Heading1"/>
      </w:pPr>
      <w:r>
        <w:t>Emerging Evidence and Future Directions</w:t>
      </w:r>
    </w:p>
    <w:p>
      <w:r>
        <w:t>Recent studies support the use of non-fasting triglyceride measurements for cardiovascular risk assessment, simplifying testing protocols. Research is ongoing into genetic determinants of triglyceride metabolism and novel therapies targeting triglyceride-rich lipoproteins. The role of triglycerides in inflammation and atherosclerotic plaque stability is an area of active investigation, potentially improving risk stratification and personalized medicine approaches.</w:t>
      </w:r>
    </w:p>
    <w:p>
      <w:pPr>
        <w:pStyle w:val="Heading1"/>
      </w:pPr>
      <w:r>
        <w:t>Practical Guidance</w:t>
      </w:r>
    </w:p>
    <w:p>
      <w:pPr>
        <w:pStyle w:val="ListBullet"/>
      </w:pPr>
      <w:r>
        <w:t>Follow your healthcare provider's instructions about fasting before triglyceride testing unless non-fasting testing is specified.</w:t>
      </w:r>
    </w:p>
    <w:p>
      <w:pPr>
        <w:pStyle w:val="ListBullet"/>
      </w:pPr>
      <w:r>
        <w:t>Maintain a balanced diet low in refined carbohydrates and saturated fats to help manage triglyceride levels.</w:t>
      </w:r>
    </w:p>
    <w:p>
      <w:pPr>
        <w:pStyle w:val="ListBullet"/>
      </w:pPr>
      <w:r>
        <w:t>Discuss with your provider all medications and supplements you take as some affect triglycerides.</w:t>
      </w:r>
    </w:p>
    <w:p>
      <w:pPr>
        <w:pStyle w:val="ListBullet"/>
      </w:pPr>
      <w:r>
        <w:t>Regularly monitor triglyceride levels if you have risk factors like diabetes, obesity, or a family history of lipid disorders.</w:t>
      </w:r>
    </w:p>
    <w:p>
      <w:pPr>
        <w:pStyle w:val="ListBullet"/>
      </w:pPr>
      <w:r>
        <w:t>Use triglyceride test results in conjunction with cholesterol tests and other health assessments for a complete cardiovascular risk profile.</w:t>
      </w:r>
    </w:p>
    <w:p>
      <w:pPr>
        <w:pStyle w:val="ListBullet"/>
      </w:pPr>
      <w:r>
        <w:t>Lifestyle changes including weight loss, increased physical activity, and reduced alcohol consumption can effectively lower high triglyceride levels.</w:t>
      </w:r>
    </w:p>
    <w:p>
      <w:pPr>
        <w:pStyle w:val="ListBullet"/>
      </w:pPr>
      <w:r>
        <w:t>Understand that a single test reflects a point in time; trends over multiple tests provide better clinical insights.</w:t>
      </w:r>
    </w:p>
    <w:p>
      <w:pPr>
        <w:pStyle w:val="ListBullet"/>
      </w:pPr>
      <w:r>
        <w:t>Ask your healthcare provider about the implications of your triglyceride results and safe options for managing abnormal levels.</w:t>
      </w:r>
    </w:p>
    <w:p>
      <w:pPr>
        <w:pStyle w:val="Heading1"/>
      </w:pPr>
      <w:r>
        <w:t>Safety Notes</w:t>
      </w:r>
    </w:p>
    <w:p>
      <w:pPr>
        <w:pStyle w:val="ListBullet"/>
      </w:pPr>
      <w:r>
        <w:t>Blood draw risks are minimal but may include bruising or discomfort at the needle site.</w:t>
      </w:r>
    </w:p>
    <w:p>
      <w:pPr>
        <w:pStyle w:val="ListBullet"/>
      </w:pPr>
      <w:r>
        <w:t>Fasting before the test may cause dizziness or lightheadedness, particularly in older adults or those with diabetes.</w:t>
      </w:r>
    </w:p>
    <w:p>
      <w:pPr>
        <w:pStyle w:val="ListBullet"/>
      </w:pPr>
      <w:r>
        <w:t>Do not stop or change medications without consulting your healthcare provider, even if triglyceride levels are abnormal.</w:t>
      </w:r>
    </w:p>
    <w:p>
      <w:pPr>
        <w:pStyle w:val="ListBullet"/>
      </w:pPr>
      <w:r>
        <w:t>Be aware that triglyceride levels can fluctuate due to recent meals, alcohol, or illness; avoid testing when acutely unwell.</w:t>
      </w:r>
    </w:p>
    <w:p>
      <w:pPr>
        <w:pStyle w:val="ListBullet"/>
      </w:pPr>
      <w:r>
        <w:t>Misinterpretation of triglyceride results without professional guidance can lead to unnecessary anxiety or treatment.</w:t>
      </w:r>
    </w:p>
    <w:p>
      <w:pPr>
        <w:pStyle w:val="Heading1"/>
      </w:pPr>
      <w:r>
        <w:t>Common Misconceptions</w:t>
      </w:r>
    </w:p>
    <w:p>
      <w:r>
        <w:rPr>
          <w:b/>
        </w:rPr>
        <w:t xml:space="preserve">Misconception: </w:t>
      </w:r>
      <w:r>
        <w:t>Triglycerides and cholesterol are the same thing.</w:t>
      </w:r>
    </w:p>
    <w:p>
      <w:r>
        <w:rPr>
          <w:b/>
        </w:rPr>
        <w:t xml:space="preserve">Reality: </w:t>
      </w:r>
      <w:r>
        <w:t>Triglycerides and cholesterol are distinct types of lipids with different chemical structures and biological roles.</w:t>
      </w:r>
    </w:p>
    <w:p>
      <w:r>
        <w:rPr>
          <w:b/>
        </w:rPr>
        <w:t xml:space="preserve">Misconception: </w:t>
      </w:r>
      <w:r>
        <w:t>You must always fast before having your triglycerides tested.</w:t>
      </w:r>
    </w:p>
    <w:p>
      <w:r>
        <w:rPr>
          <w:b/>
        </w:rPr>
        <w:t xml:space="preserve">Reality: </w:t>
      </w:r>
      <w:r>
        <w:t>While fasting was traditionally required, non-fasting triglyceride testing is increasingly accepted and clinically meaningful.</w:t>
      </w:r>
    </w:p>
    <w:p>
      <w:r>
        <w:rPr>
          <w:b/>
        </w:rPr>
        <w:t xml:space="preserve">Misconception: </w:t>
      </w:r>
      <w:r>
        <w:t>Only high triglyceride levels are clinically important.</w:t>
      </w:r>
    </w:p>
    <w:p>
      <w:r>
        <w:rPr>
          <w:b/>
        </w:rPr>
        <w:t xml:space="preserve">Reality: </w:t>
      </w:r>
      <w:r>
        <w:t>Both high and unusually low triglyceride levels can indicate health concerns requiring evaluation.</w:t>
      </w:r>
    </w:p>
    <w:p>
      <w:r>
        <w:rPr>
          <w:b/>
        </w:rPr>
        <w:t xml:space="preserve">Misconception: </w:t>
      </w:r>
      <w:r>
        <w:t>Diet alone can quickly normalize triglyceride levels.</w:t>
      </w:r>
    </w:p>
    <w:p>
      <w:r>
        <w:rPr>
          <w:b/>
        </w:rPr>
        <w:t xml:space="preserve">Reality: </w:t>
      </w:r>
      <w:r>
        <w:t>While diet impacts triglycerides, genetics, medications, and other factors also play significant roles.</w:t>
      </w:r>
    </w:p>
    <w:p>
      <w:pPr>
        <w:pStyle w:val="Heading1"/>
      </w:pPr>
      <w:r>
        <w:t>Clinical Pearls</w:t>
      </w:r>
    </w:p>
    <w:p>
      <w:pPr>
        <w:pStyle w:val="ListNumber"/>
      </w:pPr>
      <w:r>
        <w:t>Triglycerides are best interpreted as part of a full lipid panel rather than in isolation.</w:t>
      </w:r>
    </w:p>
    <w:p>
      <w:pPr>
        <w:pStyle w:val="ListNumber"/>
      </w:pPr>
      <w:r>
        <w:t>Non-fasting triglyceride tests can streamline patient care without compromising cardiovascular risk assessment.</w:t>
      </w:r>
    </w:p>
    <w:p>
      <w:pPr>
        <w:pStyle w:val="ListNumber"/>
      </w:pPr>
      <w:r>
        <w:t>Very high triglyceride levels (&gt;1000 mg/dL) require urgent evaluation due to pancreatitis risk.</w:t>
      </w:r>
    </w:p>
    <w:p>
      <w:pPr>
        <w:pStyle w:val="ListNumber"/>
      </w:pPr>
      <w:r>
        <w:t>Lifestyle modifications remain first-line therapy for managing elevated triglycerides.</w:t>
      </w:r>
    </w:p>
    <w:p>
      <w:pPr>
        <w:pStyle w:val="ListNumber"/>
      </w:pPr>
      <w:r>
        <w:t>Some medications, such as fibrates and omega-3 fatty acids, specifically target triglyceride reduction.</w:t>
      </w:r>
    </w:p>
    <w:p>
      <w:pPr>
        <w:pStyle w:val="ListNumber"/>
      </w:pPr>
      <w:r>
        <w:t>Understanding patient-specific factors such as diabetes and alcohol use is essential in interpreting high triglycerides.</w:t>
      </w:r>
    </w:p>
    <w:p>
      <w:pPr>
        <w:pStyle w:val="ListNumber"/>
      </w:pPr>
      <w:r>
        <w:t>Repeat testing may be needed to confirm persistent elevation due to biological variability.</w:t>
      </w:r>
    </w:p>
    <w:p>
      <w:pPr>
        <w:pStyle w:val="ListNumber"/>
      </w:pPr>
      <w:r>
        <w:t>Triglyceride measurement also contributes to diagnosing metabolic syndrome and insulin resistance.</w:t>
      </w:r>
    </w:p>
    <w:p>
      <w:pPr>
        <w:pStyle w:val="Heading1"/>
      </w:pPr>
      <w:r>
        <w:t>Key Takeaways</w:t>
      </w:r>
    </w:p>
    <w:p>
      <w:pPr>
        <w:pStyle w:val="ListBullet"/>
      </w:pPr>
      <w:r>
        <w:t>Triglycerides are fats circulating in blood primarily as energy storage molecules.</w:t>
      </w:r>
    </w:p>
    <w:p>
      <w:pPr>
        <w:pStyle w:val="ListBullet"/>
      </w:pPr>
      <w:r>
        <w:t>The triglyceride blood test measures their concentration, usually fasting but non-fasting tests are accepted.</w:t>
      </w:r>
    </w:p>
    <w:p>
      <w:pPr>
        <w:pStyle w:val="ListBullet"/>
      </w:pPr>
      <w:r>
        <w:t>Normal triglyceride levels are typically less than 150 mg/dL; higher levels increase cardiovascular risk.</w:t>
      </w:r>
    </w:p>
    <w:p>
      <w:pPr>
        <w:pStyle w:val="ListBullet"/>
      </w:pPr>
      <w:r>
        <w:t>Elevated triglycerides result from lifestyle, medical conditions, and genetic factors.</w:t>
      </w:r>
    </w:p>
    <w:p>
      <w:pPr>
        <w:pStyle w:val="ListBullet"/>
      </w:pPr>
      <w:r>
        <w:t>Triglycerides are chemically different from cholesterol with distinct physiological functions.</w:t>
      </w:r>
    </w:p>
    <w:p>
      <w:pPr>
        <w:pStyle w:val="ListBullet"/>
      </w:pPr>
      <w:r>
        <w:t>Test interpretation must consider fasting status, biological variation, and concurrent health issues.</w:t>
      </w:r>
    </w:p>
    <w:p>
      <w:pPr>
        <w:pStyle w:val="ListBullet"/>
      </w:pPr>
      <w:r>
        <w:t>High triglycerides also increase risk of pancreatitis, a serious inflammation of the pancreas.</w:t>
      </w:r>
    </w:p>
    <w:p>
      <w:pPr>
        <w:pStyle w:val="ListBullet"/>
      </w:pPr>
      <w:r>
        <w:t>Managing triglycerides involves lifestyle changes and, sometimes, medication under medical guidance.</w:t>
      </w:r>
    </w:p>
    <w:p>
      <w:pPr>
        <w:pStyle w:val="Heading1"/>
      </w:pPr>
      <w:r>
        <w:t>Glossary</w:t>
      </w:r>
    </w:p>
    <w:p>
      <w:r>
        <w:rPr>
          <w:b/>
        </w:rPr>
        <w:t xml:space="preserve">Triglycerides: </w:t>
      </w:r>
      <w:r>
        <w:t>Fat molecules made of glycerol and three fatty acids, a major energy source transported in blood.</w:t>
      </w:r>
    </w:p>
    <w:p>
      <w:r>
        <w:rPr>
          <w:b/>
        </w:rPr>
        <w:t xml:space="preserve">Lipoproteins: </w:t>
      </w:r>
      <w:r>
        <w:t>Particles that carry lipids like triglycerides and cholesterol in the bloodstream, including chylomicrons and VLDL.</w:t>
      </w:r>
    </w:p>
    <w:p>
      <w:r>
        <w:rPr>
          <w:b/>
        </w:rPr>
        <w:t xml:space="preserve">Hypertriglyceridemia: </w:t>
      </w:r>
      <w:r>
        <w:t>An abnormally high level of triglycerides in the blood.</w:t>
      </w:r>
    </w:p>
    <w:p>
      <w:r>
        <w:rPr>
          <w:b/>
        </w:rPr>
        <w:t xml:space="preserve">Lipid Panel: </w:t>
      </w:r>
      <w:r>
        <w:t>A blood test measuring fats including triglycerides and cholesterol fractions, used for cardiovascular risk assessment.</w:t>
      </w:r>
    </w:p>
    <w:p>
      <w:r>
        <w:rPr>
          <w:b/>
        </w:rPr>
        <w:t xml:space="preserve">Chylomicrons: </w:t>
      </w:r>
      <w:r>
        <w:t>Large lipoprotein particles that transport dietary triglycerides from the intestines to the bloodstream.</w:t>
      </w:r>
    </w:p>
    <w:p>
      <w:r>
        <w:rPr>
          <w:b/>
        </w:rPr>
        <w:t xml:space="preserve">Very Low-Density Lipoprotein (VLDL): </w:t>
      </w:r>
      <w:r>
        <w:t>A lipoprotein produced by the liver to transport triglycerides to tissues.</w:t>
      </w:r>
    </w:p>
    <w:p>
      <w:r>
        <w:rPr>
          <w:b/>
        </w:rPr>
        <w:t xml:space="preserve">Fasting: </w:t>
      </w:r>
      <w:r>
        <w:t>Refraining from eating or drinking (except water) for a period before a blood test.</w:t>
      </w:r>
    </w:p>
    <w:p>
      <w:r>
        <w:rPr>
          <w:b/>
        </w:rPr>
        <w:t xml:space="preserve">Pancreatitis: </w:t>
      </w:r>
      <w:r>
        <w:t>Inflammation of the pancreas, which can be caused by very high triglyceride levels.</w:t>
      </w:r>
    </w:p>
    <w:p>
      <w:pPr>
        <w:pStyle w:val="Heading1"/>
      </w:pPr>
      <w:r>
        <w:t>Related Modules</w:t>
      </w:r>
    </w:p>
    <w:p>
      <w:pPr>
        <w:pStyle w:val="ListBullet"/>
      </w:pPr>
      <w:r>
        <w:t>LAB-045:Lipid Panel</w:t>
      </w:r>
    </w:p>
    <w:p>
      <w:pPr>
        <w:pStyle w:val="ListBullet"/>
      </w:pPr>
      <w:r>
        <w:t>LAB-052:Cholesterol Testing</w:t>
      </w:r>
    </w:p>
    <w:p>
      <w:pPr>
        <w:pStyle w:val="ListBullet"/>
      </w:pPr>
      <w:r>
        <w:t>MET-012:Metabolic Syndrome</w:t>
      </w:r>
    </w:p>
    <w:p>
      <w:pPr>
        <w:pStyle w:val="ListBullet"/>
      </w:pPr>
      <w:r>
        <w:t>CARD-015:Cardiovascular Risk Assessment</w:t>
      </w:r>
    </w:p>
    <w:p>
      <w:pPr>
        <w:pStyle w:val="Heading1"/>
      </w:pPr>
      <w:r>
        <w:t>Illustration Specifications</w:t>
      </w:r>
    </w:p>
    <w:p>
      <w:pPr>
        <w:pStyle w:val="Heading2"/>
      </w:pPr>
      <w:r>
        <w:t>ILL-001 - Triglyceride Molecular Structure</w:t>
      </w:r>
    </w:p>
    <w:p>
      <w:r>
        <w:t>Type: Diagram</w:t>
      </w:r>
    </w:p>
    <w:p>
      <w:r>
        <w:t>A schematic showing the chemical structure of a triglyceride molecule with glycerol backbone and three attached fatty acid chains.</w:t>
      </w:r>
    </w:p>
    <w:p>
      <w:r>
        <w:t>Alt text: Diagram of triglyceride molecule depicting glycerol and three fatty acids.</w:t>
      </w:r>
    </w:p>
    <w:p>
      <w:pPr>
        <w:pStyle w:val="Heading2"/>
      </w:pPr>
      <w:r>
        <w:t>ILL-002 - Lipoprotein Transport of Triglycerides</w:t>
      </w:r>
    </w:p>
    <w:p>
      <w:r>
        <w:t>Type: Infographic</w:t>
      </w:r>
    </w:p>
    <w:p>
      <w:r>
        <w:t>Visual representation of how triglycerides are transported in blood via chylomicrons and VLDL particles.</w:t>
      </w:r>
    </w:p>
    <w:p>
      <w:r>
        <w:t>Alt text: Infographic illustrating triglycerides carried in chylomicrons and VLDL lipoproteins in the bloodstream.</w:t>
      </w:r>
    </w:p>
    <w:p>
      <w:pPr>
        <w:pStyle w:val="Heading2"/>
      </w:pPr>
      <w:r>
        <w:t>ILL-003 - Normal vs Elevated Triglyceride Levels</w:t>
      </w:r>
    </w:p>
    <w:p>
      <w:r>
        <w:t>Type: Chart</w:t>
      </w:r>
    </w:p>
    <w:p>
      <w:r>
        <w:t>A chart comparing triglyceride reference ranges with associated cardiovascular risk categories.</w:t>
      </w:r>
    </w:p>
    <w:p>
      <w:r>
        <w:t>Alt text: Chart showing triglyceride levels categorized as normal, borderline, high, and very high.</w:t>
      </w:r>
    </w:p>
    <w:p>
      <w:pPr>
        <w:pStyle w:val="Heading2"/>
      </w:pPr>
      <w:r>
        <w:t>ILL-004 - Factors Affecting Triglyceride Levels</w:t>
      </w:r>
    </w:p>
    <w:p>
      <w:r>
        <w:t>Type: Diagram</w:t>
      </w:r>
    </w:p>
    <w:p>
      <w:r>
        <w:t>Diagram listing lifestyle, medical, and genetic factors influencing triglyceride concentrations.</w:t>
      </w:r>
    </w:p>
    <w:p>
      <w:r>
        <w:t>Alt text: Diagram displaying causes of elevated and low triglyceride levels including diet and disease.</w:t>
      </w:r>
    </w:p>
    <w:p>
      <w:pPr>
        <w:pStyle w:val="Heading1"/>
      </w:pPr>
      <w:r>
        <w:t>References</w:t>
      </w:r>
    </w:p>
    <w:p>
      <w:pPr>
        <w:pStyle w:val="ListBullet"/>
      </w:pPr>
      <w:r>
        <w:t>Triglycerides and Cardiovascular Disease: A Scientific Statement From the American Heart Association | The American Heart Association | 2011 |  | Unverified</w:t>
      </w:r>
    </w:p>
    <w:p>
      <w:pPr>
        <w:pStyle w:val="ListBullet"/>
      </w:pPr>
      <w:r>
        <w:t>Clinical Practice Guidelines for the Management of Dyslipidemia | National Lipid Association | 2014 |  | Unverified</w:t>
      </w:r>
    </w:p>
    <w:p>
      <w:pPr>
        <w:pStyle w:val="ListBullet"/>
      </w:pPr>
      <w:r>
        <w:t>Fasting Versus Nonfasting Lipids and Cardiovascular Risk Prediction | European Atherosclerosis Society Consensus Panel | 2016 |  | Unverified</w:t>
      </w:r>
    </w:p>
    <w:p>
      <w:pPr>
        <w:pStyle w:val="ListBullet"/>
      </w:pPr>
      <w:r>
        <w:t>Hypertriglyceridemia: Pathophysiology and Treatment | UpToDate Editorial Board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