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LAB-069 - Estimated GFR</w:t>
      </w:r>
    </w:p>
    <w:p>
      <w:r>
        <w:rPr>
          <w:i/>
        </w:rPr>
        <w:t>What estimated gfr measures, how to interpret it, limitations, and when it is clinically useful.</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Laboratory Tests and Biomarkers</w:t>
            </w:r>
          </w:p>
        </w:tc>
      </w:tr>
      <w:tr>
        <w:tc>
          <w:tcPr>
            <w:tcW w:type="dxa" w:w="4968"/>
          </w:tcPr>
          <w:p>
            <w:r>
              <w:rPr>
                <w:b/>
              </w:rPr>
              <w:t>Category</w:t>
            </w:r>
          </w:p>
        </w:tc>
        <w:tc>
          <w:tcPr>
            <w:tcW w:type="dxa" w:w="4968"/>
          </w:tcPr>
          <w:p>
            <w:r>
              <w:t>Liver and Kidney</w:t>
            </w:r>
          </w:p>
        </w:tc>
      </w:tr>
      <w:tr>
        <w:tc>
          <w:tcPr>
            <w:tcW w:type="dxa" w:w="4968"/>
          </w:tcPr>
          <w:p>
            <w:r>
              <w:rPr>
                <w:b/>
              </w:rPr>
              <w:t>SOM stages</w:t>
            </w:r>
          </w:p>
        </w:tc>
        <w:tc>
          <w:tcPr>
            <w:tcW w:type="dxa" w:w="4968"/>
          </w:tcPr>
          <w:p>
            <w:r>
              <w:t>Evaluation, Diagnosis, Monitoring</w:t>
            </w:r>
          </w:p>
        </w:tc>
      </w:tr>
      <w:tr>
        <w:tc>
          <w:tcPr>
            <w:tcW w:type="dxa" w:w="4968"/>
          </w:tcPr>
          <w:p>
            <w:r>
              <w:rPr>
                <w:b/>
              </w:rPr>
              <w:t>Audience</w:t>
            </w:r>
          </w:p>
        </w:tc>
        <w:tc>
          <w:tcPr>
            <w:tcW w:type="dxa" w:w="4968"/>
          </w:tcPr>
          <w:p>
            <w:r>
              <w:t>Consumers, Patients, Healthcare Providers</w:t>
            </w:r>
          </w:p>
        </w:tc>
      </w:tr>
      <w:tr>
        <w:tc>
          <w:tcPr>
            <w:tcW w:type="dxa" w:w="4968"/>
          </w:tcPr>
          <w:p>
            <w:r>
              <w:rPr>
                <w:b/>
              </w:rPr>
              <w:t>Reading level</w:t>
            </w:r>
          </w:p>
        </w:tc>
        <w:tc>
          <w:tcPr>
            <w:tcW w:type="dxa" w:w="4968"/>
          </w:tcPr>
          <w:p>
            <w:r>
              <w:t>Intermediate (health literate)</w:t>
            </w:r>
          </w:p>
        </w:tc>
      </w:tr>
      <w:tr>
        <w:tc>
          <w:tcPr>
            <w:tcW w:type="dxa" w:w="4968"/>
          </w:tcPr>
          <w:p>
            <w:r>
              <w:rPr>
                <w:b/>
              </w:rPr>
              <w:t>Keywords</w:t>
            </w:r>
          </w:p>
        </w:tc>
        <w:tc>
          <w:tcPr>
            <w:tcW w:type="dxa" w:w="4968"/>
          </w:tcPr>
          <w:p>
            <w:r>
              <w:t>estimated GFR, glomerular filtration rate, kidney function, renal function test, creatinine clearance, CKD, eGFR interpretation, kidney disease biomarkers</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Estimated Glomerular Filtration Rate (eGFR) is a widely used laboratory measure that estimates how well the kidneys are filtering blood, specifically assessing the glomerular filtration rate (GFR). It is primarily calculated from serum creatinine levels using validated equations (such as the CKD-EPI or MDRD formulas), which incorporate factors like age, sex, and sometimes race, to adjust for muscle mass differences affecting creatinine production. eGFR provides an essential, non-invasive assessment of kidney function, helping to detect chronic kidney disease (CKD), monitor progression, and guide clinical decisions around medication dosing and referral to specialists. Major synonyms or related terms include estimated glomerular filtration rate, creatinine clearance (though not identical), and renal function estimate. Despite its clinical utility, eGFR has important limitations: it assumes stable kidney function and creatinine production; it may be inaccurate in cases of unusual muscle mass, certain ethnicities, pregnancy, or acute kidney injury. Furthermore, eGFR is less reliable in some populations and does not directly measure true filtration but estimates it, meaning measured GFR via clearance tests is sometimes needed for precise evaluation. Safety concerns are minimal as eGFR is based on a simple blood test; however, misinterpretation can lead to unnecessary worry or inappropriate medical actions. Understanding eGFR values in context, including the baseline level for an individual and laboratory reference ranges, is critical. Overall, estimated GFR is an accessible, valuable tool in kidney health evaluation but must be interpreted thoughtfully alongside clinical findings and other tests.</w:t>
      </w:r>
    </w:p>
    <w:p>
      <w:pPr>
        <w:pStyle w:val="Heading1"/>
      </w:pPr>
      <w:r>
        <w:t>Customer Questions Answered</w:t>
      </w:r>
    </w:p>
    <w:p>
      <w:pPr>
        <w:pStyle w:val="ListBullet"/>
      </w:pPr>
      <w:r>
        <w:t>What is estimated GFR and why is it important?</w:t>
      </w:r>
    </w:p>
    <w:p>
      <w:pPr>
        <w:pStyle w:val="ListBullet"/>
      </w:pPr>
      <w:r>
        <w:t>How is estimated GFR calculated?</w:t>
      </w:r>
    </w:p>
    <w:p>
      <w:pPr>
        <w:pStyle w:val="ListBullet"/>
      </w:pPr>
      <w:r>
        <w:t>What does a low estimated GFR mean?</w:t>
      </w:r>
    </w:p>
    <w:p>
      <w:pPr>
        <w:pStyle w:val="ListBullet"/>
      </w:pPr>
      <w:r>
        <w:t>Can estimated GFR tell me if I have kidney disease?</w:t>
      </w:r>
    </w:p>
    <w:p>
      <w:pPr>
        <w:pStyle w:val="ListBullet"/>
      </w:pPr>
      <w:r>
        <w:t>What factors affect the accuracy of estimated GFR?</w:t>
      </w:r>
    </w:p>
    <w:p>
      <w:pPr>
        <w:pStyle w:val="ListBullet"/>
      </w:pPr>
      <w:r>
        <w:t>How do age, sex, and race influence estimated GFR results?</w:t>
      </w:r>
    </w:p>
    <w:p>
      <w:pPr>
        <w:pStyle w:val="ListBullet"/>
      </w:pPr>
      <w:r>
        <w:t>When should estimated GFR be tested?</w:t>
      </w:r>
    </w:p>
    <w:p>
      <w:pPr>
        <w:pStyle w:val="ListBullet"/>
      </w:pPr>
      <w:r>
        <w:t>What are the limitations of estimated GFR?</w:t>
      </w:r>
    </w:p>
    <w:p>
      <w:pPr>
        <w:pStyle w:val="ListBullet"/>
      </w:pPr>
      <w:r>
        <w:t>How does estimated GFR differ from measured GFR?</w:t>
      </w:r>
    </w:p>
    <w:p>
      <w:pPr>
        <w:pStyle w:val="ListBullet"/>
      </w:pPr>
      <w:r>
        <w:t>Can I improve my estimated GFR naturally?</w:t>
      </w:r>
    </w:p>
    <w:p>
      <w:pPr>
        <w:pStyle w:val="ListBullet"/>
      </w:pPr>
      <w:r>
        <w:t>What is the normal range for estimated GFR?</w:t>
      </w:r>
    </w:p>
    <w:p>
      <w:pPr>
        <w:pStyle w:val="ListBullet"/>
      </w:pPr>
      <w:r>
        <w:t>What should I do if my estimated GFR is abnormal?</w:t>
      </w:r>
    </w:p>
    <w:p>
      <w:pPr>
        <w:pStyle w:val="Heading1"/>
      </w:pPr>
      <w:r>
        <w:t>Learning Objectives</w:t>
      </w:r>
    </w:p>
    <w:p>
      <w:pPr>
        <w:pStyle w:val="ListBullet"/>
      </w:pPr>
      <w:r>
        <w:t>Define estimated GFR and its clinical role.</w:t>
      </w:r>
    </w:p>
    <w:p>
      <w:pPr>
        <w:pStyle w:val="ListBullet"/>
      </w:pPr>
      <w:r>
        <w:t>Describe mechanisms and equations used to calculate eGFR.</w:t>
      </w:r>
    </w:p>
    <w:p>
      <w:pPr>
        <w:pStyle w:val="ListBullet"/>
      </w:pPr>
      <w:r>
        <w:t>Explain how to interpret eGFR results and what values indicate.</w:t>
      </w:r>
    </w:p>
    <w:p>
      <w:pPr>
        <w:pStyle w:val="ListBullet"/>
      </w:pPr>
      <w:r>
        <w:t>Identify physiological and demographic factors affecting eGFR accuracy.</w:t>
      </w:r>
    </w:p>
    <w:p>
      <w:pPr>
        <w:pStyle w:val="ListBullet"/>
      </w:pPr>
      <w:r>
        <w:t>Recognize the limitations and potential errors in eGFR measurement.</w:t>
      </w:r>
    </w:p>
    <w:p>
      <w:pPr>
        <w:pStyle w:val="ListBullet"/>
      </w:pPr>
      <w:r>
        <w:t>Discuss the practical applications of eGFR in clinical medicine.</w:t>
      </w:r>
    </w:p>
    <w:p>
      <w:pPr>
        <w:pStyle w:val="ListBullet"/>
      </w:pPr>
      <w:r>
        <w:t>Clarify common misconceptions about eGFR and kidney function.</w:t>
      </w:r>
    </w:p>
    <w:p>
      <w:pPr>
        <w:pStyle w:val="ListBullet"/>
      </w:pPr>
      <w:r>
        <w:t>Understand safety notes and clinical pearls about using eGFR in care decision-making.</w:t>
      </w:r>
    </w:p>
    <w:p>
      <w:pPr>
        <w:pStyle w:val="Heading1"/>
      </w:pPr>
      <w:r>
        <w:t>Definition</w:t>
      </w:r>
    </w:p>
    <w:p>
      <w:r>
        <w:t>Estimated GFR (eGFR) is a clinical laboratory measurement that approximates the glomerular filtration rate, indicating how effectively the kidneys filter waste and excess fluid from the blood. It is derived from serum creatinine along with demographic data to estimate kidney function non-invasively.</w:t>
      </w:r>
    </w:p>
    <w:p>
      <w:pPr>
        <w:pStyle w:val="Heading1"/>
      </w:pPr>
      <w:r>
        <w:t>Why This Matters</w:t>
      </w:r>
    </w:p>
    <w:p>
      <w:r>
        <w:t>Kidney disease often develops silently and can progress without symptoms. eGFR provides an accessible, early measure of kidney function, allowing for timely detection and management of kidney dysfunction, which can reduce complications and improve health outcomes.</w:t>
      </w:r>
    </w:p>
    <w:p>
      <w:pPr>
        <w:pStyle w:val="Heading1"/>
      </w:pPr>
      <w:r>
        <w:t>What is Estimated GFR?</w:t>
      </w:r>
    </w:p>
    <w:p>
      <w:r>
        <w:t>Estimated Glomerular Filtration Rate (eGFR) is an estimate of the rate at which the kidneys filter blood, expressed in milliliters per minute per 1.73 square meters of body surface area (mL/min/1.73 m²). It approximates the glomerular filtration rate, which reflects kidney function. eGFR is calculated using blood tests, primarily serum creatinine, combined with demographic data such as age, sex, and sometimes race. It is a widely accepted surrogate marker for kidney function, useful for detecting and monitoring kidney disease.</w:t>
      </w:r>
    </w:p>
    <w:p>
      <w:pPr>
        <w:pStyle w:val="Heading1"/>
      </w:pPr>
      <w:r>
        <w:t>How is Estimated GFR Calculated?</w:t>
      </w:r>
    </w:p>
    <w:p>
      <w:r>
        <w:t>eGFR is calculated from serum creatinine measurements using standardized equations. The two most common formulas are the Chronic Kidney Disease Epidemiology Collaboration (CKD-EPI) equation and the Modification of Diet in Renal Disease (MDRD) Study equation. These formulas adjust for age and sex because creatinine production varies with muscle mass. Some versions previously included race adjustment, but this practice is under revision due to concerns about equity. The calculation converts the amount of creatinine to an estimated filtration rate to reflect kidney filtering capacity.</w:t>
      </w:r>
    </w:p>
    <w:p>
      <w:pPr>
        <w:pStyle w:val="Heading1"/>
      </w:pPr>
      <w:r>
        <w:t>Physiology and Mechanisms Behind GFR</w:t>
      </w:r>
    </w:p>
    <w:p>
      <w:r>
        <w:t>Glomerular Filtration Rate (GFR) is the volume of blood plasma filtered by the kidney's glomeruli per unit time. It reflects how well kidneys remove waste and excess fluid. Creatinine is a breakdown product of muscle metabolism that is freely filtered by glomeruli and not reabsorbed significantly, making it useful in estimating GFR. Changes in GFR reflect changes in kidney health and function.</w:t>
      </w:r>
    </w:p>
    <w:p>
      <w:pPr>
        <w:pStyle w:val="Heading1"/>
      </w:pPr>
      <w:r>
        <w:t>Clinical Significance of eGFR Values</w:t>
      </w:r>
    </w:p>
    <w:p>
      <w:r>
        <w:t>eGFR values guide clinicians in assessing kidney health. Normal eGFR values typically exceed 90 mL/min/1.73 m². Values below this indicate various stages of chronic kidney disease (CKD), with &lt;60 mL/min/1.73 m² suggesting significant kidney function loss. eGFR also helps adjust drug dosages cleared by the kidneys and determine risks of complications, such as cardiovascular disease that correlates with poor kidney function.</w:t>
      </w:r>
    </w:p>
    <w:p>
      <w:pPr>
        <w:pStyle w:val="Heading1"/>
      </w:pPr>
      <w:r>
        <w:t>Factors Affecting eGFR Accuracy</w:t>
      </w:r>
    </w:p>
    <w:p>
      <w:r>
        <w:t>Several factors can affect eGFR accuracy. Because the test depends on serum creatinine, conditions that alter creatinine production (e.g., muscle wasting, high muscle mass, vegetarian diet) or elimination can skew results. Other influences include age, sex, hydration status, medications, and laboratory methodology. eGFR may be less accurate in acute kidney injury, pregnancy, or unusual body compositions.</w:t>
      </w:r>
    </w:p>
    <w:p>
      <w:pPr>
        <w:pStyle w:val="Heading1"/>
      </w:pPr>
      <w:r>
        <w:t>Limitations of Estimated GFR</w:t>
      </w:r>
    </w:p>
    <w:p>
      <w:r>
        <w:t>eGFR is an estimation, not a direct measurement, and assumes steady kidney function and stable creatinine production. It may not accurately reflect true GFR in acute kidney injury or unusual patient populations. Race corrections previously used are controversial and being reconsidered. Also, eGFR does not provide information about the cause of reduced kidney function, which requires further testing.</w:t>
      </w:r>
    </w:p>
    <w:p>
      <w:pPr>
        <w:pStyle w:val="Heading1"/>
      </w:pPr>
      <w:r>
        <w:t>eGFR Versus Measured GFR</w:t>
      </w:r>
    </w:p>
    <w:p>
      <w:r>
        <w:t>Measured GFR involves injection of substances (like inulin or iohexol) and timed urine collection to precisely assess kidney filtration. This is more accurate but invasive, costly, and impractical for routine use. eGFR is a convenient proxy but less precise. When precise GFR is critical, such as in complex cases before kidney donation, measured GFR is preferred.</w:t>
      </w:r>
    </w:p>
    <w:p>
      <w:pPr>
        <w:pStyle w:val="Heading1"/>
      </w:pPr>
      <w:r>
        <w:t>Practical Applications of eGFR in Healthcare</w:t>
      </w:r>
    </w:p>
    <w:p>
      <w:r>
        <w:t>eGFR is used routinely for chronic kidney disease screening, staging, and monitoring progression. It helps guide medication dosing to avoid toxicity in impaired kidney function and alerts clinicians to early kidney impairment. Public health guidelines recommend regular eGFR testing in at-risk groups, such as people with diabetes or hypertension.</w:t>
      </w:r>
    </w:p>
    <w:p>
      <w:pPr>
        <w:pStyle w:val="Heading1"/>
      </w:pPr>
      <w:r>
        <w:t>Common Misconceptions about Estimated GFR</w:t>
      </w:r>
    </w:p>
    <w:p>
      <w:r>
        <w:t>A frequent misconception is that eGFR is a perfect measure of kidney health; in reality, it is an estimate influenced by many factors. Another is that a 'normal' eGFR rules out any kidney problems; early kidney damage can occur even when eGFR appears normal. Also, decreased eGFR does not always indicate irreversible damage and sometimes reflects reversible conditions.</w:t>
      </w:r>
    </w:p>
    <w:p>
      <w:pPr>
        <w:pStyle w:val="Heading1"/>
      </w:pPr>
      <w:r>
        <w:t>Safety Considerations Regarding eGFR Testing</w:t>
      </w:r>
    </w:p>
    <w:p>
      <w:r>
        <w:t>Since eGFR is calculated from a simple blood sample, it poses no direct physical risks. However, misinterpretation of eGFR values can lead to unnecessary alarm or neglect of important medical follow-up. Laboratory variation and timing of tests can affect results; therefore, trends over time and clinical context are important. Communication with healthcare providers is essential.</w:t>
      </w:r>
    </w:p>
    <w:p>
      <w:pPr>
        <w:pStyle w:val="Heading1"/>
      </w:pPr>
      <w:r>
        <w:t>Interpreting Your eGFR Results</w:t>
      </w:r>
    </w:p>
    <w:p>
      <w:r>
        <w:t>Understanding eGFR involves considering the actual value, units, and reference ranges, which may slightly vary among laboratories. Values over 90 mL/min/1.73 m² are generally considered normal, 60-89 mildly decreased, and below 60 suggest kidney disease. Changes over time are important to monitor. Consultation with a healthcare provider is essential to interpret results tailored to individual health status.</w:t>
      </w:r>
    </w:p>
    <w:p>
      <w:pPr>
        <w:pStyle w:val="Heading1"/>
      </w:pPr>
      <w:r>
        <w:t>Practical Guidance</w:t>
      </w:r>
    </w:p>
    <w:p>
      <w:pPr>
        <w:pStyle w:val="ListBullet"/>
      </w:pPr>
      <w:r>
        <w:t>Request eGFR testing during routine medical check-ups if you have risk factors such as diabetes, hypertension, or family history of kidney disease.</w:t>
      </w:r>
    </w:p>
    <w:p>
      <w:pPr>
        <w:pStyle w:val="ListBullet"/>
      </w:pPr>
      <w:r>
        <w:t>Understand your reported eGFR value in the context of lab reference ranges and discuss any abnormalities with your healthcare provider.</w:t>
      </w:r>
    </w:p>
    <w:p>
      <w:pPr>
        <w:pStyle w:val="ListBullet"/>
      </w:pPr>
      <w:r>
        <w:t>Avoid making health decisions solely based on a single eGFR result; multiple tests over time improve accuracy.</w:t>
      </w:r>
    </w:p>
    <w:p>
      <w:pPr>
        <w:pStyle w:val="ListBullet"/>
      </w:pPr>
      <w:r>
        <w:t>Inform your provider about changes in diet, muscle mass, medications, or illness that might affect serum creatinine and eGFR.</w:t>
      </w:r>
    </w:p>
    <w:p>
      <w:pPr>
        <w:pStyle w:val="ListBullet"/>
      </w:pPr>
      <w:r>
        <w:t>If your eGFR is low, follow medical advice that may include lifestyle changes, controlling blood pressure or glucose, and possibly seeing a kidney specialist.</w:t>
      </w:r>
    </w:p>
    <w:p>
      <w:pPr>
        <w:pStyle w:val="ListBullet"/>
      </w:pPr>
      <w:r>
        <w:t>Do not panic if eGFR is slightly below normal; early intervention can slow disease progression.</w:t>
      </w:r>
    </w:p>
    <w:p>
      <w:pPr>
        <w:pStyle w:val="ListBullet"/>
      </w:pPr>
      <w:r>
        <w:t>Ask your healthcare provider if you need more precise tests like measured GFR in complex cases.</w:t>
      </w:r>
    </w:p>
    <w:p>
      <w:pPr>
        <w:pStyle w:val="ListBullet"/>
      </w:pPr>
      <w:r>
        <w:t>Maintain good hydration but avoid excessive fluid intake before blood draw to prevent skewing results.</w:t>
      </w:r>
    </w:p>
    <w:p>
      <w:pPr>
        <w:pStyle w:val="Heading1"/>
      </w:pPr>
      <w:r>
        <w:t>Safety Notes</w:t>
      </w:r>
    </w:p>
    <w:p>
      <w:pPr>
        <w:pStyle w:val="ListBullet"/>
      </w:pPr>
      <w:r>
        <w:t>eGFR testing requires only a blood sample and carries no direct risk.</w:t>
      </w:r>
    </w:p>
    <w:p>
      <w:pPr>
        <w:pStyle w:val="ListBullet"/>
      </w:pPr>
      <w:r>
        <w:t>Avoid interpreting eGFR results without professional guidance to prevent mismanagement.</w:t>
      </w:r>
    </w:p>
    <w:p>
      <w:pPr>
        <w:pStyle w:val="ListBullet"/>
      </w:pPr>
      <w:r>
        <w:t>Lab values can vary; always confirm abnormal results with a healthcare provider.</w:t>
      </w:r>
    </w:p>
    <w:p>
      <w:pPr>
        <w:pStyle w:val="ListBullet"/>
      </w:pPr>
      <w:r>
        <w:t>Acute illnesses can cause transient changes in eGFR; repeat testing may be necessary.</w:t>
      </w:r>
    </w:p>
    <w:p>
      <w:pPr>
        <w:pStyle w:val="ListBullet"/>
      </w:pPr>
      <w:r>
        <w:t>Disclose all medications and supplements to your provider, as these can affect kidney function assessments.</w:t>
      </w:r>
    </w:p>
    <w:p>
      <w:pPr>
        <w:pStyle w:val="Heading1"/>
      </w:pPr>
      <w:r>
        <w:t>Common Misconceptions</w:t>
      </w:r>
    </w:p>
    <w:p>
      <w:r>
        <w:rPr>
          <w:b/>
        </w:rPr>
        <w:t xml:space="preserve">Misconception: </w:t>
      </w:r>
      <w:r>
        <w:t>eGFR directly measures kidney filtering capacity with perfect accuracy.</w:t>
      </w:r>
    </w:p>
    <w:p>
      <w:r>
        <w:rPr>
          <w:b/>
        </w:rPr>
        <w:t xml:space="preserve">Reality: </w:t>
      </w:r>
      <w:r>
        <w:t>eGFR is an estimate based on blood creatinine and demographics, not a direct measurement; factors can affect its accuracy.</w:t>
      </w:r>
    </w:p>
    <w:p>
      <w:r>
        <w:rPr>
          <w:b/>
        </w:rPr>
        <w:t xml:space="preserve">Misconception: </w:t>
      </w:r>
      <w:r>
        <w:t>A normal eGFR means there is no kidney disease.</w:t>
      </w:r>
    </w:p>
    <w:p>
      <w:r>
        <w:rPr>
          <w:b/>
        </w:rPr>
        <w:t xml:space="preserve">Reality: </w:t>
      </w:r>
      <w:r>
        <w:t>Early kidney damage can exist even when eGFR is normal, especially if other markers like urine protein are elevated.</w:t>
      </w:r>
    </w:p>
    <w:p>
      <w:r>
        <w:rPr>
          <w:b/>
        </w:rPr>
        <w:t xml:space="preserve">Misconception: </w:t>
      </w:r>
      <w:r>
        <w:t>Race adjustments make eGFR universally accurate for all populations.</w:t>
      </w:r>
    </w:p>
    <w:p>
      <w:r>
        <w:rPr>
          <w:b/>
        </w:rPr>
        <w:t xml:space="preserve">Reality: </w:t>
      </w:r>
      <w:r>
        <w:t>Race-based adjustments have been questioned due to potential bias; eGFR accuracy varies across ethnicities.</w:t>
      </w:r>
    </w:p>
    <w:p>
      <w:pPr>
        <w:pStyle w:val="Heading1"/>
      </w:pPr>
      <w:r>
        <w:t>Clinical Pearls</w:t>
      </w:r>
    </w:p>
    <w:p>
      <w:pPr>
        <w:pStyle w:val="ListNumber"/>
      </w:pPr>
      <w:r>
        <w:t>CKD-EPI formula is preferred over MDRD due to better accuracy and applicability.</w:t>
      </w:r>
    </w:p>
    <w:p>
      <w:pPr>
        <w:pStyle w:val="ListNumber"/>
      </w:pPr>
      <w:r>
        <w:t>eGFR should be interpreted in conjunction with urine tests and clinical findings for kidney disease diagnosis.</w:t>
      </w:r>
    </w:p>
    <w:p>
      <w:pPr>
        <w:pStyle w:val="ListNumber"/>
      </w:pPr>
      <w:r>
        <w:t>Serial eGFR measurements provide better information than single values.</w:t>
      </w:r>
    </w:p>
    <w:p>
      <w:pPr>
        <w:pStyle w:val="ListNumber"/>
      </w:pPr>
      <w:r>
        <w:t>Muscle wasting can falsely elevate eGFR by lowering serum creatinine.</w:t>
      </w:r>
    </w:p>
    <w:p>
      <w:pPr>
        <w:pStyle w:val="ListNumber"/>
      </w:pPr>
      <w:r>
        <w:t>In acute kidney injury, eGFR calculations may be misleading due to rapidly changing filtration.</w:t>
      </w:r>
    </w:p>
    <w:p>
      <w:pPr>
        <w:pStyle w:val="ListNumber"/>
      </w:pPr>
      <w:r>
        <w:t>Avoid using eGFR alone to guide dosing for highly narrow-therapeutic-index drugs without consulting pharmacological data.</w:t>
      </w:r>
    </w:p>
    <w:p>
      <w:pPr>
        <w:pStyle w:val="ListNumber"/>
      </w:pPr>
      <w:r>
        <w:t>Discuss any unexpected eGFR results with your healthcare provider to determine if further workup is needed.</w:t>
      </w:r>
    </w:p>
    <w:p>
      <w:pPr>
        <w:pStyle w:val="Heading1"/>
      </w:pPr>
      <w:r>
        <w:t>Key Takeaways</w:t>
      </w:r>
    </w:p>
    <w:p>
      <w:pPr>
        <w:pStyle w:val="ListBullet"/>
      </w:pPr>
      <w:r>
        <w:t>Estimated GFR approximates kidney filtration function using serum creatinine and demographic data.</w:t>
      </w:r>
    </w:p>
    <w:p>
      <w:pPr>
        <w:pStyle w:val="ListBullet"/>
      </w:pPr>
      <w:r>
        <w:t>It is a key test to detect and monitor chronic kidney disease.</w:t>
      </w:r>
    </w:p>
    <w:p>
      <w:pPr>
        <w:pStyle w:val="ListBullet"/>
      </w:pPr>
      <w:r>
        <w:t>Standard equations like CKD-EPI calculate eGFR but have limitations in special populations.</w:t>
      </w:r>
    </w:p>
    <w:p>
      <w:pPr>
        <w:pStyle w:val="ListBullet"/>
      </w:pPr>
      <w:r>
        <w:t>Factors such as age, muscle mass, diet, and race affect eGFR accuracy.</w:t>
      </w:r>
    </w:p>
    <w:p>
      <w:pPr>
        <w:pStyle w:val="ListBullet"/>
      </w:pPr>
      <w:r>
        <w:t>eGFR values below 60 mL/min/1.73 m² indicate possible kidney impairment.</w:t>
      </w:r>
    </w:p>
    <w:p>
      <w:pPr>
        <w:pStyle w:val="ListBullet"/>
      </w:pPr>
      <w:r>
        <w:t>Measured GFR tests are more accurate but less practical than eGFR.</w:t>
      </w:r>
    </w:p>
    <w:p>
      <w:pPr>
        <w:pStyle w:val="ListBullet"/>
      </w:pPr>
      <w:r>
        <w:t>eGFR is a safe, non-invasive test but must be interpreted in clinical context.</w:t>
      </w:r>
    </w:p>
    <w:p>
      <w:pPr>
        <w:pStyle w:val="ListBullet"/>
      </w:pPr>
      <w:r>
        <w:t>Misinterpretation of eGFR can lead to inappropriate worry or medical decisions.</w:t>
      </w:r>
    </w:p>
    <w:p>
      <w:pPr>
        <w:pStyle w:val="Heading1"/>
      </w:pPr>
      <w:r>
        <w:t>Glossary</w:t>
      </w:r>
    </w:p>
    <w:p>
      <w:r>
        <w:rPr>
          <w:b/>
        </w:rPr>
        <w:t xml:space="preserve">Estimated Glomerular Filtration Rate (eGFR): </w:t>
      </w:r>
      <w:r>
        <w:t>A calculated laboratory value estimating the volume of blood filtered by the kidneys per minute, adjusted for body size.</w:t>
      </w:r>
    </w:p>
    <w:p>
      <w:r>
        <w:rPr>
          <w:b/>
        </w:rPr>
        <w:t xml:space="preserve">Glomerular Filtration Rate (GFR): </w:t>
      </w:r>
      <w:r>
        <w:t>The actual volume of plasma filtered across the kidney glomeruli per unit time, a direct measure of kidney function.</w:t>
      </w:r>
    </w:p>
    <w:p>
      <w:r>
        <w:rPr>
          <w:b/>
        </w:rPr>
        <w:t xml:space="preserve">Serum Creatinine: </w:t>
      </w:r>
      <w:r>
        <w:t>A waste product from muscle metabolism measured in blood, used to estimate kidney filtration.</w:t>
      </w:r>
    </w:p>
    <w:p>
      <w:r>
        <w:rPr>
          <w:b/>
        </w:rPr>
        <w:t xml:space="preserve">Chronic Kidney Disease (CKD): </w:t>
      </w:r>
      <w:r>
        <w:t>A long-term condition where kidney function gradually declines, often detected by lower eGFR.</w:t>
      </w:r>
    </w:p>
    <w:p>
      <w:r>
        <w:rPr>
          <w:b/>
        </w:rPr>
        <w:t xml:space="preserve">CKD-EPI Equation: </w:t>
      </w:r>
      <w:r>
        <w:t>An equation used to calculate eGFR based on serum creatinine and demographic factors, preferred for accuracy.</w:t>
      </w:r>
    </w:p>
    <w:p>
      <w:r>
        <w:rPr>
          <w:b/>
        </w:rPr>
        <w:t xml:space="preserve">MDRD Equation: </w:t>
      </w:r>
      <w:r>
        <w:t>An earlier formula to estimate GFR that uses serum creatinine and other variables, less accurate than CKD-EPI.</w:t>
      </w:r>
    </w:p>
    <w:p>
      <w:r>
        <w:rPr>
          <w:b/>
        </w:rPr>
        <w:t xml:space="preserve">Creatinine Clearance: </w:t>
      </w:r>
      <w:r>
        <w:t>A laboratory test measuring the rate at which creatinine is cleared from the body, sometimes used to estimate GFR.</w:t>
      </w:r>
    </w:p>
    <w:p>
      <w:r>
        <w:rPr>
          <w:b/>
        </w:rPr>
        <w:t xml:space="preserve">Acute Kidney Injury (AKI): </w:t>
      </w:r>
      <w:r>
        <w:t>A sudden decline in kidney function that may not be accurately reflected by eGFR calculations.</w:t>
      </w:r>
    </w:p>
    <w:p>
      <w:pPr>
        <w:pStyle w:val="Heading1"/>
      </w:pPr>
      <w:r>
        <w:t>Related Modules</w:t>
      </w:r>
    </w:p>
    <w:p>
      <w:pPr>
        <w:pStyle w:val="ListBullet"/>
      </w:pPr>
      <w:r>
        <w:t>LAB-032</w:t>
      </w:r>
    </w:p>
    <w:p>
      <w:pPr>
        <w:pStyle w:val="ListBullet"/>
      </w:pPr>
      <w:r>
        <w:t>LAB-077</w:t>
      </w:r>
    </w:p>
    <w:p>
      <w:pPr>
        <w:pStyle w:val="ListBullet"/>
      </w:pPr>
      <w:r>
        <w:t>LAB-101</w:t>
      </w:r>
    </w:p>
    <w:p>
      <w:pPr>
        <w:pStyle w:val="Heading1"/>
      </w:pPr>
      <w:r>
        <w:t>Illustration Specifications</w:t>
      </w:r>
    </w:p>
    <w:p>
      <w:pPr>
        <w:pStyle w:val="Heading2"/>
      </w:pPr>
      <w:r>
        <w:t>ILL-001 - Kidney Function and Filtration Diagram</w:t>
      </w:r>
    </w:p>
    <w:p>
      <w:r>
        <w:t>Type: Diagram</w:t>
      </w:r>
    </w:p>
    <w:p>
      <w:r>
        <w:t>A labeled diagram showing the anatomy of the kidney focusing on glomeruli where filtration occurs.</w:t>
      </w:r>
    </w:p>
    <w:p>
      <w:r>
        <w:t>Alt text: Diagram of kidneys highlighting glomeruli filtering blood.</w:t>
      </w:r>
    </w:p>
    <w:p>
      <w:pPr>
        <w:pStyle w:val="Heading2"/>
      </w:pPr>
      <w:r>
        <w:t>ILL-002 - eGFR Calculation Flowchart</w:t>
      </w:r>
    </w:p>
    <w:p>
      <w:r>
        <w:t>Type: Flowchart</w:t>
      </w:r>
    </w:p>
    <w:p>
      <w:r>
        <w:t>A flowchart detailing steps of calculating eGFR from serum creatinine and demographic inputs.</w:t>
      </w:r>
    </w:p>
    <w:p>
      <w:r>
        <w:t>Alt text: Flowchart showing inputs and formulas used to calculate estimated glomerular filtration rate.</w:t>
      </w:r>
    </w:p>
    <w:p>
      <w:pPr>
        <w:pStyle w:val="Heading2"/>
      </w:pPr>
      <w:r>
        <w:t>ILL-003 - Stages of CKD Based on eGFR Values</w:t>
      </w:r>
    </w:p>
    <w:p>
      <w:r>
        <w:t>Type: Chart</w:t>
      </w:r>
    </w:p>
    <w:p>
      <w:r>
        <w:t>A chart illustrating kidney disease stages with corresponding eGFR ranges and clinical implications.</w:t>
      </w:r>
    </w:p>
    <w:p>
      <w:r>
        <w:t>Alt text: Chart showing chronic kidney disease stages by ranges of estimated GFR values.</w:t>
      </w:r>
    </w:p>
    <w:p>
      <w:pPr>
        <w:pStyle w:val="Heading2"/>
      </w:pPr>
      <w:r>
        <w:t>ILL-004 - Factors Affecting eGFR Accuracy</w:t>
      </w:r>
    </w:p>
    <w:p>
      <w:r>
        <w:t>Type: Infographic</w:t>
      </w:r>
    </w:p>
    <w:p>
      <w:r>
        <w:t>An infographic listing and explaining common factors that influence eGFR measurement accuracy.</w:t>
      </w:r>
    </w:p>
    <w:p>
      <w:r>
        <w:t>Alt text: Infographic showing multiple factors impacting estimated GFR results.</w:t>
      </w:r>
    </w:p>
    <w:p>
      <w:pPr>
        <w:pStyle w:val="Heading1"/>
      </w:pPr>
      <w:r>
        <w:t>References</w:t>
      </w:r>
    </w:p>
    <w:p>
      <w:pPr>
        <w:pStyle w:val="ListBullet"/>
      </w:pPr>
      <w:r>
        <w:t>Clinical Practice Guidelines for Chronic Kidney Disease Evaluation and Management | KDIGO (Kidney Disease: Improving Global Outcomes) | 2013 | unverified | Unverified</w:t>
      </w:r>
    </w:p>
    <w:p>
      <w:pPr>
        <w:pStyle w:val="ListBullet"/>
      </w:pPr>
      <w:r>
        <w:t>Estimated Glomerular Filtration Rate: Current Approaches and Future Directions | National Kidney Foundation | 2020 | unverified | Unverified</w:t>
      </w:r>
    </w:p>
    <w:p>
      <w:pPr>
        <w:pStyle w:val="ListBullet"/>
      </w:pPr>
      <w:r>
        <w:t>Race, Kidney Function, and GFR Estimation | Boulware LE et al., Journal of the American Society of Nephrology | 2021 | unverified | Unverified</w:t>
      </w:r>
    </w:p>
    <w:p>
      <w:pPr>
        <w:pStyle w:val="ListBullet"/>
      </w:pPr>
      <w:r>
        <w:t>CKD-EPI Creatinine Equation for Estimating GFR | Levey AS et al., Annals of Internal Medicine | 2009 | unverified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