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LAB-071 - Urine Albumin-to-Creatinine Ratio</w:t>
      </w:r>
    </w:p>
    <w:p>
      <w:r>
        <w:rPr>
          <w:i/>
        </w:rPr>
        <w:t>What urine albumin-to-creatinine ratio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Initial diagnosis, Monitoring, Risk assessment</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Urine Albumin-to-Creatinine Ratio, UACR, Albuminuria, Creatinine, Kidney function test, Chronic kidney disease, Proteinuria, Nephropathy, Biomarker, Urinalysis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Urine Albumin-to-Creatinine Ratio (UACR) is a common laboratory test that measures how much albumin (a type of protein) is present in a small urine sample, normalized by the creatinine concentration to account for urine dilution. Albuminuria refers to an abnormal presence of albumin in the urine, often an early sign of kidney damage. The UACR is widely used clinically to detect and monitor chronic kidney disease (CKD), especially in patients with diabetes or hypertension. It offers a convenient alternative to 24-hour urine protein collections by using spot urine samples, improving patient compliance. Mechanistically, elevated urine albumin suggests increased permeability of the glomerular filtration barrier within kidneys or impaired tubular reabsorption. Normal UACR values typically fall below 30 mg/g; values between 30-300 mg/g indicate moderately increased albuminuria, and above 300 mg/g signify severely increased albuminuria. Limitations include variability caused by exercise, posture, hydration status, urinary tract infections, and certain medications, which can lead to false positives or negatives. Hence, confirmatory repeat testing and clinical context are critical for interpretation. The test is safe, noninvasive, and cost-effective. It remains an essential biomarker for early intervention to prevent progression of kidney disease and cardiovascular morbidity. Synonyms for the test include "albumin-to-creatinine ratio" and "urine ACR". Understanding its correct use and interpretation can aid timely clinical decisions.</w:t>
      </w:r>
    </w:p>
    <w:p>
      <w:pPr>
        <w:pStyle w:val="Heading1"/>
      </w:pPr>
      <w:r>
        <w:t>Customer Questions Answered</w:t>
      </w:r>
    </w:p>
    <w:p>
      <w:pPr>
        <w:pStyle w:val="ListBullet"/>
      </w:pPr>
      <w:r>
        <w:t>What is the urine albumin-to-creatinine ratio (UACR)?</w:t>
      </w:r>
    </w:p>
    <w:p>
      <w:pPr>
        <w:pStyle w:val="ListBullet"/>
      </w:pPr>
      <w:r>
        <w:t>Why is the UACR test important for kidney health?</w:t>
      </w:r>
    </w:p>
    <w:p>
      <w:pPr>
        <w:pStyle w:val="ListBullet"/>
      </w:pPr>
      <w:r>
        <w:t>How is the UACR test performed?</w:t>
      </w:r>
    </w:p>
    <w:p>
      <w:pPr>
        <w:pStyle w:val="ListBullet"/>
      </w:pPr>
      <w:r>
        <w:t>What do high UACR results indicate?</w:t>
      </w:r>
    </w:p>
    <w:p>
      <w:pPr>
        <w:pStyle w:val="ListBullet"/>
      </w:pPr>
      <w:r>
        <w:t>Are there factors that can affect UACR test results?</w:t>
      </w:r>
    </w:p>
    <w:p>
      <w:pPr>
        <w:pStyle w:val="ListBullet"/>
      </w:pPr>
      <w:r>
        <w:t>How often should people get UACR tested?</w:t>
      </w:r>
    </w:p>
    <w:p>
      <w:pPr>
        <w:pStyle w:val="ListBullet"/>
      </w:pPr>
      <w:r>
        <w:t>Can medications influence UACR levels?</w:t>
      </w:r>
    </w:p>
    <w:p>
      <w:pPr>
        <w:pStyle w:val="ListBullet"/>
      </w:pPr>
      <w:r>
        <w:t>What are normal and abnormal UACR ranges?</w:t>
      </w:r>
    </w:p>
    <w:p>
      <w:pPr>
        <w:pStyle w:val="ListBullet"/>
      </w:pPr>
      <w:r>
        <w:t>Is UACR testing used in diabetes management?</w:t>
      </w:r>
    </w:p>
    <w:p>
      <w:pPr>
        <w:pStyle w:val="ListBullet"/>
      </w:pPr>
      <w:r>
        <w:t>How does UACR differ from a 24-hour urine protein test?</w:t>
      </w:r>
    </w:p>
    <w:p>
      <w:pPr>
        <w:pStyle w:val="ListBullet"/>
      </w:pPr>
      <w:r>
        <w:t>What limitations does the UACR have as a diagnostic tool?</w:t>
      </w:r>
    </w:p>
    <w:p>
      <w:pPr>
        <w:pStyle w:val="ListBullet"/>
      </w:pPr>
      <w:r>
        <w:t>Can exercise or hydration affect UACR measurements?</w:t>
      </w:r>
    </w:p>
    <w:p>
      <w:pPr>
        <w:pStyle w:val="Heading1"/>
      </w:pPr>
      <w:r>
        <w:t>Learning Objectives</w:t>
      </w:r>
    </w:p>
    <w:p>
      <w:pPr>
        <w:pStyle w:val="ListBullet"/>
      </w:pPr>
      <w:r>
        <w:t>Understand the biological basis and significance of urine albumin and creatinine.</w:t>
      </w:r>
    </w:p>
    <w:p>
      <w:pPr>
        <w:pStyle w:val="ListBullet"/>
      </w:pPr>
      <w:r>
        <w:t>Explain how the UACR test is performed and reported.</w:t>
      </w:r>
    </w:p>
    <w:p>
      <w:pPr>
        <w:pStyle w:val="ListBullet"/>
      </w:pPr>
      <w:r>
        <w:t>Recognize clinical indications for ordering UACR testing.</w:t>
      </w:r>
    </w:p>
    <w:p>
      <w:pPr>
        <w:pStyle w:val="ListBullet"/>
      </w:pPr>
      <w:r>
        <w:t>Interpret normal and abnormal UACR values in context.</w:t>
      </w:r>
    </w:p>
    <w:p>
      <w:pPr>
        <w:pStyle w:val="ListBullet"/>
      </w:pPr>
      <w:r>
        <w:t>Identify physiological and pathological factors affecting UACR results.</w:t>
      </w:r>
    </w:p>
    <w:p>
      <w:pPr>
        <w:pStyle w:val="ListBullet"/>
      </w:pPr>
      <w:r>
        <w:t>Discuss the role of UACR in chronic kidney disease and diabetes management.</w:t>
      </w:r>
    </w:p>
    <w:p>
      <w:pPr>
        <w:pStyle w:val="ListBullet"/>
      </w:pPr>
      <w:r>
        <w:t>Identify limitations and possible confounders of the test.</w:t>
      </w:r>
    </w:p>
    <w:p>
      <w:pPr>
        <w:pStyle w:val="ListBullet"/>
      </w:pPr>
      <w:r>
        <w:t>Integrate UACR results into clinical decision-making for patient care.</w:t>
      </w:r>
    </w:p>
    <w:p>
      <w:pPr>
        <w:pStyle w:val="Heading1"/>
      </w:pPr>
      <w:r>
        <w:t>Definition</w:t>
      </w:r>
    </w:p>
    <w:p>
      <w:r>
        <w:t>The Urine Albumin-to-Creatinine Ratio (UACR) is a laboratory measurement that quantifies the amount of albumin protein in a urine specimen relative to the level of creatinine, used to assess kidney function and detect early kidney damage.</w:t>
      </w:r>
    </w:p>
    <w:p>
      <w:pPr>
        <w:pStyle w:val="Heading1"/>
      </w:pPr>
      <w:r>
        <w:t>Why This Matters</w:t>
      </w:r>
    </w:p>
    <w:p>
      <w:r>
        <w:t>Early detection of kidney damage through the UACR test can allow timely interventions to slow or prevent progression of chronic kidney disease, reduce complications, and improve outcomes, especially in high-risk individuals such as those with diabetes or hypertension.</w:t>
      </w:r>
    </w:p>
    <w:p>
      <w:pPr>
        <w:pStyle w:val="Heading1"/>
      </w:pPr>
      <w:r>
        <w:t>Definition and Purpose of UACR</w:t>
      </w:r>
    </w:p>
    <w:p>
      <w:r>
        <w:t>The urine albumin-to-creatinine ratio (UACR) measures the concentration of albumin protein in urine standardized to creatinine concentration. This ratio helps detect abnormal urinary albumin loss (albuminuria), a marker of kidney damage. Measuring albumin alone can be influenced by urine concentration, so adjusting for creatinine—a metabolic waste excreted at a relatively constant rate—improves reliability. Clinicians use UACR to screen for and monitor chronic kidney disease (CKD), guide treatment, and assess risk of cardiovascular disease.</w:t>
      </w:r>
    </w:p>
    <w:p>
      <w:pPr>
        <w:pStyle w:val="Heading1"/>
      </w:pPr>
      <w:r>
        <w:t>Physiology and Mechanism</w:t>
      </w:r>
    </w:p>
    <w:p>
      <w:r>
        <w:t>In healthy kidneys, the glomerular filtration barrier restricts the passage of large proteins such as albumin from the blood into urine. Small amounts of albumin may filter but are usually reabsorbed by tubular cells. Increased UACR indicates disruption to this barrier or impaired tubular reabsorption, leading to increased albumin leakage. Creatinine is produced steadily by muscle metabolism and excreted in urine, serving as a normalization factor to account for urine concentration or dilution.</w:t>
      </w:r>
    </w:p>
    <w:p>
      <w:pPr>
        <w:pStyle w:val="Heading1"/>
      </w:pPr>
      <w:r>
        <w:t>How the UACR Test is Performed</w:t>
      </w:r>
    </w:p>
    <w:p>
      <w:r>
        <w:t>The UACR is measured using a spot urine sample typically collected in the clinic or at home. Laboratory assays quantify albumin concentration and creatinine concentration, reported as milligrams of albumin per gram of creatinine (mg/g) or milligrams per millimole (mg/mmol), depending on regional units. The simplicity of this test avoids the need for cumbersome 24-hour urine collections, increasing ease of use and patient compliance.</w:t>
      </w:r>
    </w:p>
    <w:p>
      <w:pPr>
        <w:pStyle w:val="Heading1"/>
      </w:pPr>
      <w:r>
        <w:t>Interpretation of UACR Results</w:t>
      </w:r>
    </w:p>
    <w:p>
      <w:r>
        <w:t>Normal UACR values are typically below 30 mg/g, considered 'normoalbuminuria'. Values between 30-300 mg/g signify 'moderately increased albuminuria' (historically referred to as microalbuminuria), and above 300 mg/g indicate 'severely increased albuminuria' (macroalbuminuria). Elevated albuminuria is linked with higher risk of progression to kidney failure and cardiovascular events. Interpretation should consider patient factors, repeat testing confirms persistence of abnormalities before diagnosis.</w:t>
      </w:r>
    </w:p>
    <w:p>
      <w:pPr>
        <w:pStyle w:val="Heading1"/>
      </w:pPr>
      <w:r>
        <w:t>Clinical Applications and Indications</w:t>
      </w:r>
    </w:p>
    <w:p>
      <w:r>
        <w:t>UACR is primarily used to screen for early kidney damage in populations at risk, such as people with diabetes mellitus, hypertension, or cardiovascular disease. It helps monitor kidney disease progression and response to treatment, including angiotensin-converting enzyme inhibitors or angiotensin receptor blockers. UACR also informs prognosis and cardiovascular risk stratification. It is recommended in chronic kidney disease guidelines worldwide as part of routine care.</w:t>
      </w:r>
    </w:p>
    <w:p>
      <w:pPr>
        <w:pStyle w:val="Heading1"/>
      </w:pPr>
      <w:r>
        <w:t>Limitations and Confounding Factors</w:t>
      </w:r>
    </w:p>
    <w:p>
      <w:r>
        <w:t>Several factors can influence UACR results independently of kidney damage. Strenuous exercise, fever, urinary tract infections, dehydration, and posture changes can transiently raise urine albumin. Certain medications like NSAIDs or diuretics may alter levels. Biological variability means a single abnormal value may not confirm disease, so guidelines recommend confirming elevated UACR on at least two occasions separated by several weeks. Assessment should integrate clinical context.</w:t>
      </w:r>
    </w:p>
    <w:p>
      <w:pPr>
        <w:pStyle w:val="Heading1"/>
      </w:pPr>
      <w:r>
        <w:t>Comparison to Other Proteinuria Tests</w:t>
      </w:r>
    </w:p>
    <w:p>
      <w:r>
        <w:t>UACR is an alternative to 24-hour urine protein or albumin collection, which is more burdensome and subject to collection errors. While 24-hour collections measure total protein loss, UACR specifically quantifies albumin, the most clinically relevant protein for kidney disease assessment. Dipstick protein testing is less sensitive and specific than UACR, often missing low-grade albuminuria or yielding false positives.</w:t>
      </w:r>
    </w:p>
    <w:p>
      <w:pPr>
        <w:pStyle w:val="Heading1"/>
      </w:pPr>
      <w:r>
        <w:t>Safety and Practical Considerations</w:t>
      </w:r>
    </w:p>
    <w:p>
      <w:r>
        <w:t>The UACR test is safe, noninvasive, and inexpensive. It requires only a urine specimen, causing minimal inconvenience. It does not involve exposure to radiation or invasive procedures. Understanding proper specimen collection—such as midstream clean catch—and timing can improve accuracy. Patients should avoid vigorous exercise or dehydration before testing to reduce variability.</w:t>
      </w:r>
    </w:p>
    <w:p>
      <w:pPr>
        <w:pStyle w:val="Heading1"/>
      </w:pPr>
      <w:r>
        <w:t>Evidence Strength and Guidelines</w:t>
      </w:r>
    </w:p>
    <w:p>
      <w:r>
        <w:t>Research consistently supports UACR as a reliable marker for early kidney damage and cardiovascular risk. Clinical practice guidelines from organizations such as KDIGO (Kidney Disease: Improving Global Outcomes), American Diabetes Association, and National Kidney Foundation endorse routine use of UACR in high-risk populations. Evidence grading is strong for its utility in screening and monitoring CKD progression. Emerging studies explore its role in acute kidney injury and broader cardiovascular disease applications.</w:t>
      </w:r>
    </w:p>
    <w:p>
      <w:pPr>
        <w:pStyle w:val="Heading1"/>
      </w:pPr>
      <w:r>
        <w:t>Common Misconceptions About UACR</w:t>
      </w:r>
    </w:p>
    <w:p>
      <w:r>
        <w:t>A frequent misconception is that a single elevated UACR result definitively diagnoses kidney disease; in reality, transient elevations occur from multiple causes. Another myth is that only people with symptoms need UACR testing; kidney damage is often silent early on. Some believe dipstick tests suffice, but they lack sensitivity for albuminuria detection. Understanding these aspects promotes appropriate test use and reduces misinterpretation.</w:t>
      </w:r>
    </w:p>
    <w:p>
      <w:pPr>
        <w:pStyle w:val="Heading1"/>
      </w:pPr>
      <w:r>
        <w:t>Practical Guidance for Patients and Providers</w:t>
      </w:r>
    </w:p>
    <w:p>
      <w:r>
        <w:t>Patients should follow instructions for collecting urine samples, avoid heavy exercise, and inform providers about infections or medications before testing. Providers should interpret results considering patient history and repeat abnormal tests before diagnosis. UACR testing frequency depends on individual risk factors but generally is recommended annually for people with diabetes or hypertension. Integrating UACR into routine kidney health assessments supports early intervention.</w:t>
      </w:r>
    </w:p>
    <w:p>
      <w:pPr>
        <w:pStyle w:val="Heading1"/>
      </w:pPr>
      <w:r>
        <w:t>Practical Guidance</w:t>
      </w:r>
    </w:p>
    <w:p>
      <w:pPr>
        <w:pStyle w:val="ListBullet"/>
      </w:pPr>
      <w:r>
        <w:t>Collect a clean, midstream spot urine sample preferably in the morning for UACR testing to reduce variability.</w:t>
      </w:r>
    </w:p>
    <w:p>
      <w:pPr>
        <w:pStyle w:val="ListBullet"/>
      </w:pPr>
      <w:r>
        <w:t>Avoid vigorous exercise and dehydration for 24 hours prior to specimen collection to minimize false elevations.</w:t>
      </w:r>
    </w:p>
    <w:p>
      <w:pPr>
        <w:pStyle w:val="ListBullet"/>
      </w:pPr>
      <w:r>
        <w:t>Repeat UACR testing on at least two occasions separated by several weeks if initial results are abnormal to confirm albuminuria persistence.</w:t>
      </w:r>
    </w:p>
    <w:p>
      <w:pPr>
        <w:pStyle w:val="ListBullet"/>
      </w:pPr>
      <w:r>
        <w:t>Interpret UACR results in conjunction with clinical context, blood pressure, eGFR, and other risk factors for comprehensive kidney health evaluation.</w:t>
      </w:r>
    </w:p>
    <w:p>
      <w:pPr>
        <w:pStyle w:val="ListBullet"/>
      </w:pPr>
      <w:r>
        <w:t>Use UACR testing routinely in patients with diabetes, hypertension, or other risk factors as per clinical guidelines.</w:t>
      </w:r>
    </w:p>
    <w:p>
      <w:pPr>
        <w:pStyle w:val="ListBullet"/>
      </w:pPr>
      <w:r>
        <w:t>Educate patients on the importance of kidney health screening even in absence of symptoms to promote early detection.</w:t>
      </w:r>
    </w:p>
    <w:p>
      <w:pPr>
        <w:pStyle w:val="ListBullet"/>
      </w:pPr>
      <w:r>
        <w:t>Be aware of medications and infections that can transiently affect UACR and delay testing if possible during such events.</w:t>
      </w:r>
    </w:p>
    <w:p>
      <w:pPr>
        <w:pStyle w:val="ListBullet"/>
      </w:pPr>
      <w:r>
        <w:t>Communicate clearly to patients the difference between albuminuria levels and implications for prognosis and treatment.</w:t>
      </w:r>
    </w:p>
    <w:p>
      <w:pPr>
        <w:pStyle w:val="Heading1"/>
      </w:pPr>
      <w:r>
        <w:t>Safety Notes</w:t>
      </w:r>
    </w:p>
    <w:p>
      <w:pPr>
        <w:pStyle w:val="ListBullet"/>
      </w:pPr>
      <w:r>
        <w:t>The UACR test is noninvasive and poses no physical risk to patients.</w:t>
      </w:r>
    </w:p>
    <w:p>
      <w:pPr>
        <w:pStyle w:val="ListBullet"/>
      </w:pPr>
      <w:r>
        <w:t>No special preparations or restrictions are generally required for safety, but hydration and activity can affect results.</w:t>
      </w:r>
    </w:p>
    <w:p>
      <w:pPr>
        <w:pStyle w:val="ListBullet"/>
      </w:pPr>
      <w:r>
        <w:t>False positive elevations can occur transiently due to infections, exercise, or fever but do not indicate harm from the test itself.</w:t>
      </w:r>
    </w:p>
    <w:p>
      <w:pPr>
        <w:pStyle w:val="ListBullet"/>
      </w:pPr>
      <w:r>
        <w:t>Patients should inform healthcare providers of ongoing medications that might influence UACR interpretation.</w:t>
      </w:r>
    </w:p>
    <w:p>
      <w:pPr>
        <w:pStyle w:val="ListBullet"/>
      </w:pPr>
      <w:r>
        <w:t>There is no exposure to radiation or invasive sample collection involved.</w:t>
      </w:r>
    </w:p>
    <w:p>
      <w:pPr>
        <w:pStyle w:val="Heading1"/>
      </w:pPr>
      <w:r>
        <w:t>Common Misconceptions</w:t>
      </w:r>
    </w:p>
    <w:p>
      <w:r>
        <w:rPr>
          <w:b/>
        </w:rPr>
        <w:t xml:space="preserve">Misconception: </w:t>
      </w:r>
      <w:r>
        <w:t>A single elevated UACR test confirms irreversible kidney disease.</w:t>
      </w:r>
    </w:p>
    <w:p>
      <w:r>
        <w:rPr>
          <w:b/>
        </w:rPr>
        <w:t xml:space="preserve">Reality: </w:t>
      </w:r>
      <w:r>
        <w:t>A single elevated UACR can be transient due to various factors; diagnosis requires confirmatory repeat tests and clinical correlation.</w:t>
      </w:r>
    </w:p>
    <w:p>
      <w:r>
        <w:rPr>
          <w:b/>
        </w:rPr>
        <w:t xml:space="preserve">Misconception: </w:t>
      </w:r>
      <w:r>
        <w:t>Only people with symptoms of kidney disease need UACR testing.</w:t>
      </w:r>
    </w:p>
    <w:p>
      <w:r>
        <w:rPr>
          <w:b/>
        </w:rPr>
        <w:t xml:space="preserve">Reality: </w:t>
      </w:r>
      <w:r>
        <w:t>Albuminuria can occur silently; regular screening is recommended for those at risk even without symptoms.</w:t>
      </w:r>
    </w:p>
    <w:p>
      <w:r>
        <w:rPr>
          <w:b/>
        </w:rPr>
        <w:t xml:space="preserve">Misconception: </w:t>
      </w:r>
      <w:r>
        <w:t>Dipstick urine tests are sufficient to detect kidney damage.</w:t>
      </w:r>
    </w:p>
    <w:p>
      <w:r>
        <w:rPr>
          <w:b/>
        </w:rPr>
        <w:t xml:space="preserve">Reality: </w:t>
      </w:r>
      <w:r>
        <w:t>Dipsticks are less sensitive and specific than UACR for detecting low levels of albuminuria.</w:t>
      </w:r>
    </w:p>
    <w:p>
      <w:pPr>
        <w:pStyle w:val="Heading1"/>
      </w:pPr>
      <w:r>
        <w:t>Clinical Pearls</w:t>
      </w:r>
    </w:p>
    <w:p>
      <w:pPr>
        <w:pStyle w:val="ListNumber"/>
      </w:pPr>
      <w:r>
        <w:t>UACR testing simplifies kidney damage detection by avoiding 24-hour urine collections.</w:t>
      </w:r>
    </w:p>
    <w:p>
      <w:pPr>
        <w:pStyle w:val="ListNumber"/>
      </w:pPr>
      <w:r>
        <w:t>Combining albumin and creatinine in a ratio adjusts for urine dilution variability, improving test accuracy.</w:t>
      </w:r>
    </w:p>
    <w:p>
      <w:pPr>
        <w:pStyle w:val="ListNumber"/>
      </w:pPr>
      <w:r>
        <w:t>Persistent moderate albuminuria signals increased risk for CKD progression and cardiovascular events.</w:t>
      </w:r>
    </w:p>
    <w:p>
      <w:pPr>
        <w:pStyle w:val="ListNumber"/>
      </w:pPr>
      <w:r>
        <w:t>Repeat testing is essential due to biological and analytical variability in UACR values.</w:t>
      </w:r>
    </w:p>
    <w:p>
      <w:pPr>
        <w:pStyle w:val="ListNumber"/>
      </w:pPr>
      <w:r>
        <w:t>Controlling blood pressure and blood sugar can reduce albuminuria and slow CKD progression.</w:t>
      </w:r>
    </w:p>
    <w:p>
      <w:pPr>
        <w:pStyle w:val="ListNumber"/>
      </w:pPr>
      <w:r>
        <w:t>UACR is endorsed by major clinical guidelines for CKD screening, especially in diabetes management.</w:t>
      </w:r>
    </w:p>
    <w:p>
      <w:pPr>
        <w:pStyle w:val="ListNumber"/>
      </w:pPr>
      <w:r>
        <w:t>Transient factors (exercise, infection) can raise UACR; interpret results in clinical context.</w:t>
      </w:r>
    </w:p>
    <w:p>
      <w:pPr>
        <w:pStyle w:val="ListNumber"/>
      </w:pPr>
      <w:r>
        <w:t>Early detection via UACR enables timely therapeutic strategies to improve outcomes.</w:t>
      </w:r>
    </w:p>
    <w:p>
      <w:pPr>
        <w:pStyle w:val="Heading1"/>
      </w:pPr>
      <w:r>
        <w:t>Key Takeaways</w:t>
      </w:r>
    </w:p>
    <w:p>
      <w:pPr>
        <w:pStyle w:val="ListBullet"/>
      </w:pPr>
      <w:r>
        <w:t>The urine albumin-to-creatinine ratio (UACR) measures albuminuria adjusted for urine concentration using creatinine.</w:t>
      </w:r>
    </w:p>
    <w:p>
      <w:pPr>
        <w:pStyle w:val="ListBullet"/>
      </w:pPr>
      <w:r>
        <w:t>UACR is a crucial test for early detection and monitoring of chronic kidney disease (CKD).</w:t>
      </w:r>
    </w:p>
    <w:p>
      <w:pPr>
        <w:pStyle w:val="ListBullet"/>
      </w:pPr>
      <w:r>
        <w:t>Normal UACR values are below 30 mg/g; higher values indicate increasing severity of albuminuria.</w:t>
      </w:r>
    </w:p>
    <w:p>
      <w:pPr>
        <w:pStyle w:val="ListBullet"/>
      </w:pPr>
      <w:r>
        <w:t>The test requires only a spot urine sample, making it convenient and practical compared to 24-hour collections.</w:t>
      </w:r>
    </w:p>
    <w:p>
      <w:pPr>
        <w:pStyle w:val="ListBullet"/>
      </w:pPr>
      <w:r>
        <w:t>Biological and external factors can transiently alter UACR levels; confirmatory testing is necessary.</w:t>
      </w:r>
    </w:p>
    <w:p>
      <w:pPr>
        <w:pStyle w:val="ListBullet"/>
      </w:pPr>
      <w:r>
        <w:t>UACR guides risk assessment and management in patients with diabetes, hypertension, and cardiovascular risk.</w:t>
      </w:r>
    </w:p>
    <w:p>
      <w:pPr>
        <w:pStyle w:val="ListBullet"/>
      </w:pPr>
      <w:r>
        <w:t>Dipstick urine tests lack sensitivity compared to UACR for early kidney damage detection.</w:t>
      </w:r>
    </w:p>
    <w:p>
      <w:pPr>
        <w:pStyle w:val="ListBullet"/>
      </w:pPr>
      <w:r>
        <w:t>Clinical guidelines worldwide recommend routine UACR testing in high-risk populations for effective kidney care.</w:t>
      </w:r>
    </w:p>
    <w:p>
      <w:pPr>
        <w:pStyle w:val="Heading1"/>
      </w:pPr>
      <w:r>
        <w:t>Glossary</w:t>
      </w:r>
    </w:p>
    <w:p>
      <w:r>
        <w:rPr>
          <w:b/>
        </w:rPr>
        <w:t xml:space="preserve">Albumin: </w:t>
      </w:r>
      <w:r>
        <w:t>A protein found in blood that helps maintain blood volume and pressure; normally filtered minimally by kidneys.</w:t>
      </w:r>
    </w:p>
    <w:p>
      <w:r>
        <w:rPr>
          <w:b/>
        </w:rPr>
        <w:t xml:space="preserve">Albuminuria: </w:t>
      </w:r>
      <w:r>
        <w:t>Presence of abnormal amounts of albumin in the urine, indicating possible kidney damage.</w:t>
      </w:r>
    </w:p>
    <w:p>
      <w:r>
        <w:rPr>
          <w:b/>
        </w:rPr>
        <w:t xml:space="preserve">Creatinine: </w:t>
      </w:r>
      <w:r>
        <w:t>A waste molecule generated from muscle metabolism, excreted in urine at a relatively constant rate.</w:t>
      </w:r>
    </w:p>
    <w:p>
      <w:r>
        <w:rPr>
          <w:b/>
        </w:rPr>
        <w:t xml:space="preserve">Glomerulus: </w:t>
      </w:r>
      <w:r>
        <w:t>A network of tiny blood vessels in the kidney that filters blood to form urine.</w:t>
      </w:r>
    </w:p>
    <w:p>
      <w:r>
        <w:rPr>
          <w:b/>
        </w:rPr>
        <w:t xml:space="preserve">Chronic Kidney Disease (CKD): </w:t>
      </w:r>
      <w:r>
        <w:t>A medical condition characterized by gradual loss of kidney function over time.</w:t>
      </w:r>
    </w:p>
    <w:p>
      <w:r>
        <w:rPr>
          <w:b/>
        </w:rPr>
        <w:t xml:space="preserve">Microalbuminuria: </w:t>
      </w:r>
      <w:r>
        <w:t>A term historically used to describe moderately increased urinary albumin levels, now referred to as moderately increased albuminuria.</w:t>
      </w:r>
    </w:p>
    <w:p>
      <w:r>
        <w:rPr>
          <w:b/>
        </w:rPr>
        <w:t xml:space="preserve">Macroalbuminuria: </w:t>
      </w:r>
      <w:r>
        <w:t>Severely increased urinary albumin excretion, indicating significant kidney damage.</w:t>
      </w:r>
    </w:p>
    <w:p>
      <w:r>
        <w:rPr>
          <w:b/>
        </w:rPr>
        <w:t xml:space="preserve">Proteinuria: </w:t>
      </w:r>
      <w:r>
        <w:t>Presence of excess protein in the urine, which can be detected by various tests.</w:t>
      </w:r>
    </w:p>
    <w:p>
      <w:pPr>
        <w:pStyle w:val="Heading1"/>
      </w:pPr>
      <w:r>
        <w:t>Related Modules</w:t>
      </w:r>
    </w:p>
    <w:p>
      <w:pPr>
        <w:pStyle w:val="ListBullet"/>
      </w:pPr>
      <w:r>
        <w:t>LAB-020_Kidney_Function_Tests</w:t>
      </w:r>
    </w:p>
    <w:p>
      <w:pPr>
        <w:pStyle w:val="ListBullet"/>
      </w:pPr>
      <w:r>
        <w:t>LAB-035_Proteinuria_Assessment</w:t>
      </w:r>
    </w:p>
    <w:p>
      <w:pPr>
        <w:pStyle w:val="ListBullet"/>
      </w:pPr>
      <w:r>
        <w:t>CLN-110_Chronic_Kidney_Disease_Management</w:t>
      </w:r>
    </w:p>
    <w:p>
      <w:pPr>
        <w:pStyle w:val="Heading1"/>
      </w:pPr>
      <w:r>
        <w:t>Illustration Specifications</w:t>
      </w:r>
    </w:p>
    <w:p>
      <w:pPr>
        <w:pStyle w:val="Heading2"/>
      </w:pPr>
      <w:r>
        <w:t>ILL-001 - UACR Test Sample Collection</w:t>
      </w:r>
    </w:p>
    <w:p>
      <w:r>
        <w:t>Type: Diagram</w:t>
      </w:r>
    </w:p>
    <w:p>
      <w:r>
        <w:t>Diagram showing proper technique for midstream clean catch urine sample collection for UACR testing.</w:t>
      </w:r>
    </w:p>
    <w:p>
      <w:r>
        <w:t>Alt text: Diagram of urine sample collection method for UACR test.</w:t>
      </w:r>
    </w:p>
    <w:p>
      <w:pPr>
        <w:pStyle w:val="Heading2"/>
      </w:pPr>
      <w:r>
        <w:t>ILL-002 - Normal versus Increased Urine Albumin Levels</w:t>
      </w:r>
    </w:p>
    <w:p>
      <w:r>
        <w:t>Type: Bar Chart</w:t>
      </w:r>
    </w:p>
    <w:p>
      <w:r>
        <w:t>Bar chart comparing typical albumin concentrations in urine corresponding to normal, moderately increased (microalbuminuria), and severely increased (macroalbuminuria) levels.</w:t>
      </w:r>
    </w:p>
    <w:p>
      <w:r>
        <w:t>Alt text: Chart depicting urine albumin concentration ranges.</w:t>
      </w:r>
    </w:p>
    <w:p>
      <w:pPr>
        <w:pStyle w:val="Heading2"/>
      </w:pPr>
      <w:r>
        <w:t>ILL-003 - Kidney Filtration Mechanism</w:t>
      </w:r>
    </w:p>
    <w:p>
      <w:r>
        <w:t>Type: Anatomical illustration</w:t>
      </w:r>
    </w:p>
    <w:p>
      <w:r>
        <w:t>Illustration of glomerulus structure showing filtration barrier preventing albumin leakage in healthy kidneys and leakage during disease.</w:t>
      </w:r>
    </w:p>
    <w:p>
      <w:r>
        <w:t>Alt text: Anatomy of kidney filtration and albumin leakage.</w:t>
      </w:r>
    </w:p>
    <w:p>
      <w:pPr>
        <w:pStyle w:val="Heading2"/>
      </w:pPr>
      <w:r>
        <w:t>ILL-004 - Factors Affecting UACR Levels</w:t>
      </w:r>
    </w:p>
    <w:p>
      <w:r>
        <w:t>Type: Infographic</w:t>
      </w:r>
    </w:p>
    <w:p>
      <w:r>
        <w:t>Infographic listing physiological and external variables such as exercise, hydration, infections, and medications that influence UACR results.</w:t>
      </w:r>
    </w:p>
    <w:p>
      <w:r>
        <w:t>Alt text: Diagram of variables affecting UACR values.</w:t>
      </w:r>
    </w:p>
    <w:p>
      <w:pPr>
        <w:pStyle w:val="Heading1"/>
      </w:pPr>
      <w:r>
        <w:t>References</w:t>
      </w:r>
    </w:p>
    <w:p>
      <w:pPr>
        <w:pStyle w:val="ListBullet"/>
      </w:pPr>
      <w:r>
        <w:t>KDIGO 2012 Clinical Practice Guideline for the Evaluation and Management of Chronic Kidney Disease | Kidney Disease: Improving Global Outcomes (KDIGO) | 2013 |  | Unverified</w:t>
      </w:r>
    </w:p>
    <w:p>
      <w:pPr>
        <w:pStyle w:val="ListBullet"/>
      </w:pPr>
      <w:r>
        <w:t>American Diabetes Association Standards of Medical Care in Diabetes—2023 | American Diabetes Association | 2023 |  | Unverified</w:t>
      </w:r>
    </w:p>
    <w:p>
      <w:pPr>
        <w:pStyle w:val="ListBullet"/>
      </w:pPr>
      <w:r>
        <w:t>Use of the urine albumin-to-creatinine ratio to detect microalbuminuria: clinical application and interpretation | National Kidney Foundation | 2019 |  | Unverified</w:t>
      </w:r>
    </w:p>
    <w:p>
      <w:pPr>
        <w:pStyle w:val="ListBullet"/>
      </w:pPr>
      <w:r>
        <w:t>Interpretation and applications of the albumin-to-creatinine ratio in urine | Clinical Chemistry Journal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