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LAB-107 - Erythrocyte Sedimentation Rate</w:t>
      </w:r>
    </w:p>
    <w:p>
      <w:r>
        <w:rPr>
          <w:i/>
        </w:rPr>
        <w:t>What erythrocyte sedimentation rate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Inflammation and Immunity</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Patients, Healthcare Providers, Medical Students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Erythrocyte Sedimentation Rate, ESR, Inflammation, Biomarker, Laboratory Test, Sedimentation Rate, Acute Phase Reaction, Immunology, Rheumatology, Anemia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erythrocyte sedimentation rate (ESR) is a blood test that measures the rate at which red blood cells (erythrocytes) settle at the bottom of a vertical tube over one hour. This rate reflects changes in the blood’s protein composition primarily due to inflammation or immune responses. As proteins like fibrinogen increase during inflammatory states, red blood cells tend to clump and settle faster, elevating ESR values. ESR is a nonspecific biomarker frequently used to screen for, detect, or monitor inflammatory diseases such as infections, autoimmune disorders, and cancers. While it is simple and inexpensive, ESR is influenced by many physiological and pathological factors including age, sex, anemia, and pregnancy, which can confound interpretation. ESR does not identify specific causes nor replace definitive diagnostic procedures but is valuable when used alongside clinical evaluation and other tests. Safety risks from ESR are minimal, as it involves only a routine blood draw. Main synonyms include "sed rate" and "sedimentation rate." ESR has limitations in sensitivity and specificity and should be interpreted cautiously, particularly in isolation. Current clinical guidelines recommend ESR for monitoring certain conditions like temporal arteritis and rheumatoid arthritis but emphasize the complementary role of CRP and other biomarkers for inflammation assessment. Patient preparation is minimal, but some factors like recent exercise or medications may affect results. Overall, ESR remains a useful, accessible laboratory test for assessing systemic inflammation with well-established clinical applications and recognized limitations.</w:t>
      </w:r>
    </w:p>
    <w:p>
      <w:pPr>
        <w:pStyle w:val="Heading1"/>
      </w:pPr>
      <w:r>
        <w:t>Customer Questions Answered</w:t>
      </w:r>
    </w:p>
    <w:p>
      <w:pPr>
        <w:pStyle w:val="ListBullet"/>
      </w:pPr>
      <w:r>
        <w:t>What is erythrocyte sedimentation rate (ESR)?</w:t>
      </w:r>
    </w:p>
    <w:p>
      <w:pPr>
        <w:pStyle w:val="ListBullet"/>
      </w:pPr>
      <w:r>
        <w:t>Why do doctors order an ESR test?</w:t>
      </w:r>
    </w:p>
    <w:p>
      <w:pPr>
        <w:pStyle w:val="ListBullet"/>
      </w:pPr>
      <w:r>
        <w:t>How is the ESR test performed?</w:t>
      </w:r>
    </w:p>
    <w:p>
      <w:pPr>
        <w:pStyle w:val="ListBullet"/>
      </w:pPr>
      <w:r>
        <w:t>What does a high ESR indicate?</w:t>
      </w:r>
    </w:p>
    <w:p>
      <w:pPr>
        <w:pStyle w:val="ListBullet"/>
      </w:pPr>
      <w:r>
        <w:t>Can ESR detect specific diseases?</w:t>
      </w:r>
    </w:p>
    <w:p>
      <w:pPr>
        <w:pStyle w:val="ListBullet"/>
      </w:pPr>
      <w:r>
        <w:t>How is ESR different from C-reactive protein (CRP)?</w:t>
      </w:r>
    </w:p>
    <w:p>
      <w:pPr>
        <w:pStyle w:val="ListBullet"/>
      </w:pPr>
      <w:r>
        <w:t>What factors can affect ESR results?</w:t>
      </w:r>
    </w:p>
    <w:p>
      <w:pPr>
        <w:pStyle w:val="ListBullet"/>
      </w:pPr>
      <w:r>
        <w:t>Is ESR a reliable test for inflammation?</w:t>
      </w:r>
    </w:p>
    <w:p>
      <w:pPr>
        <w:pStyle w:val="ListBullet"/>
      </w:pPr>
      <w:r>
        <w:t>How should I prepare for an ESR test?</w:t>
      </w:r>
    </w:p>
    <w:p>
      <w:pPr>
        <w:pStyle w:val="ListBullet"/>
      </w:pPr>
      <w:r>
        <w:t>Are there any risks from ESR blood tests?</w:t>
      </w:r>
    </w:p>
    <w:p>
      <w:pPr>
        <w:pStyle w:val="ListBullet"/>
      </w:pPr>
      <w:r>
        <w:t>How often should ESR be measured in chronic conditions?</w:t>
      </w:r>
    </w:p>
    <w:p>
      <w:pPr>
        <w:pStyle w:val="ListBullet"/>
      </w:pPr>
      <w:r>
        <w:t>What conditions can cause a low ESR?</w:t>
      </w:r>
    </w:p>
    <w:p>
      <w:pPr>
        <w:pStyle w:val="Heading1"/>
      </w:pPr>
      <w:r>
        <w:t>Learning Objectives</w:t>
      </w:r>
    </w:p>
    <w:p>
      <w:pPr>
        <w:pStyle w:val="ListBullet"/>
      </w:pPr>
      <w:r>
        <w:t>Define erythrocyte sedimentation rate and understand what it measures.</w:t>
      </w:r>
    </w:p>
    <w:p>
      <w:pPr>
        <w:pStyle w:val="ListBullet"/>
      </w:pPr>
      <w:r>
        <w:t>Explain the physiological mechanisms underlying ESR changes.</w:t>
      </w:r>
    </w:p>
    <w:p>
      <w:pPr>
        <w:pStyle w:val="ListBullet"/>
      </w:pPr>
      <w:r>
        <w:t>Identify clinical conditions where ESR testing is valuable.</w:t>
      </w:r>
    </w:p>
    <w:p>
      <w:pPr>
        <w:pStyle w:val="ListBullet"/>
      </w:pPr>
      <w:r>
        <w:t>Distinguish ESR from other inflammatory markers like CRP.</w:t>
      </w:r>
    </w:p>
    <w:p>
      <w:pPr>
        <w:pStyle w:val="ListBullet"/>
      </w:pPr>
      <w:r>
        <w:t>Recognize limitations and factors affecting ESR accuracy.</w:t>
      </w:r>
    </w:p>
    <w:p>
      <w:pPr>
        <w:pStyle w:val="ListBullet"/>
      </w:pPr>
      <w:r>
        <w:t>Describe how to interpret ESR results responsibly.</w:t>
      </w:r>
    </w:p>
    <w:p>
      <w:pPr>
        <w:pStyle w:val="ListBullet"/>
      </w:pPr>
      <w:r>
        <w:t>Understand practical aspects of ESR testing including procedure and safety.</w:t>
      </w:r>
    </w:p>
    <w:p>
      <w:pPr>
        <w:pStyle w:val="ListBullet"/>
      </w:pPr>
      <w:r>
        <w:t>Clarify common misconceptions associated with ESR testing.</w:t>
      </w:r>
    </w:p>
    <w:p>
      <w:pPr>
        <w:pStyle w:val="Heading1"/>
      </w:pPr>
      <w:r>
        <w:t>Definition</w:t>
      </w:r>
    </w:p>
    <w:p>
      <w:r>
        <w:t>Erythrocyte sedimentation rate (ESR) is a laboratory blood test that measures the speed at which red blood cells settle to the bottom of a test tube over the course of one hour. It serves as an indirect indicator of inflammation or immune system activation in the body by assessing plasma protein changes that affect red blood cell aggregation and sedimentation.</w:t>
      </w:r>
    </w:p>
    <w:p>
      <w:pPr>
        <w:pStyle w:val="Heading1"/>
      </w:pPr>
      <w:r>
        <w:t>Why This Matters</w:t>
      </w:r>
    </w:p>
    <w:p>
      <w:r>
        <w:t>ESR is widely used as a simple, cost-effective blood test to detect and monitor inflammation in many diseases. Understanding how it works, what influences it, and its limitations helps patients and healthcare providers use it effectively to inform clinical decisions without overreliance or misinterpretation.</w:t>
      </w:r>
    </w:p>
    <w:p>
      <w:pPr>
        <w:pStyle w:val="Heading1"/>
      </w:pPr>
      <w:r>
        <w:t>What Is the Erythrocyte Sedimentation Rate (ESR)?</w:t>
      </w:r>
    </w:p>
    <w:p>
      <w:r>
        <w:t>The erythrocyte sedimentation rate (ESR) measures the rate in millimeters per hour at which red blood cells (erythrocytes) naturally settle in a vertical tube of anticoagulated blood. It is a nonspecific marker of inflammation, reflecting changes in blood proteins like fibrinogen and immunoglobulins that promote red blood cell aggregation, causing faster sedimentation. Normal ESR values vary by age and sex but typically range from 0-20 mm/hr in men and 0-30 mm/hr in women.</w:t>
      </w:r>
    </w:p>
    <w:p>
      <w:pPr>
        <w:pStyle w:val="Heading1"/>
      </w:pPr>
      <w:r>
        <w:t>Physiological Mechanisms Behind ESR</w:t>
      </w:r>
    </w:p>
    <w:p>
      <w:r>
        <w:t>ESR increases when acute phase proteins, especially fibrinogen, are elevated due to inflammation or immune activation. These proteins reduce the negative surface charge on red cells, promoting rouleaux formation (stacking of red cells), which sediment more quickly. Conversely, factors like anemia, increased red blood cell size, or shape abnormalities may affect sedimentation rates independently of inflammation.</w:t>
      </w:r>
    </w:p>
    <w:p>
      <w:pPr>
        <w:pStyle w:val="Heading1"/>
      </w:pPr>
      <w:r>
        <w:t>Clinical Indications for ESR Testing</w:t>
      </w:r>
    </w:p>
    <w:p>
      <w:r>
        <w:t>ESR is used to screen for inflammation, support diagnosis, and monitor treatment response in conditions such as autoimmune diseases (e.g., rheumatoid arthritis, systemic lupus erythematosus), infections, temporal arteritis, and some cancers. It is often ordered alongside other inflammatory markers like C-reactive protein (CRP) for improved clinical interpretation.</w:t>
      </w:r>
    </w:p>
    <w:p>
      <w:pPr>
        <w:pStyle w:val="Heading1"/>
      </w:pPr>
      <w:r>
        <w:t>How Is the ESR Test Performed?</w:t>
      </w:r>
    </w:p>
    <w:p>
      <w:r>
        <w:t>The ESR test requires a venous blood sample collected in a tube with an anticoagulant. The sample is placed vertically in a calibrated tube or automated analyzer, and the distance that red blood cells fall in one hour is measured in millimeters. Modern methods use automated systems that improve repeatability and standardization.</w:t>
      </w:r>
    </w:p>
    <w:p>
      <w:pPr>
        <w:pStyle w:val="Heading1"/>
      </w:pPr>
      <w:r>
        <w:t>Interpreting ESR Results: Normal and Abnormal Ranges</w:t>
      </w:r>
    </w:p>
    <w:p>
      <w:r>
        <w:t>Normal ESR values depend on age, sex, and laboratory reference ranges, commonly up to 15-20 mm/hr in men and up to 30 mm/hr in women. Elevated ESR suggests active inflammation but is not disease-specific. Extremely high ESR levels may be seen in infections, autoimmune diseases, or malignancies. Low ESR values are less common but can be associated with polycythemia or low plasma protein states.</w:t>
      </w:r>
    </w:p>
    <w:p>
      <w:pPr>
        <w:pStyle w:val="Heading1"/>
      </w:pPr>
      <w:r>
        <w:t>Factors Influencing ESR Values</w:t>
      </w:r>
    </w:p>
    <w:p>
      <w:r>
        <w:t>Several factors unrelated to inflammation can influence ESR, including age, sex, pregnancy, anemia, red blood cell morphology, and technical aspects of sample handling. Certain medications such as oral contraceptives or corticosteroids may also affect the test. Awareness of these is essential to avoid misinterpretation.</w:t>
      </w:r>
    </w:p>
    <w:p>
      <w:pPr>
        <w:pStyle w:val="Heading1"/>
      </w:pPr>
      <w:r>
        <w:t>Limitations and Pitfalls of ESR Testing</w:t>
      </w:r>
    </w:p>
    <w:p>
      <w:r>
        <w:t>ESR is a nonspecific marker affected by many variables and cannot diagnose specific diseases. It is less sensitive and responsive to rapid changes compared to CRP. Conditions like chronic renal failure or low-grade inflammation may not significantly elevate ESR. Therefore, ESR should be interpreted in the full clinical context and with other laboratory data.</w:t>
      </w:r>
    </w:p>
    <w:p>
      <w:pPr>
        <w:pStyle w:val="Heading1"/>
      </w:pPr>
      <w:r>
        <w:t>Comparing ESR with Other Inflammatory Markers</w:t>
      </w:r>
    </w:p>
    <w:p>
      <w:r>
        <w:t>C-reactive protein (CRP) is another common test for inflammation that often correlates with ESR but rises and falls more rapidly and is more specific. Some clinical protocols prefer CRP over ESR for monitoring disease activity. However, ESR may be favored in some conditions like temporal arteritis and polymyalgia rheumatica due to its longer-established role.</w:t>
      </w:r>
    </w:p>
    <w:p>
      <w:pPr>
        <w:pStyle w:val="Heading1"/>
      </w:pPr>
      <w:r>
        <w:t>Common Misconceptions About ESR</w:t>
      </w:r>
    </w:p>
    <w:p>
      <w:r>
        <w:t>People sometimes expect the ESR to identify the exact cause of inflammation, which it cannot do. A normal ESR does not always exclude disease, nor does a high ESR confirm specific pathology. ESR changes slowly and may lag behind clinical symptoms. It should not be used alone but in comprehensive clinical evaluation.</w:t>
      </w:r>
    </w:p>
    <w:p>
      <w:pPr>
        <w:pStyle w:val="Heading1"/>
      </w:pPr>
      <w:r>
        <w:t>Practical Safety and Patient Considerations</w:t>
      </w:r>
    </w:p>
    <w:p>
      <w:r>
        <w:t>ESR testing is safe, involving only a standard blood draw with minimal risks such as bruising or pain. No special preparation is usually needed, though transient factors like exercise or recent infection may influence results. Patients should inform providers about medications and conditions that might affect ESR.</w:t>
      </w:r>
    </w:p>
    <w:p>
      <w:pPr>
        <w:pStyle w:val="Heading1"/>
      </w:pPr>
      <w:r>
        <w:t>Using ESR in Monitoring Chronic Diseases</w:t>
      </w:r>
    </w:p>
    <w:p>
      <w:r>
        <w:t>In chronic inflammatory diseases like rheumatoid arthritis or temporal arteritis, sequential ESR measurements help monitor disease activity and treatment efficacy. Stable or decreasing ESR may indicate remission, whereas rising ESR suggests ongoing inflammation or flare. However, changes should be correlated with clinical findings.</w:t>
      </w:r>
    </w:p>
    <w:p>
      <w:pPr>
        <w:pStyle w:val="Heading1"/>
      </w:pPr>
      <w:r>
        <w:t>Practical Guidance</w:t>
      </w:r>
    </w:p>
    <w:p>
      <w:pPr>
        <w:pStyle w:val="ListBullet"/>
      </w:pPr>
      <w:r>
        <w:t>Discuss ESR results with your healthcare provider, particularly if values are abnormal.</w:t>
      </w:r>
    </w:p>
    <w:p>
      <w:pPr>
        <w:pStyle w:val="ListBullet"/>
      </w:pPr>
      <w:r>
        <w:t>Do not rely solely on ESR; it is one part of a comprehensive evaluation.</w:t>
      </w:r>
    </w:p>
    <w:p>
      <w:pPr>
        <w:pStyle w:val="ListBullet"/>
      </w:pPr>
      <w:r>
        <w:t>Inform your doctor about medications or conditions that might affect ESR.</w:t>
      </w:r>
    </w:p>
    <w:p>
      <w:pPr>
        <w:pStyle w:val="ListBullet"/>
      </w:pPr>
      <w:r>
        <w:t>ESR testing requires no special preparation but avoid strenuous exercise before testing.</w:t>
      </w:r>
    </w:p>
    <w:p>
      <w:pPr>
        <w:pStyle w:val="ListBullet"/>
      </w:pPr>
      <w:r>
        <w:t>Use ESR trends over time rather than isolated values to monitor chronic diseases.</w:t>
      </w:r>
    </w:p>
    <w:p>
      <w:pPr>
        <w:pStyle w:val="ListBullet"/>
      </w:pPr>
      <w:r>
        <w:t>Be aware that normal ESR values vary by age and sex.</w:t>
      </w:r>
    </w:p>
    <w:p>
      <w:pPr>
        <w:pStyle w:val="ListBullet"/>
      </w:pPr>
      <w:r>
        <w:t>Consider complementary tests like CRP for a more detailed assessment of inflammation.</w:t>
      </w:r>
    </w:p>
    <w:p>
      <w:pPr>
        <w:pStyle w:val="ListBullet"/>
      </w:pPr>
      <w:r>
        <w:t>Any unexplained abnormal ESR should prompt further medical evaluation.</w:t>
      </w:r>
    </w:p>
    <w:p>
      <w:pPr>
        <w:pStyle w:val="Heading1"/>
      </w:pPr>
      <w:r>
        <w:t>Safety Notes</w:t>
      </w:r>
    </w:p>
    <w:p>
      <w:pPr>
        <w:pStyle w:val="ListBullet"/>
      </w:pPr>
      <w:r>
        <w:t>ESR testing requires only a routine blood draw with minimal risk.</w:t>
      </w:r>
    </w:p>
    <w:p>
      <w:pPr>
        <w:pStyle w:val="ListBullet"/>
      </w:pPr>
      <w:r>
        <w:t>No special or prolonged patient preparation is necessary.</w:t>
      </w:r>
    </w:p>
    <w:p>
      <w:pPr>
        <w:pStyle w:val="ListBullet"/>
      </w:pPr>
      <w:r>
        <w:t>Inform the phlebotomist of any bleeding disorders to ensure safe blood collection.</w:t>
      </w:r>
    </w:p>
    <w:p>
      <w:pPr>
        <w:pStyle w:val="ListBullet"/>
      </w:pPr>
      <w:r>
        <w:t>ESR is safe to perform during pregnancy and at all ages.</w:t>
      </w:r>
    </w:p>
    <w:p>
      <w:pPr>
        <w:pStyle w:val="ListBullet"/>
      </w:pPr>
      <w:r>
        <w:t>False elevations or reductions in ESR can occur and should be interpreted by a healthcare professional.</w:t>
      </w:r>
    </w:p>
    <w:p>
      <w:pPr>
        <w:pStyle w:val="Heading1"/>
      </w:pPr>
      <w:r>
        <w:t>Common Misconceptions</w:t>
      </w:r>
    </w:p>
    <w:p>
      <w:r>
        <w:rPr>
          <w:b/>
        </w:rPr>
        <w:t xml:space="preserve">Misconception: </w:t>
      </w:r>
      <w:r>
        <w:t>A high ESR confirms a specific disease or infection.</w:t>
      </w:r>
    </w:p>
    <w:p>
      <w:r>
        <w:rPr>
          <w:b/>
        </w:rPr>
        <w:t xml:space="preserve">Reality: </w:t>
      </w:r>
      <w:r>
        <w:t>ESR is a nonspecific marker that indicates inflammation but cannot identify the exact cause.</w:t>
      </w:r>
    </w:p>
    <w:p>
      <w:r>
        <w:rPr>
          <w:b/>
        </w:rPr>
        <w:t xml:space="preserve">Misconception: </w:t>
      </w:r>
      <w:r>
        <w:t>A normal ESR excludes all inflammatory conditions.</w:t>
      </w:r>
    </w:p>
    <w:p>
      <w:r>
        <w:rPr>
          <w:b/>
        </w:rPr>
        <w:t xml:space="preserve">Reality: </w:t>
      </w:r>
      <w:r>
        <w:t>Some inflammatory or infectious diseases can have normal ESR, so it does not rule out disease.</w:t>
      </w:r>
    </w:p>
    <w:p>
      <w:r>
        <w:rPr>
          <w:b/>
        </w:rPr>
        <w:t xml:space="preserve">Misconception: </w:t>
      </w:r>
      <w:r>
        <w:t>ESR changes rapidly with acute illness.</w:t>
      </w:r>
    </w:p>
    <w:p>
      <w:r>
        <w:rPr>
          <w:b/>
        </w:rPr>
        <w:t xml:space="preserve">Reality: </w:t>
      </w:r>
      <w:r>
        <w:t>ESR changes more slowly compared to other markers like CRP and may lag behind symptoms.</w:t>
      </w:r>
    </w:p>
    <w:p>
      <w:pPr>
        <w:pStyle w:val="Heading1"/>
      </w:pPr>
      <w:r>
        <w:t>Clinical Pearls</w:t>
      </w:r>
    </w:p>
    <w:p>
      <w:pPr>
        <w:pStyle w:val="ListNumber"/>
      </w:pPr>
      <w:r>
        <w:t>Consider patient age and sex when interpreting ESR values.</w:t>
      </w:r>
    </w:p>
    <w:p>
      <w:pPr>
        <w:pStyle w:val="ListNumber"/>
      </w:pPr>
      <w:r>
        <w:t>Use ESR in conjunction with clinical findings and other laboratory tests.</w:t>
      </w:r>
    </w:p>
    <w:p>
      <w:pPr>
        <w:pStyle w:val="ListNumber"/>
      </w:pPr>
      <w:r>
        <w:t>ESR is more useful for monitoring chronic inflammation than diagnosing acute conditions.</w:t>
      </w:r>
    </w:p>
    <w:p>
      <w:pPr>
        <w:pStyle w:val="ListNumber"/>
      </w:pPr>
      <w:r>
        <w:t>Elevated ESR can result from non-inflammatory conditions such as anemia or pregnancy.</w:t>
      </w:r>
    </w:p>
    <w:p>
      <w:pPr>
        <w:pStyle w:val="ListNumber"/>
      </w:pPr>
      <w:r>
        <w:t>Trend ESR results over time for more informative clinical insights.</w:t>
      </w:r>
    </w:p>
    <w:p>
      <w:pPr>
        <w:pStyle w:val="Heading1"/>
      </w:pPr>
      <w:r>
        <w:t>Key Takeaways</w:t>
      </w:r>
    </w:p>
    <w:p>
      <w:pPr>
        <w:pStyle w:val="ListBullet"/>
      </w:pPr>
      <w:r>
        <w:t>ESR measures the rate at which red blood cells sediment in one hour, reflecting inflammation.</w:t>
      </w:r>
    </w:p>
    <w:p>
      <w:pPr>
        <w:pStyle w:val="ListBullet"/>
      </w:pPr>
      <w:r>
        <w:t>It is a nonspecific biomarker that responds to changes in plasma proteins during inflammation.</w:t>
      </w:r>
    </w:p>
    <w:p>
      <w:pPr>
        <w:pStyle w:val="ListBullet"/>
      </w:pPr>
      <w:r>
        <w:t>ESR is used to screen for and monitor inflammatory and autoimmune diseases but cannot diagnose them alone.</w:t>
      </w:r>
    </w:p>
    <w:p>
      <w:pPr>
        <w:pStyle w:val="ListBullet"/>
      </w:pPr>
      <w:r>
        <w:t>Normal values depend on age and sex; interpretation requires clinical context.</w:t>
      </w:r>
    </w:p>
    <w:p>
      <w:pPr>
        <w:pStyle w:val="ListBullet"/>
      </w:pPr>
      <w:r>
        <w:t>ESR is influenced by various non-inflammatory factors, including anemia and pregnancy.</w:t>
      </w:r>
    </w:p>
    <w:p>
      <w:pPr>
        <w:pStyle w:val="ListBullet"/>
      </w:pPr>
      <w:r>
        <w:t>The test involves a simple blood draw and is generally safe with minimal risk.</w:t>
      </w:r>
    </w:p>
    <w:p>
      <w:pPr>
        <w:pStyle w:val="ListBullet"/>
      </w:pPr>
      <w:r>
        <w:t>ESR and CRP are complementary tests; CRP responds faster to inflammation.</w:t>
      </w:r>
    </w:p>
    <w:p>
      <w:pPr>
        <w:pStyle w:val="ListBullet"/>
      </w:pPr>
      <w:r>
        <w:t>Avoid relying on ESR alone; it should support, not replace, clinical decision-making.</w:t>
      </w:r>
    </w:p>
    <w:p>
      <w:pPr>
        <w:pStyle w:val="Heading1"/>
      </w:pPr>
      <w:r>
        <w:t>Glossary</w:t>
      </w:r>
    </w:p>
    <w:p>
      <w:r>
        <w:rPr>
          <w:b/>
        </w:rPr>
        <w:t xml:space="preserve">Erythrocyte Sedimentation Rate (ESR): </w:t>
      </w:r>
      <w:r>
        <w:t>A blood test measuring the speed at which red blood cells settle in one hour, used to detect inflammation.</w:t>
      </w:r>
    </w:p>
    <w:p>
      <w:r>
        <w:rPr>
          <w:b/>
        </w:rPr>
        <w:t xml:space="preserve">Inflammation: </w:t>
      </w:r>
      <w:r>
        <w:t>A biological response to injury or infection characterized by redness, swelling, pain, and heat.</w:t>
      </w:r>
    </w:p>
    <w:p>
      <w:r>
        <w:rPr>
          <w:b/>
        </w:rPr>
        <w:t xml:space="preserve">Fibrinogen: </w:t>
      </w:r>
      <w:r>
        <w:t>A blood plasma protein that increases during inflammation and promotes red blood cell clumping.</w:t>
      </w:r>
    </w:p>
    <w:p>
      <w:r>
        <w:rPr>
          <w:b/>
        </w:rPr>
        <w:t xml:space="preserve">Rouleaux Formation: </w:t>
      </w:r>
      <w:r>
        <w:t>Stacks or aggregates of red blood cells that sediment faster, increasing the ESR.</w:t>
      </w:r>
    </w:p>
    <w:p>
      <w:r>
        <w:rPr>
          <w:b/>
        </w:rPr>
        <w:t xml:space="preserve">C-reactive Protein (CRP): </w:t>
      </w:r>
      <w:r>
        <w:t>A protein produced by the liver that rises quickly in the blood in response to inflammation.</w:t>
      </w:r>
    </w:p>
    <w:p>
      <w:r>
        <w:rPr>
          <w:b/>
        </w:rPr>
        <w:t xml:space="preserve">Autoimmune Disease: </w:t>
      </w:r>
      <w:r>
        <w:t>A condition where the immune system mistakenly attacks the body’s own tissues.</w:t>
      </w:r>
    </w:p>
    <w:p>
      <w:r>
        <w:rPr>
          <w:b/>
        </w:rPr>
        <w:t xml:space="preserve">Acute Phase Reaction: </w:t>
      </w:r>
      <w:r>
        <w:t>The early body response involving increased production of certain proteins like fibrinogen during inflammation.</w:t>
      </w:r>
    </w:p>
    <w:p>
      <w:r>
        <w:rPr>
          <w:b/>
        </w:rPr>
        <w:t xml:space="preserve">Sedimentation Rate: </w:t>
      </w:r>
      <w:r>
        <w:t>The rate at which particles settle out of a suspension; in ESR, it refers to red blood cells settling.</w:t>
      </w:r>
    </w:p>
    <w:p>
      <w:pPr>
        <w:pStyle w:val="Heading1"/>
      </w:pPr>
      <w:r>
        <w:t>Related Modules</w:t>
      </w:r>
    </w:p>
    <w:p>
      <w:pPr>
        <w:pStyle w:val="ListBullet"/>
      </w:pPr>
      <w:r>
        <w:t>LAB-125</w:t>
      </w:r>
    </w:p>
    <w:p>
      <w:pPr>
        <w:pStyle w:val="ListBullet"/>
      </w:pPr>
      <w:r>
        <w:t>LAB-203</w:t>
      </w:r>
    </w:p>
    <w:p>
      <w:pPr>
        <w:pStyle w:val="ListBullet"/>
      </w:pPr>
      <w:r>
        <w:t>LAB-78</w:t>
      </w:r>
    </w:p>
    <w:p>
      <w:pPr>
        <w:pStyle w:val="Heading1"/>
      </w:pPr>
      <w:r>
        <w:t>Illustration Specifications</w:t>
      </w:r>
    </w:p>
    <w:p>
      <w:pPr>
        <w:pStyle w:val="Heading2"/>
      </w:pPr>
      <w:r>
        <w:t>ILL001 - ESR Test Procedure</w:t>
      </w:r>
    </w:p>
    <w:p>
      <w:r>
        <w:t>Type: Diagram</w:t>
      </w:r>
    </w:p>
    <w:p>
      <w:r>
        <w:t>Step-by-step visual showing blood collection, vertical tube placement, and measurement of sedimentation after one hour.</w:t>
      </w:r>
    </w:p>
    <w:p>
      <w:r>
        <w:t>Alt text: Diagram illustrating blood draw and ESR measurement in a tube.</w:t>
      </w:r>
    </w:p>
    <w:p>
      <w:pPr>
        <w:pStyle w:val="Heading2"/>
      </w:pPr>
      <w:r>
        <w:t>ILL002 - Rouleaux Formation Mechanism</w:t>
      </w:r>
    </w:p>
    <w:p>
      <w:r>
        <w:t>Type: Scientific Illustration</w:t>
      </w:r>
    </w:p>
    <w:p>
      <w:r>
        <w:t>Microscopic image and schematic showing how elevated fibrinogen causes red blood cells to stack and settle faster.</w:t>
      </w:r>
    </w:p>
    <w:p>
      <w:r>
        <w:t>Alt text: Illustration depicting red blood cells forming rouleaux stacks in presence of fibrinogen.</w:t>
      </w:r>
    </w:p>
    <w:p>
      <w:pPr>
        <w:pStyle w:val="Heading2"/>
      </w:pPr>
      <w:r>
        <w:t>ILL003 - Normal vs Elevated ESR Values</w:t>
      </w:r>
    </w:p>
    <w:p>
      <w:r>
        <w:t>Type: Chart</w:t>
      </w:r>
    </w:p>
    <w:p>
      <w:r>
        <w:t>Graph illustrating typical ESR reference ranges by age and sex, with examples of elevated ESR ranges in inflammation.</w:t>
      </w:r>
    </w:p>
    <w:p>
      <w:r>
        <w:t>Alt text: Chart comparing normal and high ESR values by age and sex.</w:t>
      </w:r>
    </w:p>
    <w:p>
      <w:pPr>
        <w:pStyle w:val="Heading2"/>
      </w:pPr>
      <w:r>
        <w:t>ILL004 - Factors Influencing ESR</w:t>
      </w:r>
    </w:p>
    <w:p>
      <w:r>
        <w:t>Type: Infographic</w:t>
      </w:r>
    </w:p>
    <w:p>
      <w:r>
        <w:t>Visual summary of physiological and pathological factors that can increase or decrease ESR values.</w:t>
      </w:r>
    </w:p>
    <w:p>
      <w:r>
        <w:t>Alt text: Infographic listing factors affecting ESR such as anemia, pregnancy, and medications.</w:t>
      </w:r>
    </w:p>
    <w:p>
      <w:pPr>
        <w:pStyle w:val="Heading1"/>
      </w:pPr>
      <w:r>
        <w:t>References</w:t>
      </w:r>
    </w:p>
    <w:p>
      <w:pPr>
        <w:pStyle w:val="ListBullet"/>
      </w:pPr>
      <w:r>
        <w:t>Erythrocyte sedimentation rate and C-reactive protein | American College of Rheumatology | 2022 | https://www.rheumatology.org/practice-quality/clinical-support/tools-for-patient-care/erythrocyte-sedimentation-rate-and-c-reactive-protein | unverified</w:t>
      </w:r>
    </w:p>
    <w:p>
      <w:pPr>
        <w:pStyle w:val="ListBullet"/>
      </w:pPr>
      <w:r>
        <w:t>Laboratory Tests Online: Erythrocyte Sedimentation Rate | American Association for Clinical Chemistry | 2023 | https://labtestsonline.org/tests/erythrocyte-sedimentation-rate-esr | unverified</w:t>
      </w:r>
    </w:p>
    <w:p>
      <w:pPr>
        <w:pStyle w:val="ListBullet"/>
      </w:pPr>
      <w:r>
        <w:t>Practice guidelines for the use of erythrocyte sedimentation rate in clinical practice | National Institute for Health and Care Excellence (NICE) | 2021 | https://www.nice.org.uk/guidance/ESR-guideline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