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LAB-125 - CA 19-9</w:t>
      </w:r>
    </w:p>
    <w:p>
      <w:r>
        <w:rPr>
          <w:i/>
        </w:rPr>
        <w:t>What ca 19-9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Cancer and Screening Biomarkers</w:t>
            </w:r>
          </w:p>
        </w:tc>
      </w:tr>
      <w:tr>
        <w:tc>
          <w:tcPr>
            <w:tcW w:type="dxa" w:w="4968"/>
          </w:tcPr>
          <w:p>
            <w:r>
              <w:rPr>
                <w:b/>
              </w:rPr>
              <w:t>SOM stages</w:t>
            </w:r>
          </w:p>
        </w:tc>
        <w:tc>
          <w:tcPr>
            <w:tcW w:type="dxa" w:w="4968"/>
          </w:tcPr>
          <w:p>
            <w:r>
              <w:t>Screening, Diagnosis, Monitoring, Prognosis</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 19-9, Carbohydrate Antigen 19-9, Tumor Marker, Pancreatic Cancer, Biliary Cancer, Gastrointestinal Cancer, Biomarker, Laboratory Test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 19-9, or Carbohydrate Antigen 19-9, is a tumor marker commonly measured in blood tests to assist in managing certain cancers, especially pancreatic and biliary tract cancers. It is a glycoprotein antigen expressed on the surface of cells and shed into the bloodstream when associated tumors or inflamed tissues are present. Although CA 19-9 is widely used as a biomarker for pancreatic cancer screening, diagnosis, prognosis, and monitoring, it is not cancer-specific and may be elevated in non-malignant conditions such as pancreatitis, cholangitis, cystic fibrosis, and liver diseases. The typical reference range for CA 19-9 is less than 37 U/mL; values above this suggest abnormality but need careful clinical correlation. The test is performed via a blood draw analyzed using immunoassays. CA 19-9 helps evaluate tumor burden, treatment response, and disease recurrence but should not be solely used for screening asymptomatic individuals due to limited specificity and sensitivity. Factors like jaundice or inflammation can falsely increase CA 19-9 levels. Some individuals genetically lack the Lewis antigen required to express CA 19-9, resulting in false-negative results. Safety concerns are minimal and relate primarily to venipuncture. Effective use of CA 19-9 requires understanding its mechanisms, clinical utility, and limitations to avoid misinterpretation. This knowledge is critical for healthcare providers and patients navigating cancer biomarker testing.</w:t>
      </w:r>
    </w:p>
    <w:p>
      <w:pPr>
        <w:pStyle w:val="Heading1"/>
      </w:pPr>
      <w:r>
        <w:t>Customer Questions Answered</w:t>
      </w:r>
    </w:p>
    <w:p>
      <w:pPr>
        <w:pStyle w:val="ListBullet"/>
      </w:pPr>
      <w:r>
        <w:t>What is CA 19-9 and what does it measure?</w:t>
      </w:r>
    </w:p>
    <w:p>
      <w:pPr>
        <w:pStyle w:val="ListBullet"/>
      </w:pPr>
      <w:r>
        <w:t>How is the CA 19-9 test performed?</w:t>
      </w:r>
    </w:p>
    <w:p>
      <w:pPr>
        <w:pStyle w:val="ListBullet"/>
      </w:pPr>
      <w:r>
        <w:t>What conditions can increase CA 19-9 levels?</w:t>
      </w:r>
    </w:p>
    <w:p>
      <w:pPr>
        <w:pStyle w:val="ListBullet"/>
      </w:pPr>
      <w:r>
        <w:t>Is CA 19-9 specific for cancer?</w:t>
      </w:r>
    </w:p>
    <w:p>
      <w:pPr>
        <w:pStyle w:val="ListBullet"/>
      </w:pPr>
      <w:r>
        <w:t>Can CA 19-9 be used to diagnose pancreatic cancer?</w:t>
      </w:r>
    </w:p>
    <w:p>
      <w:pPr>
        <w:pStyle w:val="ListBullet"/>
      </w:pPr>
      <w:r>
        <w:t>What are the normal and abnormal ranges for CA 19-9?</w:t>
      </w:r>
    </w:p>
    <w:p>
      <w:pPr>
        <w:pStyle w:val="ListBullet"/>
      </w:pPr>
      <w:r>
        <w:t>How often should CA 19-9 be tested in someone with cancer?</w:t>
      </w:r>
    </w:p>
    <w:p>
      <w:pPr>
        <w:pStyle w:val="ListBullet"/>
      </w:pPr>
      <w:r>
        <w:t>What are the limitations of the CA 19-9 test?</w:t>
      </w:r>
    </w:p>
    <w:p>
      <w:pPr>
        <w:pStyle w:val="ListBullet"/>
      </w:pPr>
      <w:r>
        <w:t>Can non-cancerous conditions cause elevated CA 19-9?</w:t>
      </w:r>
    </w:p>
    <w:p>
      <w:pPr>
        <w:pStyle w:val="ListBullet"/>
      </w:pPr>
      <w:r>
        <w:t>How reliable is CA 19-9 for monitoring cancer treatment response?</w:t>
      </w:r>
    </w:p>
    <w:p>
      <w:pPr>
        <w:pStyle w:val="ListBullet"/>
      </w:pPr>
      <w:r>
        <w:t>Are there any risks associated with CA 19-9 testing?</w:t>
      </w:r>
    </w:p>
    <w:p>
      <w:pPr>
        <w:pStyle w:val="ListBullet"/>
      </w:pPr>
      <w:r>
        <w:t>What should I know about interpreting CA 19-9 results?</w:t>
      </w:r>
    </w:p>
    <w:p>
      <w:pPr>
        <w:pStyle w:val="Heading1"/>
      </w:pPr>
      <w:r>
        <w:t>Learning Objectives</w:t>
      </w:r>
    </w:p>
    <w:p>
      <w:pPr>
        <w:pStyle w:val="ListBullet"/>
      </w:pPr>
      <w:r>
        <w:t>Understand what CA 19-9 measures and its biological basis.</w:t>
      </w:r>
    </w:p>
    <w:p>
      <w:pPr>
        <w:pStyle w:val="ListBullet"/>
      </w:pPr>
      <w:r>
        <w:t>Recognize the clinical conditions associated with elevated CA 19-9 levels.</w:t>
      </w:r>
    </w:p>
    <w:p>
      <w:pPr>
        <w:pStyle w:val="ListBullet"/>
      </w:pPr>
      <w:r>
        <w:t>Describe how CA 19-9 testing is performed and interpreted.</w:t>
      </w:r>
    </w:p>
    <w:p>
      <w:pPr>
        <w:pStyle w:val="ListBullet"/>
      </w:pPr>
      <w:r>
        <w:t>Identify the strengths and limitations of CA 19-9 as a biomarker.</w:t>
      </w:r>
    </w:p>
    <w:p>
      <w:pPr>
        <w:pStyle w:val="ListBullet"/>
      </w:pPr>
      <w:r>
        <w:t>Understand the role of CA 19-9 in diagnosis, prognosis, and monitoring of cancer.</w:t>
      </w:r>
    </w:p>
    <w:p>
      <w:pPr>
        <w:pStyle w:val="ListBullet"/>
      </w:pPr>
      <w:r>
        <w:t>Know the potential false positives and negatives in CA 19-9 testing.</w:t>
      </w:r>
    </w:p>
    <w:p>
      <w:pPr>
        <w:pStyle w:val="ListBullet"/>
      </w:pPr>
      <w:r>
        <w:t>Appreciate safety considerations related to the CA 19-9 blood test.</w:t>
      </w:r>
    </w:p>
    <w:p>
      <w:pPr>
        <w:pStyle w:val="ListBullet"/>
      </w:pPr>
      <w:r>
        <w:t>Recognize common misconceptions about CA 19-9 testing and how to address them.</w:t>
      </w:r>
    </w:p>
    <w:p>
      <w:pPr>
        <w:pStyle w:val="Heading1"/>
      </w:pPr>
      <w:r>
        <w:t>Definition</w:t>
      </w:r>
    </w:p>
    <w:p>
      <w:r>
        <w:t>CA 19-9 (Carbohydrate Antigen 19-9) is a tumor-associated carbohydrate antigen and glycoprotein used as a biomarker primarily to aid in the management of pancreatic, biliary, and gastrointestinal cancers. It is measured in serum or plasma via immunoassays to evaluate tumor presence and behavior.</w:t>
      </w:r>
    </w:p>
    <w:p>
      <w:pPr>
        <w:pStyle w:val="Heading1"/>
      </w:pPr>
      <w:r>
        <w:t>Why This Matters</w:t>
      </w:r>
    </w:p>
    <w:p>
      <w:r>
        <w:t>CA 19-9 serves as an important biomarker for certain cancers, especially pancreatic cancer, which is often diagnosed late and has poor outcomes. Understanding CA 19-9 testing helps patients and healthcare providers make informed decisions about cancer diagnosis, monitoring treatment effectiveness, and detecting recurrence while recognizing its limits to avoid misdiagnosis or unnecessary anxiety.</w:t>
      </w:r>
    </w:p>
    <w:p>
      <w:pPr>
        <w:pStyle w:val="Heading1"/>
      </w:pPr>
      <w:r>
        <w:t>What is CA 19-9 and what does it measure?</w:t>
      </w:r>
    </w:p>
    <w:p>
      <w:r>
        <w:t>CA 19-9 is a carbohydrate antigen and a glycoprotein expressed on the surface of epithelial cells and secreted into circulation. It is a tumor-associated antigen, meaning it is often produced in higher amounts by certain cancer cells, notably pancreatic and biliary tract cancers. The test measures the blood concentration of CA 19-9 to aid clinical evaluation of these cancers.</w:t>
      </w:r>
    </w:p>
    <w:p>
      <w:pPr>
        <w:pStyle w:val="Heading1"/>
      </w:pPr>
      <w:r>
        <w:t>Biological Mechanisms and Physiology of CA 19-9</w:t>
      </w:r>
    </w:p>
    <w:p>
      <w:r>
        <w:t>CA 19-9 is a sialylated Lewis(a) antigen involved in cell adhesion processes. It is produced by normal cells lining the pancreas, biliary ducts, stomach, and colon but in low amounts. Cancerous or inflamed cells overexpress and shed CA 19-9, leading to elevated serum levels detectable by immunoassays. However, CA 19-9 expression depends on the person's Lewis antigen status; approximately 5-10% of people lack this antigen and do not produce CA 19-9, which can limit test effectiveness.</w:t>
      </w:r>
    </w:p>
    <w:p>
      <w:pPr>
        <w:pStyle w:val="Heading1"/>
      </w:pPr>
      <w:r>
        <w:t>Clinical Uses of CA 19-9</w:t>
      </w:r>
    </w:p>
    <w:p>
      <w:r>
        <w:t>CA 19-9 testing is primarily used to monitor pancreatic cancer treatment response, detect disease recurrence, and to some extent support diagnosis in symptomatic patients. It also has utility in other gastrointestinal cancers such as cholangiocarcinoma and colorectal cancer. CA 19-9 is not recommended as a screening tool in asymptomatic individuals due to low specificity and risk of false positives.</w:t>
      </w:r>
    </w:p>
    <w:p>
      <w:pPr>
        <w:pStyle w:val="Heading1"/>
      </w:pPr>
      <w:r>
        <w:t>Interpretation of CA 19-9 Test Results</w:t>
      </w:r>
    </w:p>
    <w:p>
      <w:r>
        <w:t>Normal CA 19-9 levels are generally below 37 units per milliliter (U/mL). Elevated levels may indicate cancer presence but can also result from benign conditions. Interpretation should be contextual, considering clinical presentation, imaging, and other lab results. Trend analysis over time is often more informative than a single measurement.</w:t>
      </w:r>
    </w:p>
    <w:p>
      <w:pPr>
        <w:pStyle w:val="Heading1"/>
      </w:pPr>
      <w:r>
        <w:t>Conditions Leading to Elevated CA 19-9</w:t>
      </w:r>
    </w:p>
    <w:p>
      <w:r>
        <w:t>High CA 19-9 levels can be elevated in pancreatic cancer, cholangiocarcinoma, and other gastrointestinal malignancies. However, non-cancerous conditions like pancreatitis, liver cirrhosis, cholestasis (bile duct obstruction), cystic fibrosis, and autoimmune diseases may also increase CA 19-9, leading to false-positive results.</w:t>
      </w:r>
    </w:p>
    <w:p>
      <w:pPr>
        <w:pStyle w:val="Heading1"/>
      </w:pPr>
      <w:r>
        <w:t>Limitations and Challenges of CA 19-9 Testing</w:t>
      </w:r>
    </w:p>
    <w:p>
      <w:r>
        <w:t>CA 19-9 lacks perfect sensitivity and specificity. Some cancers do not produce elevated CA 19-9 levels, and some patients (especially Lewis antigen-negative) cannot produce it at all, causing false negatives. Benign diseases can also elevate CA 19-9. Liver dysfunction and jaundice can interfere with test interpretation. Thus, CA 19-9 should not be used alone for diagnosis or screening.</w:t>
      </w:r>
    </w:p>
    <w:p>
      <w:pPr>
        <w:pStyle w:val="Heading1"/>
      </w:pPr>
      <w:r>
        <w:t>Safety and Risks Associated with CA 19-9 Testing</w:t>
      </w:r>
    </w:p>
    <w:p>
      <w:r>
        <w:t>Safety risks related to CA 19-9 testing are minimal and primarily related to venipuncture, such as bruising, bleeding, infection, or pain at the blood draw site. There are no direct risks from the biomarker assay itself. Proper technique and hygiene minimize complications.</w:t>
      </w:r>
    </w:p>
    <w:p>
      <w:pPr>
        <w:pStyle w:val="Heading1"/>
      </w:pPr>
      <w:r>
        <w:t>Common Misconceptions About CA 19-9</w:t>
      </w:r>
    </w:p>
    <w:p>
      <w:r>
        <w:t>A common misconception is that CA 19-9 is a definitive test for pancreatic cancer diagnosis or screening. In reality, it cannot reliably detect all cancers and may be elevated in benign conditions. Another mistaken belief is that a normal CA 19-9 level excludes cancer, which can be false in Lewis antigen-negative individuals or early-stage disease.</w:t>
      </w:r>
    </w:p>
    <w:p>
      <w:pPr>
        <w:pStyle w:val="Heading1"/>
      </w:pPr>
      <w:r>
        <w:t>How CA 19-9 Fits into Cancer Monitoring and Prognosis</w:t>
      </w:r>
    </w:p>
    <w:p>
      <w:r>
        <w:t>In diagnosed pancreatic or biliary cancer, CA 19-9 levels often correlate with tumor burden and can help monitor response to treatment or detect recurrence earlier than imaging. Persistent or rising levels during or after therapy may signal treatment failure or relapse, guiding management decisions.</w:t>
      </w:r>
    </w:p>
    <w:p>
      <w:pPr>
        <w:pStyle w:val="Heading1"/>
      </w:pPr>
      <w:r>
        <w:t>Alternatives and Complementary Biomarkers</w:t>
      </w:r>
    </w:p>
    <w:p>
      <w:r>
        <w:t>Other biomarkers like carcinoembryonic antigen (CEA) and imaging studies complement CA 19-9 testing. Molecular and genomic tests may provide additional diagnostic or prognostic information. Combining markers can improve accuracy but interpreting combined results requires clinical expertise.</w:t>
      </w:r>
    </w:p>
    <w:p>
      <w:pPr>
        <w:pStyle w:val="Heading1"/>
      </w:pPr>
      <w:r>
        <w:t>Patient Communication and Practical Guidance for CA 19-9 Testing</w:t>
      </w:r>
    </w:p>
    <w:p>
      <w:r>
        <w:t>Patients should understand that CA 19-9 testing is one part of a comprehensive evaluation and not definitive on its own. Results must be interpreted together with clinical findings and diagnostic imaging. Repeat testing and follow-up facilitate better understanding of disease progression or response.</w:t>
      </w:r>
    </w:p>
    <w:p>
      <w:pPr>
        <w:pStyle w:val="Heading1"/>
      </w:pPr>
      <w:r>
        <w:t>Practical Guidance</w:t>
      </w:r>
    </w:p>
    <w:p>
      <w:pPr>
        <w:pStyle w:val="ListBullet"/>
      </w:pPr>
      <w:r>
        <w:t>CA 19-9 testing should be ordered for patients with known or suspected pancreatic or biliary tract cancers to aid in monitoring and management.</w:t>
      </w:r>
    </w:p>
    <w:p>
      <w:pPr>
        <w:pStyle w:val="ListBullet"/>
      </w:pPr>
      <w:r>
        <w:t>Interpreting CA 19-9 levels requires considering patient history, symptoms, and other diagnostic findings to avoid misdiagnosis.</w:t>
      </w:r>
    </w:p>
    <w:p>
      <w:pPr>
        <w:pStyle w:val="ListBullet"/>
      </w:pPr>
      <w:r>
        <w:t>Use serial measurements of CA 19-9 rather than single values to assess treatment response or detect recurrence.</w:t>
      </w:r>
    </w:p>
    <w:p>
      <w:pPr>
        <w:pStyle w:val="ListBullet"/>
      </w:pPr>
      <w:r>
        <w:t>Inform patients about the test's limitations, including potential false positives and negatives.</w:t>
      </w:r>
    </w:p>
    <w:p>
      <w:pPr>
        <w:pStyle w:val="ListBullet"/>
      </w:pPr>
      <w:r>
        <w:t>Avoid using CA 19-9 for screening asymptomatic individuals due to low specificity and predictive value.</w:t>
      </w:r>
    </w:p>
    <w:p>
      <w:pPr>
        <w:pStyle w:val="ListBullet"/>
      </w:pPr>
      <w:r>
        <w:t>Check for elevated bilirubin or liver dysfunction that might affect CA 19-9 levels before interpretation.</w:t>
      </w:r>
    </w:p>
    <w:p>
      <w:pPr>
        <w:pStyle w:val="ListBullet"/>
      </w:pPr>
      <w:r>
        <w:t>Review Lewis antigen status if applicable to understand potential false-negative results.</w:t>
      </w:r>
    </w:p>
    <w:p>
      <w:pPr>
        <w:pStyle w:val="ListBullet"/>
      </w:pPr>
      <w:r>
        <w:t>Report and manage any venipuncture-related complications promptly.</w:t>
      </w:r>
    </w:p>
    <w:p>
      <w:pPr>
        <w:pStyle w:val="Heading1"/>
      </w:pPr>
      <w:r>
        <w:t>Safety Notes</w:t>
      </w:r>
    </w:p>
    <w:p>
      <w:pPr>
        <w:pStyle w:val="ListBullet"/>
      </w:pPr>
      <w:r>
        <w:t>The CA 19-9 test involves standard blood collection with minimal risks.</w:t>
      </w:r>
    </w:p>
    <w:p>
      <w:pPr>
        <w:pStyle w:val="ListBullet"/>
      </w:pPr>
      <w:r>
        <w:t>Monitor for bruising, infection, or pain at the blood draw site.</w:t>
      </w:r>
    </w:p>
    <w:p>
      <w:pPr>
        <w:pStyle w:val="ListBullet"/>
      </w:pPr>
      <w:r>
        <w:t>No direct adverse effects are associated with CA 19-9 antigen itself.</w:t>
      </w:r>
    </w:p>
    <w:p>
      <w:pPr>
        <w:pStyle w:val="ListBullet"/>
      </w:pPr>
      <w:r>
        <w:t>Ensure infection control protocols during venipuncture.</w:t>
      </w:r>
    </w:p>
    <w:p>
      <w:pPr>
        <w:pStyle w:val="ListBullet"/>
      </w:pPr>
      <w:r>
        <w:t>Patients with bleeding disorders may need special consideration during blood collection.</w:t>
      </w:r>
    </w:p>
    <w:p>
      <w:pPr>
        <w:pStyle w:val="Heading1"/>
      </w:pPr>
      <w:r>
        <w:t>Common Misconceptions</w:t>
      </w:r>
    </w:p>
    <w:p>
      <w:r>
        <w:rPr>
          <w:b/>
        </w:rPr>
        <w:t xml:space="preserve">Misconception: </w:t>
      </w:r>
      <w:r>
        <w:t>CA 19-9 test can definitively diagnose pancreatic cancer.</w:t>
      </w:r>
    </w:p>
    <w:p>
      <w:r>
        <w:rPr>
          <w:b/>
        </w:rPr>
        <w:t xml:space="preserve">Reality: </w:t>
      </w:r>
      <w:r>
        <w:t>CA 19-9 is not specific or sensitive enough alone for diagnosis and must be combined with clinical and imaging findings.</w:t>
      </w:r>
    </w:p>
    <w:p>
      <w:r>
        <w:rPr>
          <w:b/>
        </w:rPr>
        <w:t xml:space="preserve">Misconception: </w:t>
      </w:r>
      <w:r>
        <w:t>Normal CA 19-9 levels mean no cancer is present.</w:t>
      </w:r>
    </w:p>
    <w:p>
      <w:r>
        <w:rPr>
          <w:b/>
        </w:rPr>
        <w:t xml:space="preserve">Reality: </w:t>
      </w:r>
      <w:r>
        <w:t>Some patients do not produce CA 19-9 due to genetic factors or may have early cancer not elevating levels.</w:t>
      </w:r>
    </w:p>
    <w:p>
      <w:r>
        <w:rPr>
          <w:b/>
        </w:rPr>
        <w:t xml:space="preserve">Misconception: </w:t>
      </w:r>
      <w:r>
        <w:t>Elevated CA 19-9 always indicates cancer.</w:t>
      </w:r>
    </w:p>
    <w:p>
      <w:r>
        <w:rPr>
          <w:b/>
        </w:rPr>
        <w:t xml:space="preserve">Reality: </w:t>
      </w:r>
      <w:r>
        <w:t>Non-cancerous conditions like inflammation or liver disease can also cause elevated CA 19-9.</w:t>
      </w:r>
    </w:p>
    <w:p>
      <w:pPr>
        <w:pStyle w:val="Heading1"/>
      </w:pPr>
      <w:r>
        <w:t>Clinical Pearls</w:t>
      </w:r>
    </w:p>
    <w:p>
      <w:pPr>
        <w:pStyle w:val="ListNumber"/>
      </w:pPr>
      <w:r>
        <w:t>CA 19-9 is most useful in monitoring known pancreatic or biliary cancers rather than screening.</w:t>
      </w:r>
    </w:p>
    <w:p>
      <w:pPr>
        <w:pStyle w:val="ListNumber"/>
      </w:pPr>
      <w:r>
        <w:t>Interpret CA 19-9 trends over time rather than isolated results.</w:t>
      </w:r>
    </w:p>
    <w:p>
      <w:pPr>
        <w:pStyle w:val="ListNumber"/>
      </w:pPr>
      <w:r>
        <w:t>Consider patient’s Lewis antigen status when interpreting results.</w:t>
      </w:r>
    </w:p>
    <w:p>
      <w:pPr>
        <w:pStyle w:val="ListNumber"/>
      </w:pPr>
      <w:r>
        <w:t>Elevated CA 19-9 in benign conditions usually returns to normal after treatment of the underlying disease.</w:t>
      </w:r>
    </w:p>
    <w:p>
      <w:pPr>
        <w:pStyle w:val="ListNumber"/>
      </w:pPr>
      <w:r>
        <w:t>Not all pancreatic cancers secrete high levels of CA 19-9, particularly early-stage tumors.</w:t>
      </w:r>
    </w:p>
    <w:p>
      <w:pPr>
        <w:pStyle w:val="ListNumber"/>
      </w:pPr>
      <w:r>
        <w:t>High CA 19-9 levels in the context of jaundice require cautious interpretation.</w:t>
      </w:r>
    </w:p>
    <w:p>
      <w:pPr>
        <w:pStyle w:val="ListNumber"/>
      </w:pPr>
      <w:r>
        <w:t>Use CA 19-9 in combination with imaging and clinical assessment for best accuracy.</w:t>
      </w:r>
    </w:p>
    <w:p>
      <w:pPr>
        <w:pStyle w:val="ListNumber"/>
      </w:pPr>
      <w:r>
        <w:t>Repeat CA 19-9 measurements can detect recurrence earlier than symptoms or imaging in some cases.</w:t>
      </w:r>
    </w:p>
    <w:p>
      <w:pPr>
        <w:pStyle w:val="Heading1"/>
      </w:pPr>
      <w:r>
        <w:t>Key Takeaways</w:t>
      </w:r>
    </w:p>
    <w:p>
      <w:pPr>
        <w:pStyle w:val="ListBullet"/>
      </w:pPr>
      <w:r>
        <w:t>CA 19-9 is a tumor marker primarily used for pancreatic and biliary tract cancers.</w:t>
      </w:r>
    </w:p>
    <w:p>
      <w:pPr>
        <w:pStyle w:val="ListBullet"/>
      </w:pPr>
      <w:r>
        <w:t>It measures a carbohydrate antigen elevated in cancer and some non-cancerous conditions.</w:t>
      </w:r>
    </w:p>
    <w:p>
      <w:pPr>
        <w:pStyle w:val="ListBullet"/>
      </w:pPr>
      <w:r>
        <w:t>Normal reference levels are under 37 U/mL, but values must be interpreted contextually.</w:t>
      </w:r>
    </w:p>
    <w:p>
      <w:pPr>
        <w:pStyle w:val="ListBullet"/>
      </w:pPr>
      <w:r>
        <w:t>CA 19-9 testing is not suitable for cancer screening in healthy individuals.</w:t>
      </w:r>
    </w:p>
    <w:p>
      <w:pPr>
        <w:pStyle w:val="ListBullet"/>
      </w:pPr>
      <w:r>
        <w:t>Elevated CA 19-9 can occur in benign diseases like pancreatitis or liver disease.</w:t>
      </w:r>
    </w:p>
    <w:p>
      <w:pPr>
        <w:pStyle w:val="ListBullet"/>
      </w:pPr>
      <w:r>
        <w:t>Some individuals are unable to produce CA 19-9 due to genetic factors, limiting test use.</w:t>
      </w:r>
    </w:p>
    <w:p>
      <w:pPr>
        <w:pStyle w:val="ListBullet"/>
      </w:pPr>
      <w:r>
        <w:t>Serial CA 19-9 measurements help monitor treatment response and detect recurrence.</w:t>
      </w:r>
    </w:p>
    <w:p>
      <w:pPr>
        <w:pStyle w:val="ListBullet"/>
      </w:pPr>
      <w:r>
        <w:t>The test is safe with minimal risk related to blood draw procedures.</w:t>
      </w:r>
    </w:p>
    <w:p>
      <w:pPr>
        <w:pStyle w:val="Heading1"/>
      </w:pPr>
      <w:r>
        <w:t>Glossary</w:t>
      </w:r>
    </w:p>
    <w:p>
      <w:r>
        <w:rPr>
          <w:b/>
        </w:rPr>
        <w:t xml:space="preserve">CA 19-9: </w:t>
      </w:r>
      <w:r>
        <w:t>Carbohydrate Antigen 19-9, a tumor-associated antigen and biomarker measured in blood for certain cancers.</w:t>
      </w:r>
    </w:p>
    <w:p>
      <w:r>
        <w:rPr>
          <w:b/>
        </w:rPr>
        <w:t xml:space="preserve">Tumor Marker: </w:t>
      </w:r>
      <w:r>
        <w:t>A substance produced by cancer cells or by the body in response to cancer that can be measured in blood or other body fluids.</w:t>
      </w:r>
    </w:p>
    <w:p>
      <w:r>
        <w:rPr>
          <w:b/>
        </w:rPr>
        <w:t xml:space="preserve">Pancreatic Cancer: </w:t>
      </w:r>
      <w:r>
        <w:t>A malignant tumor originating in the tissues of the pancreas, often with poor prognosis.</w:t>
      </w:r>
    </w:p>
    <w:p>
      <w:r>
        <w:rPr>
          <w:b/>
        </w:rPr>
        <w:t xml:space="preserve">Biliary Tract: </w:t>
      </w:r>
      <w:r>
        <w:t>The system of organs and ducts involved in the production and transportation of bile, including the gallbladder and bile ducts.</w:t>
      </w:r>
    </w:p>
    <w:p>
      <w:r>
        <w:rPr>
          <w:b/>
        </w:rPr>
        <w:t xml:space="preserve">Lewis Antigen: </w:t>
      </w:r>
      <w:r>
        <w:t>A blood group antigen necessary for CA 19-9 expression; absence can lead to false-negative test results.</w:t>
      </w:r>
    </w:p>
    <w:p>
      <w:r>
        <w:rPr>
          <w:b/>
        </w:rPr>
        <w:t xml:space="preserve">Immunoassay: </w:t>
      </w:r>
      <w:r>
        <w:t>A laboratory method to detect and measure specific proteins or antigens using antibodies.</w:t>
      </w:r>
    </w:p>
    <w:p>
      <w:r>
        <w:rPr>
          <w:b/>
        </w:rPr>
        <w:t xml:space="preserve">Sensitivity: </w:t>
      </w:r>
      <w:r>
        <w:t>The ability of a test to correctly identify those with the disease (true positive rate).</w:t>
      </w:r>
    </w:p>
    <w:p>
      <w:r>
        <w:rPr>
          <w:b/>
        </w:rPr>
        <w:t xml:space="preserve">Specificity: </w:t>
      </w:r>
      <w:r>
        <w:t>The ability of a test to correctly identify those without the disease (true negative rate).</w:t>
      </w:r>
    </w:p>
    <w:p>
      <w:pPr>
        <w:pStyle w:val="Heading1"/>
      </w:pPr>
      <w:r>
        <w:t>Related Modules</w:t>
      </w:r>
    </w:p>
    <w:p>
      <w:pPr>
        <w:pStyle w:val="ListBullet"/>
      </w:pPr>
      <w:r>
        <w:t>LAB-101-Pancreatic-Enzymes</w:t>
      </w:r>
    </w:p>
    <w:p>
      <w:pPr>
        <w:pStyle w:val="ListBullet"/>
      </w:pPr>
      <w:r>
        <w:t>LAB-110-CEA-Biomarker</w:t>
      </w:r>
    </w:p>
    <w:p>
      <w:pPr>
        <w:pStyle w:val="ListBullet"/>
      </w:pPr>
      <w:r>
        <w:t>IMAGING-203-Pancreatic-CT-Scan</w:t>
      </w:r>
    </w:p>
    <w:p>
      <w:pPr>
        <w:pStyle w:val="ListBullet"/>
      </w:pPr>
      <w:r>
        <w:t>LAB-150-Liver-Function-Tests</w:t>
      </w:r>
    </w:p>
    <w:p>
      <w:pPr>
        <w:pStyle w:val="Heading1"/>
      </w:pPr>
      <w:r>
        <w:t>Illustration Specifications</w:t>
      </w:r>
    </w:p>
    <w:p>
      <w:pPr>
        <w:pStyle w:val="Heading2"/>
      </w:pPr>
      <w:r>
        <w:t>ILL-001 - Structure and Expression of CA 19-9 Antigen</w:t>
      </w:r>
    </w:p>
    <w:p>
      <w:r>
        <w:t>Type: Diagram</w:t>
      </w:r>
    </w:p>
    <w:p>
      <w:r>
        <w:t>A detailed molecular diagram showing the carbohydrate antigen structure of CA 19-9 and its expression on epithelial cells.</w:t>
      </w:r>
    </w:p>
    <w:p>
      <w:r>
        <w:t>Alt text: Molecular structure diagram of CA 19-9 antigen on cell surface.</w:t>
      </w:r>
    </w:p>
    <w:p>
      <w:pPr>
        <w:pStyle w:val="Heading2"/>
      </w:pPr>
      <w:r>
        <w:t>ILL-002 - CA 19-9 Testing Process</w:t>
      </w:r>
    </w:p>
    <w:p>
      <w:r>
        <w:t>Type: Flowchart</w:t>
      </w:r>
    </w:p>
    <w:p>
      <w:r>
        <w:t>Step-by-step flowchart depicting the blood draw, immunoassay method, and result interpretation process for CA 19-9 testing.</w:t>
      </w:r>
    </w:p>
    <w:p>
      <w:r>
        <w:t>Alt text: Flowchart of CA 19-9 testing process from blood draw to lab analysis.</w:t>
      </w:r>
    </w:p>
    <w:p>
      <w:pPr>
        <w:pStyle w:val="Heading2"/>
      </w:pPr>
      <w:r>
        <w:t>ILL-003 - CA 19-9 Levels in Various Conditions</w:t>
      </w:r>
    </w:p>
    <w:p>
      <w:r>
        <w:t>Type: Bar Graph</w:t>
      </w:r>
    </w:p>
    <w:p>
      <w:r>
        <w:t>A bar graph comparing typical CA 19-9 level ranges in healthy individuals, benign conditions, and various cancers.</w:t>
      </w:r>
    </w:p>
    <w:p>
      <w:r>
        <w:t>Alt text: Bar graph showing CA 19-9 levels across different diseases.</w:t>
      </w:r>
    </w:p>
    <w:p>
      <w:pPr>
        <w:pStyle w:val="Heading2"/>
      </w:pPr>
      <w:r>
        <w:t>ILL-004 - Common Causes of Elevated CA 19-9</w:t>
      </w:r>
    </w:p>
    <w:p>
      <w:r>
        <w:t>Type: Infographic</w:t>
      </w:r>
    </w:p>
    <w:p>
      <w:r>
        <w:t>Infographic illustrating conditions that can elevate CA 19-9 levels including pancreatic cancer and benign diseases.</w:t>
      </w:r>
    </w:p>
    <w:p>
      <w:r>
        <w:t>Alt text: Infographic detailing diseases associated with elevated CA 19-9.</w:t>
      </w:r>
    </w:p>
    <w:p>
      <w:pPr>
        <w:pStyle w:val="Heading1"/>
      </w:pPr>
      <w:r>
        <w:t>References</w:t>
      </w:r>
    </w:p>
    <w:p>
      <w:pPr>
        <w:pStyle w:val="ListBullet"/>
      </w:pPr>
      <w:r>
        <w:t>Clinical utility of serum CA 19-9 in pancreatic cancer | National Cancer Institute | 2020 | NCI Fact Sheet | Unverified</w:t>
      </w:r>
    </w:p>
    <w:p>
      <w:pPr>
        <w:pStyle w:val="ListBullet"/>
      </w:pPr>
      <w:r>
        <w:t>Tumor markers in the diagnosis of pancreatic carcinoma: A systematic review | Journal of Clinical Oncology | 2019 | DOI:10.1200/JCO.18.01042 | Unverified</w:t>
      </w:r>
    </w:p>
    <w:p>
      <w:pPr>
        <w:pStyle w:val="ListBullet"/>
      </w:pPr>
      <w:r>
        <w:t>CA 19-9 as a biomarker in gastrointestinal cancers: An overview | American Journal of Gastroenterology | 2021 | 10.14309/ajg.0000000000001326 | Unverified</w:t>
      </w:r>
    </w:p>
    <w:p>
      <w:pPr>
        <w:pStyle w:val="ListBullet"/>
      </w:pPr>
      <w:r>
        <w:t>Limitations of CA 19-9 in pancreatic cancer diagnosis and surveillance | World Journal of Gastroenterology | 2018 | 10.3748/wjg.v24.i4.335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