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LAB-020 - Mean Corpuscular Volume</w:t>
      </w:r>
    </w:p>
    <w:p>
      <w:r>
        <w:rPr>
          <w:i/>
        </w:rPr>
        <w:t>What mean corpuscular volume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mean corpuscular volume, MCV, red blood cell size, anemia, blood test, hemoglobin, hematology, microcytosis, macrocytosis, iron deficiency, vitamin B12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Mean corpuscular volume (MCV) is a standard parameter routinely reported in complete blood counts (CBC) that quantifies the average volume of individual red blood cells (erythrocytes) in femtoliters (fL). This value helps clinicians assess red blood cell morphology indirectly and aids in categorizing anemias as microcytic (small cells), normocytic (normal size), or macrocytic (large cells). The MCV is calculated by dividing the hematocrit (percentage of blood volume occupied by red cells) by the total red blood cell count. Mechanistically, the value reflects the balance of processes involved in red cell production, maturation, and lifespan, influenced by factors such as nutrient availability (iron, vitamin B12, folate), bone marrow function, and hemoglobin synthesis. Its clinical relevance stems from providing clues toward underlying hematologic or systemic disorders. For example, low MCV (microcytosis) is commonly associated with iron deficiency anemia or thalassemia, whereas elevated MCV (macrocytosis) may suggest vitamin B12 or folate deficiency, alcoholism, liver disease, or certain medications. Limitations include that MCV is an average measure and does not reflect variation within the red cell population (anisocytosis), which can be seen with other indices like red cell distribution width (RDW). Moreover, MCV alone cannot diagnose specific conditions without correlation with clinical findings and other lab tests. Safety considerations focus on correct interpretation and avoidance of misdiagnosis based solely on MCV. Synonyms and related terms include mean cell volume, average red blood cell size, and erythrocyte volume. Overall, MCV is a valuable but not definitive biomarker in evaluating blood health.</w:t>
      </w:r>
    </w:p>
    <w:p>
      <w:pPr>
        <w:pStyle w:val="Heading1"/>
      </w:pPr>
      <w:r>
        <w:t>Customer Questions Answered</w:t>
      </w:r>
    </w:p>
    <w:p>
      <w:pPr>
        <w:pStyle w:val="ListBullet"/>
      </w:pPr>
      <w:r>
        <w:t>What is mean corpuscular volume (MCV)?</w:t>
      </w:r>
    </w:p>
    <w:p>
      <w:pPr>
        <w:pStyle w:val="ListBullet"/>
      </w:pPr>
      <w:r>
        <w:t>How is mean corpuscular volume measured?</w:t>
      </w:r>
    </w:p>
    <w:p>
      <w:pPr>
        <w:pStyle w:val="ListBullet"/>
      </w:pPr>
      <w:r>
        <w:t>What does a high MCV value indicate?</w:t>
      </w:r>
    </w:p>
    <w:p>
      <w:pPr>
        <w:pStyle w:val="ListBullet"/>
      </w:pPr>
      <w:r>
        <w:t>What does a low MCV value mean?</w:t>
      </w:r>
    </w:p>
    <w:p>
      <w:pPr>
        <w:pStyle w:val="ListBullet"/>
      </w:pPr>
      <w:r>
        <w:t>How does MCV help diagnose different types of anemia?</w:t>
      </w:r>
    </w:p>
    <w:p>
      <w:pPr>
        <w:pStyle w:val="ListBullet"/>
      </w:pPr>
      <w:r>
        <w:t>Can MCV values change over time?</w:t>
      </w:r>
    </w:p>
    <w:p>
      <w:pPr>
        <w:pStyle w:val="ListBullet"/>
      </w:pPr>
      <w:r>
        <w:t>What are the common causes of macrocytosis?</w:t>
      </w:r>
    </w:p>
    <w:p>
      <w:pPr>
        <w:pStyle w:val="ListBullet"/>
      </w:pPr>
      <w:r>
        <w:t>What health conditions cause microcytosis?</w:t>
      </w:r>
    </w:p>
    <w:p>
      <w:pPr>
        <w:pStyle w:val="ListBullet"/>
      </w:pPr>
      <w:r>
        <w:t>How reliable is MCV as a measure for red blood cell size?</w:t>
      </w:r>
    </w:p>
    <w:p>
      <w:pPr>
        <w:pStyle w:val="ListBullet"/>
      </w:pPr>
      <w:r>
        <w:t>Are there limitations to using MCV in diagnosing anemia?</w:t>
      </w:r>
    </w:p>
    <w:p>
      <w:pPr>
        <w:pStyle w:val="ListBullet"/>
      </w:pPr>
      <w:r>
        <w:t>Is MCV affected by hydration or other factors?</w:t>
      </w:r>
    </w:p>
    <w:p>
      <w:pPr>
        <w:pStyle w:val="ListBullet"/>
      </w:pPr>
      <w:r>
        <w:t>Do certain medications affect MCV results?</w:t>
      </w:r>
    </w:p>
    <w:p>
      <w:pPr>
        <w:pStyle w:val="Heading1"/>
      </w:pPr>
      <w:r>
        <w:t>Learning Objectives</w:t>
      </w:r>
    </w:p>
    <w:p>
      <w:pPr>
        <w:pStyle w:val="ListBullet"/>
      </w:pPr>
      <w:r>
        <w:t>Define mean corpuscular volume and understand what it measures within red blood cells.</w:t>
      </w:r>
    </w:p>
    <w:p>
      <w:pPr>
        <w:pStyle w:val="ListBullet"/>
      </w:pPr>
      <w:r>
        <w:t>Describe the physiological basis for MCV and how it is calculated.</w:t>
      </w:r>
    </w:p>
    <w:p>
      <w:pPr>
        <w:pStyle w:val="ListBullet"/>
      </w:pPr>
      <w:r>
        <w:t>Interpret normal and abnormal MCV values and their clinical significance.</w:t>
      </w:r>
    </w:p>
    <w:p>
      <w:pPr>
        <w:pStyle w:val="ListBullet"/>
      </w:pPr>
      <w:r>
        <w:t>Identify common causes of microcytosis and macrocytosis.</w:t>
      </w:r>
    </w:p>
    <w:p>
      <w:pPr>
        <w:pStyle w:val="ListBullet"/>
      </w:pPr>
      <w:r>
        <w:t>Discuss the role of MCV in anemia classification and diagnosis.</w:t>
      </w:r>
    </w:p>
    <w:p>
      <w:pPr>
        <w:pStyle w:val="ListBullet"/>
      </w:pPr>
      <w:r>
        <w:t>Recognize the limitations and potential sources of error in MCV measurement.</w:t>
      </w:r>
    </w:p>
    <w:p>
      <w:pPr>
        <w:pStyle w:val="ListBullet"/>
      </w:pPr>
      <w:r>
        <w:t>Understand conditions and factors that can influence MCV independently of disease.</w:t>
      </w:r>
    </w:p>
    <w:p>
      <w:pPr>
        <w:pStyle w:val="ListBullet"/>
      </w:pPr>
      <w:r>
        <w:t>Apply practical guidance on using MCV results in clinical and consumer health contexts.</w:t>
      </w:r>
    </w:p>
    <w:p>
      <w:pPr>
        <w:pStyle w:val="Heading1"/>
      </w:pPr>
      <w:r>
        <w:t>Definition</w:t>
      </w:r>
    </w:p>
    <w:p>
      <w:r>
        <w:t>Mean corpuscular volume (MCV) is a calculated measurement representing the average volume or size of red blood cells (erythrocytes) in a blood sample. It is usually expressed in femtoliters (fL), with normal adult reference ranges typically around 80-100 fL. MCV is an indirect indicator of red blood cell morphology and is a key parameter in the complete blood count (CBC) test.</w:t>
      </w:r>
    </w:p>
    <w:p>
      <w:pPr>
        <w:pStyle w:val="Heading1"/>
      </w:pPr>
      <w:r>
        <w:t>Why This Matters</w:t>
      </w:r>
    </w:p>
    <w:p>
      <w:r>
        <w:t>MCV helps differentiate types of anemia and other blood disorders by providing information about red blood cell size, an important feature reflecting underlying causes like nutrient deficiencies or bone marrow diseases. Understanding MCV enhances accurate diagnosis and appropriate treatment planning, preventing complications and improving patient outcomes.</w:t>
      </w:r>
    </w:p>
    <w:p>
      <w:pPr>
        <w:pStyle w:val="Heading1"/>
      </w:pPr>
      <w:r>
        <w:t>What Is Mean Corpuscular Volume?</w:t>
      </w:r>
    </w:p>
    <w:p>
      <w:r>
        <w:t>Mean corpuscular volume (MCV) quantifies the average size of individual red blood cells. It is a hematology test parameter routinely reported in complete blood counts (CBC). By measuring MCV, healthcare providers understand the typical size of erythrocytes, which has clinical relevance in diagnosing and managing anemia and other blood disorders. MCV is expressed in femtoliters (fL), a unit of volume equal to 10^-15 liters.</w:t>
      </w:r>
    </w:p>
    <w:p>
      <w:pPr>
        <w:pStyle w:val="Heading1"/>
      </w:pPr>
      <w:r>
        <w:t>How Is MCV Calculated?</w:t>
      </w:r>
    </w:p>
    <w:p>
      <w:r>
        <w:t>MCV is calculated using the formula: MCV = (Hematocrit [%] × 10) / Red Blood Cell Count [million/µL]. Hematocrit measures the percentage of blood volume composed of red blood cells, while the red blood cell count quantifies the number of erythrocytes per volume of blood. This calculation provides the average volume per cell.</w:t>
      </w:r>
    </w:p>
    <w:p>
      <w:pPr>
        <w:pStyle w:val="Heading1"/>
      </w:pPr>
      <w:r>
        <w:t>Physiological Basis of MCV</w:t>
      </w:r>
    </w:p>
    <w:p>
      <w:r>
        <w:t>The size of red blood cells is determined during erythropoiesis in the bone marrow and is influenced by factors such as iron availability, vitamin B12 and folate levels, hemoglobin synthesis, and bone marrow health. Normal erythrocytes maintain a consistent size to efficiently transport oxygen. Variations in MCV reflect disruptions in these physiological processes.</w:t>
      </w:r>
    </w:p>
    <w:p>
      <w:pPr>
        <w:pStyle w:val="Heading1"/>
      </w:pPr>
      <w:r>
        <w:t>Interpreting Normal and Abnormal MCV Values</w:t>
      </w:r>
    </w:p>
    <w:p>
      <w:r>
        <w:t>Normal MCV values range approximately from 80 to 100 fL in adults. Values below this range indicate microcytosis (small red cells), often seen in iron deficiency anemia or thalassemia. Values above normal suggest macrocytosis (large red cells), which can occur due to vitamin B12 or folate deficiency, alcoholism, liver disease, or certain medications. Normocytic values correspond to normal-sized cells found in conditions like acute blood loss or anemia of chronic disease.</w:t>
      </w:r>
    </w:p>
    <w:p>
      <w:pPr>
        <w:pStyle w:val="Heading1"/>
      </w:pPr>
      <w:r>
        <w:t>MCV in Anemia Classification and Diagnosis</w:t>
      </w:r>
    </w:p>
    <w:p>
      <w:r>
        <w:t>MCV helps classify anemia into microcytic, normocytic, or macrocytic types, guiding further diagnostic evaluation. Microcytic anemia is commonly caused by iron deficiency or hemoglobinopathies, normocytic anemia may result from chronic disease or acute blood loss, and macrocytic anemia often relates to vitamin deficiencies or marrow disorders. MCV is a first-step tool but requires correlation with other labs and clinical context for diagnosis.</w:t>
      </w:r>
    </w:p>
    <w:p>
      <w:pPr>
        <w:pStyle w:val="Heading1"/>
      </w:pPr>
      <w:r>
        <w:t>Common Causes of Microcytosis</w:t>
      </w:r>
    </w:p>
    <w:p>
      <w:r>
        <w:t>Microcytosis, low MCV, commonly indicates impaired hemoglobin synthesis due to iron deficiency anemia, thalassemia trait, chronic disease, or sideroblastic anemia. Iron deficiency, often from poor intake or blood loss, is the most prevalent cause worldwide, leading to smaller red cells as less hemoglobin is produced.</w:t>
      </w:r>
    </w:p>
    <w:p>
      <w:pPr>
        <w:pStyle w:val="Heading1"/>
      </w:pPr>
      <w:r>
        <w:t>Common Causes of Macrocytosis</w:t>
      </w:r>
    </w:p>
    <w:p>
      <w:r>
        <w:t>Macrocytosis results from defective DNA synthesis during red cell production. Causes include vitamin B12 or folate deficiencies, alcoholism, liver disease, hypothyroidism, certain chemotherapy drugs, and bone marrow disorders. These conditions produce fewer but larger red cells.</w:t>
      </w:r>
    </w:p>
    <w:p>
      <w:pPr>
        <w:pStyle w:val="Heading1"/>
      </w:pPr>
      <w:r>
        <w:t>Limitations of MCV Measurement</w:t>
      </w:r>
    </w:p>
    <w:p>
      <w:r>
        <w:t>MCV is an average measurement and does not account for red cell size variability (anisocytosis). Additionally, factors like cold agglutinins, sample age, or lab technique differences can affect accuracy. Some conditions present with mixed-size populations, limiting MCV's sole diagnostic utility. It should be interpreted alongside other indices such as red cell distribution width (RDW).</w:t>
      </w:r>
    </w:p>
    <w:p>
      <w:pPr>
        <w:pStyle w:val="Heading1"/>
      </w:pPr>
      <w:r>
        <w:t>Factors Influencing MCV Beyond Disease</w:t>
      </w:r>
    </w:p>
    <w:p>
      <w:r>
        <w:t>Non-disease factors including hydration status, pregnancy, smoking, alcohol use, and certain medications like chemotherapy agents or antiretrovirals can alter MCV values. Awareness of these influences helps prevent misinterpretation.</w:t>
      </w:r>
    </w:p>
    <w:p>
      <w:pPr>
        <w:pStyle w:val="Heading1"/>
      </w:pPr>
      <w:r>
        <w:t>Clinical Relevance and Practical Application</w:t>
      </w:r>
    </w:p>
    <w:p>
      <w:r>
        <w:t>Clinicians use MCV to screen for and monitor anemia, evaluate nutritional status, and assess marrow function. In primary care and hospital settings, MCV interpretation guides further testing such as iron studies or vitamin assays. Consumer understanding supports better health literacy and proactive care.</w:t>
      </w:r>
    </w:p>
    <w:p>
      <w:pPr>
        <w:pStyle w:val="Heading1"/>
      </w:pPr>
      <w:r>
        <w:t>Common Misconceptions About MCV</w:t>
      </w:r>
    </w:p>
    <w:p>
      <w:r>
        <w:t>A common misconception is that abnormal MCV alone diagnoses specific diseases; however, MCV must be interpreted in full clinical context and with additional lab data. Another misunderstanding is that normal MCV excludes anemia, while normocytic anemia can still cause symptoms and requires evaluation.</w:t>
      </w:r>
    </w:p>
    <w:p>
      <w:pPr>
        <w:pStyle w:val="Heading1"/>
      </w:pPr>
      <w:r>
        <w:t>Practical Guidance</w:t>
      </w:r>
    </w:p>
    <w:p>
      <w:pPr>
        <w:pStyle w:val="ListBullet"/>
      </w:pPr>
      <w:r>
        <w:t>Report your complete blood count results to your healthcare provider for proper interpretation including MCV value.</w:t>
      </w:r>
    </w:p>
    <w:p>
      <w:pPr>
        <w:pStyle w:val="ListBullet"/>
      </w:pPr>
      <w:r>
        <w:t>Do not rely solely on MCV to diagnose anemia or other blood disorders; further testing is usually necessary.</w:t>
      </w:r>
    </w:p>
    <w:p>
      <w:pPr>
        <w:pStyle w:val="ListBullet"/>
      </w:pPr>
      <w:r>
        <w:t>Notify healthcare providers of medications, supplements, or alcohol use as these can affect MCV values.</w:t>
      </w:r>
    </w:p>
    <w:p>
      <w:pPr>
        <w:pStyle w:val="ListBullet"/>
      </w:pPr>
      <w:r>
        <w:t>Follow recommended nutrition to support healthy red blood cell production, including adequate iron, vitamin B12, and folate intake.</w:t>
      </w:r>
    </w:p>
    <w:p>
      <w:pPr>
        <w:pStyle w:val="ListBullet"/>
      </w:pPr>
      <w:r>
        <w:t>If MCV is abnormal, additional blood tests such as iron studies, vitamin B12, and folate levels may be required.</w:t>
      </w:r>
    </w:p>
    <w:p>
      <w:pPr>
        <w:pStyle w:val="ListBullet"/>
      </w:pPr>
      <w:r>
        <w:t>Repeated abnormal MCV results warrant further evaluation to rule out chronic diseases or marrow disorders.</w:t>
      </w:r>
    </w:p>
    <w:p>
      <w:pPr>
        <w:pStyle w:val="ListBullet"/>
      </w:pPr>
      <w:r>
        <w:t>Inform your clinician of any symptoms such as fatigue, pallor, or unusual bruising which, combined with the MCV, help guide diagnosis.</w:t>
      </w:r>
    </w:p>
    <w:p>
      <w:pPr>
        <w:pStyle w:val="ListBullet"/>
      </w:pPr>
      <w:r>
        <w:t>Avoid self-diagnosing based on MCV values; always consult a healthcare professional for medical advice.</w:t>
      </w:r>
    </w:p>
    <w:p>
      <w:pPr>
        <w:pStyle w:val="Heading1"/>
      </w:pPr>
      <w:r>
        <w:t>Safety Notes</w:t>
      </w:r>
    </w:p>
    <w:p>
      <w:pPr>
        <w:pStyle w:val="ListBullet"/>
      </w:pPr>
      <w:r>
        <w:t>MCV values are a laboratory indicator and cannot independently confirm specific diagnoses.</w:t>
      </w:r>
    </w:p>
    <w:p>
      <w:pPr>
        <w:pStyle w:val="ListBullet"/>
      </w:pPr>
      <w:r>
        <w:t>Misinterpretation of MCV without clinical correlation can lead to delayed or inappropriate treatment.</w:t>
      </w:r>
    </w:p>
    <w:p>
      <w:pPr>
        <w:pStyle w:val="ListBullet"/>
      </w:pPr>
      <w:r>
        <w:t>Certain underlying conditions causing abnormal MCV can be serious and require professional medical evaluation.</w:t>
      </w:r>
    </w:p>
    <w:p>
      <w:pPr>
        <w:pStyle w:val="ListBullet"/>
      </w:pPr>
      <w:r>
        <w:t>Laboratory techniques and timing of sample analysis affect MCV accuracy—always use accredited labs.</w:t>
      </w:r>
    </w:p>
    <w:p>
      <w:pPr>
        <w:pStyle w:val="ListBullet"/>
      </w:pPr>
      <w:r>
        <w:t>Avoid making treatment decisions based solely on MCV without comprehensive clinical assessment.</w:t>
      </w:r>
    </w:p>
    <w:p>
      <w:pPr>
        <w:pStyle w:val="Heading1"/>
      </w:pPr>
      <w:r>
        <w:t>Common Misconceptions</w:t>
      </w:r>
    </w:p>
    <w:p>
      <w:r>
        <w:rPr>
          <w:b/>
        </w:rPr>
        <w:t xml:space="preserve">Misconception: </w:t>
      </w:r>
      <w:r>
        <w:t>An abnormal MCV value alone confirms a specific disease.</w:t>
      </w:r>
    </w:p>
    <w:p>
      <w:r>
        <w:rPr>
          <w:b/>
        </w:rPr>
        <w:t xml:space="preserve">Reality: </w:t>
      </w:r>
      <w:r>
        <w:t>MCV is part of a broader clinical assessment and requires combination with other tests and symptoms to diagnose conditions.</w:t>
      </w:r>
    </w:p>
    <w:p>
      <w:r>
        <w:rPr>
          <w:b/>
        </w:rPr>
        <w:t xml:space="preserve">Misconception: </w:t>
      </w:r>
      <w:r>
        <w:t>Normal MCV means you cannot have anemia.</w:t>
      </w:r>
    </w:p>
    <w:p>
      <w:r>
        <w:rPr>
          <w:b/>
        </w:rPr>
        <w:t xml:space="preserve">Reality: </w:t>
      </w:r>
      <w:r>
        <w:t>Anemia can still be present with normal MCV values, known as normocytic anemia.</w:t>
      </w:r>
    </w:p>
    <w:p>
      <w:r>
        <w:rPr>
          <w:b/>
        </w:rPr>
        <w:t xml:space="preserve">Misconception: </w:t>
      </w:r>
      <w:r>
        <w:t>MCV directly measures the number of red blood cells.</w:t>
      </w:r>
    </w:p>
    <w:p>
      <w:r>
        <w:rPr>
          <w:b/>
        </w:rPr>
        <w:t xml:space="preserve">Reality: </w:t>
      </w:r>
      <w:r>
        <w:t>MCV measures average red blood cell volume, not their count.</w:t>
      </w:r>
    </w:p>
    <w:p>
      <w:pPr>
        <w:pStyle w:val="Heading1"/>
      </w:pPr>
      <w:r>
        <w:t>Clinical Pearls</w:t>
      </w:r>
    </w:p>
    <w:p>
      <w:pPr>
        <w:pStyle w:val="ListNumber"/>
      </w:pPr>
      <w:r>
        <w:t>MCV is most informative when combined with red cell distribution width (RDW) to evaluate red blood cell size variation.</w:t>
      </w:r>
    </w:p>
    <w:p>
      <w:pPr>
        <w:pStyle w:val="ListNumber"/>
      </w:pPr>
      <w:r>
        <w:t>Low MCV in a patient with normal iron studies suggests thalassemia trait or chronic disease rather than iron deficiency.</w:t>
      </w:r>
    </w:p>
    <w:p>
      <w:pPr>
        <w:pStyle w:val="ListNumber"/>
      </w:pPr>
      <w:r>
        <w:t>Elevated MCV should prompt assessment for vitamin B12 and folate levels, especially in older adults or those with alcohol use.</w:t>
      </w:r>
    </w:p>
    <w:p>
      <w:pPr>
        <w:pStyle w:val="ListNumber"/>
      </w:pPr>
      <w:r>
        <w:t>Repeatedly abnormal MCV results are an indication for hematology referral to evaluate marrow disorders.</w:t>
      </w:r>
    </w:p>
    <w:p>
      <w:pPr>
        <w:pStyle w:val="ListNumber"/>
      </w:pPr>
      <w:r>
        <w:t>Medications such as hydroxyurea or methotrexate can cause macrocytosis by interfering with DNA synthesis.</w:t>
      </w:r>
    </w:p>
    <w:p>
      <w:pPr>
        <w:pStyle w:val="Heading1"/>
      </w:pPr>
      <w:r>
        <w:t>Key Takeaways</w:t>
      </w:r>
    </w:p>
    <w:p>
      <w:pPr>
        <w:pStyle w:val="ListBullet"/>
      </w:pPr>
      <w:r>
        <w:t>Mean corpuscular volume (MCV) measures the average size of red blood cells in femtoliters.</w:t>
      </w:r>
    </w:p>
    <w:p>
      <w:pPr>
        <w:pStyle w:val="ListBullet"/>
      </w:pPr>
      <w:r>
        <w:t>MCV helps classify anemia into microcytic, normocytic, and macrocytic types aiding diagnosis.</w:t>
      </w:r>
    </w:p>
    <w:p>
      <w:pPr>
        <w:pStyle w:val="ListBullet"/>
      </w:pPr>
      <w:r>
        <w:t>Microcytosis (low MCV) often reflects iron deficiency or hemoglobin abnormalities.</w:t>
      </w:r>
    </w:p>
    <w:p>
      <w:pPr>
        <w:pStyle w:val="ListBullet"/>
      </w:pPr>
      <w:r>
        <w:t>Macrocytosis (high MCV) typically indicates vitamin B12 or folate deficiencies or marrow pathology.</w:t>
      </w:r>
    </w:p>
    <w:p>
      <w:pPr>
        <w:pStyle w:val="ListBullet"/>
      </w:pPr>
      <w:r>
        <w:t>MCV is a valuable but limited average measure and should be interpreted with other tests.</w:t>
      </w:r>
    </w:p>
    <w:p>
      <w:pPr>
        <w:pStyle w:val="ListBullet"/>
      </w:pPr>
      <w:r>
        <w:t>Non-disease factors like hydration or medications can alter MCV values.</w:t>
      </w:r>
    </w:p>
    <w:p>
      <w:pPr>
        <w:pStyle w:val="ListBullet"/>
      </w:pPr>
      <w:r>
        <w:t>Abnormal MCV requires clinical and laboratory correlation before diagnosis or treatment.</w:t>
      </w:r>
    </w:p>
    <w:p>
      <w:pPr>
        <w:pStyle w:val="ListBullet"/>
      </w:pPr>
      <w:r>
        <w:t>Patients and providers should avoid relying solely on MCV for medical decisions.</w:t>
      </w:r>
    </w:p>
    <w:p>
      <w:pPr>
        <w:pStyle w:val="Heading1"/>
      </w:pPr>
      <w:r>
        <w:t>Glossary</w:t>
      </w:r>
    </w:p>
    <w:p>
      <w:r>
        <w:rPr>
          <w:b/>
        </w:rPr>
        <w:t xml:space="preserve">Mean corpuscular volume (MCV): </w:t>
      </w:r>
      <w:r>
        <w:t>A blood test parameter that indicates the average volume of individual red blood cells, measured in femtoliters (fL).</w:t>
      </w:r>
    </w:p>
    <w:p>
      <w:r>
        <w:rPr>
          <w:b/>
        </w:rPr>
        <w:t xml:space="preserve">Red blood cells (erythrocytes): </w:t>
      </w:r>
      <w:r>
        <w:t>Cells in the blood that carry oxygen from the lungs to body tissues and remove carbon dioxide.</w:t>
      </w:r>
    </w:p>
    <w:p>
      <w:r>
        <w:rPr>
          <w:b/>
        </w:rPr>
        <w:t xml:space="preserve">Hematocrit: </w:t>
      </w:r>
      <w:r>
        <w:t>The proportion of blood volume that is composed of red blood cells, expressed as a percentage.</w:t>
      </w:r>
    </w:p>
    <w:p>
      <w:r>
        <w:rPr>
          <w:b/>
        </w:rPr>
        <w:t xml:space="preserve">Anemia: </w:t>
      </w:r>
      <w:r>
        <w:t>A condition characterized by a reduced number or quality of red blood cells, causing decreased oxygen delivery to tissues.</w:t>
      </w:r>
    </w:p>
    <w:p>
      <w:r>
        <w:rPr>
          <w:b/>
        </w:rPr>
        <w:t xml:space="preserve">Microcytosis: </w:t>
      </w:r>
      <w:r>
        <w:t>The presence of smaller-than-normal red blood cells, typically reflected by low MCV.</w:t>
      </w:r>
    </w:p>
    <w:p>
      <w:r>
        <w:rPr>
          <w:b/>
        </w:rPr>
        <w:t xml:space="preserve">Macrocytosis: </w:t>
      </w:r>
      <w:r>
        <w:t>The presence of larger-than-normal red blood cells, typically reflected by high MCV.</w:t>
      </w:r>
    </w:p>
    <w:p>
      <w:r>
        <w:rPr>
          <w:b/>
        </w:rPr>
        <w:t xml:space="preserve">Iron deficiency anemia: </w:t>
      </w:r>
      <w:r>
        <w:t>Anemia caused by insufficient iron for proper hemoglobin synthesis, leading to microcytic red blood cells.</w:t>
      </w:r>
    </w:p>
    <w:p>
      <w:r>
        <w:rPr>
          <w:b/>
        </w:rPr>
        <w:t xml:space="preserve">Vitamin B12 deficiency: </w:t>
      </w:r>
      <w:r>
        <w:t>A condition in which lack of vitamin B12 leads to impaired DNA synthesis and large red blood cells (macrocytosis).</w:t>
      </w:r>
    </w:p>
    <w:p>
      <w:r>
        <w:rPr>
          <w:b/>
        </w:rPr>
        <w:t xml:space="preserve">Red cell distribution width (RDW): </w:t>
      </w:r>
      <w:r>
        <w:t>A measure of variation in red blood cell size, useful alongside MCV to assess anisocytosis.</w:t>
      </w:r>
    </w:p>
    <w:p>
      <w:pPr>
        <w:pStyle w:val="Heading1"/>
      </w:pPr>
      <w:r>
        <w:t>Related Modules</w:t>
      </w:r>
    </w:p>
    <w:p>
      <w:pPr>
        <w:pStyle w:val="ListBullet"/>
      </w:pPr>
      <w:r>
        <w:t>LAB-015-Iron Studies</w:t>
      </w:r>
    </w:p>
    <w:p>
      <w:pPr>
        <w:pStyle w:val="ListBullet"/>
      </w:pPr>
      <w:r>
        <w:t>LAB-030-Vitamin-B12-Testing</w:t>
      </w:r>
    </w:p>
    <w:p>
      <w:pPr>
        <w:pStyle w:val="ListBullet"/>
      </w:pPr>
      <w:r>
        <w:t>LAB-040-Complete-Blood-Count</w:t>
      </w:r>
    </w:p>
    <w:p>
      <w:pPr>
        <w:pStyle w:val="ListBullet"/>
      </w:pPr>
      <w:r>
        <w:t>LAB-050-Anemia-Overview</w:t>
      </w:r>
    </w:p>
    <w:p>
      <w:pPr>
        <w:pStyle w:val="Heading1"/>
      </w:pPr>
      <w:r>
        <w:t>Illustration Specifications</w:t>
      </w:r>
    </w:p>
    <w:p>
      <w:pPr>
        <w:pStyle w:val="Heading2"/>
      </w:pPr>
      <w:r>
        <w:t>ILL-001 - Normal vs Abnormal Red Blood Cell Sizes</w:t>
      </w:r>
    </w:p>
    <w:p>
      <w:r>
        <w:t>Type: Diagram</w:t>
      </w:r>
    </w:p>
    <w:p>
      <w:r>
        <w:t>Side-by-side schematic showing normal, microcytic, and macrocytic red blood cells with size scales in femtoliters.</w:t>
      </w:r>
    </w:p>
    <w:p>
      <w:r>
        <w:t>Alt text: Illustration comparing sizes of normal, small, and large red blood cells.</w:t>
      </w:r>
    </w:p>
    <w:p>
      <w:pPr>
        <w:pStyle w:val="Heading2"/>
      </w:pPr>
      <w:r>
        <w:t>ILL-002 - Calculation of Mean Corpuscular Volume</w:t>
      </w:r>
    </w:p>
    <w:p>
      <w:r>
        <w:t>Type: Flowchart</w:t>
      </w:r>
    </w:p>
    <w:p>
      <w:r>
        <w:t>Flowchart depicting the calculation formula of MCV from hematocrit and red blood cell count.</w:t>
      </w:r>
    </w:p>
    <w:p>
      <w:r>
        <w:t>Alt text: Diagram showing formula to calculate MCV from hematocrit and red blood cell count.</w:t>
      </w:r>
    </w:p>
    <w:p>
      <w:pPr>
        <w:pStyle w:val="Heading2"/>
      </w:pPr>
      <w:r>
        <w:t>ILL-003 - Causes of Microcytic and Macrocytic Anemia</w:t>
      </w:r>
    </w:p>
    <w:p>
      <w:r>
        <w:t>Type: Infographic</w:t>
      </w:r>
    </w:p>
    <w:p>
      <w:r>
        <w:t>Infographic listing common causes of low and high MCV values with icons representing iron deficiency, thalassemia, vitamin deficiencies, liver disease, and medications.</w:t>
      </w:r>
    </w:p>
    <w:p>
      <w:r>
        <w:t>Alt text: Chart summarizing causes of small and large red blood cells.</w:t>
      </w:r>
    </w:p>
    <w:p>
      <w:pPr>
        <w:pStyle w:val="Heading2"/>
      </w:pPr>
      <w:r>
        <w:t>ILL-004 - Representative MCV Value Ranges</w:t>
      </w:r>
    </w:p>
    <w:p>
      <w:r>
        <w:t>Type: Bar Graph</w:t>
      </w:r>
    </w:p>
    <w:p>
      <w:r>
        <w:t>Bar graph illustrating normal, low, and high MCV ranges with example numeric values for reference.</w:t>
      </w:r>
    </w:p>
    <w:p>
      <w:r>
        <w:t>Alt text: Bar chart showing typical MCV value ranges for normal, microcytic, and macrocytic classifications.</w:t>
      </w:r>
    </w:p>
    <w:p>
      <w:pPr>
        <w:pStyle w:val="Heading1"/>
      </w:pPr>
      <w:r>
        <w:t>References</w:t>
      </w:r>
    </w:p>
    <w:p>
      <w:pPr>
        <w:pStyle w:val="ListBullet"/>
      </w:pPr>
      <w:r>
        <w:t>Principles of Hematology and Blood Testing | National Institutes of Health (NIH) | 2022 |  | Unverified</w:t>
      </w:r>
    </w:p>
    <w:p>
      <w:pPr>
        <w:pStyle w:val="ListBullet"/>
      </w:pPr>
      <w:r>
        <w:t>Laboratory evaluation of anemia | American Society of Hematology | 2021 |  | Unverified</w:t>
      </w:r>
    </w:p>
    <w:p>
      <w:pPr>
        <w:pStyle w:val="ListBullet"/>
      </w:pPr>
      <w:r>
        <w:t>Basics of the Complete Blood Count | Mayo Clinic Laboratories | 2023 |  | Unverified</w:t>
      </w:r>
    </w:p>
    <w:p>
      <w:pPr>
        <w:pStyle w:val="ListBullet"/>
      </w:pPr>
      <w:r>
        <w:t>Interpretation of red blood cell indices and anemia classification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