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BEH-058 - All-or-Nothing Thinking</w:t>
      </w:r>
    </w:p>
    <w:p>
      <w:r>
        <w:rPr>
          <w:i/>
        </w:rPr>
        <w:t>How to use all-or-nothing thinking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Coaches, Behavioral Therapists,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All-or-Nothing Thinking, Black-and-White Thinking, Behavior Change, Consistency, Relapse, Cognitive Distortions, Motivation,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All-or-nothing thinking, also known as black-and-white thinking, is a cognitive style in which situations, behaviors, or decisions are viewed in absolute terms — completely good or bad, success or failure, with no middle ground. This thinking pattern plays a dual role in behavior change. On one hand, it can create strong motivation and consistency by setting clear, non-negotiable standards (e.g., "I either fully stick to my diet or I fail"). On the other hand, it can increase vulnerability to relapse and discouragement if the individual perceives any small setback as total failure. Neurologically, all-or-nothing thinking is linked to cognitive biases and emotional responses associated with self-regulation and reward systems in the brain. In practical terms, this thinking style might boost initial discipline but risks fostering rigid behavior patterns that undermine sustainability over time. The use of all-or-nothing thinking in behavior change interventions requires balancing its motivating benefits with strategies to mitigate its limitations, such as promoting self-compassion and flexible thinking. Synonyms include dichotomous thinking, polarized thinking, and splitting. Safety considerations involve avoiding excessive self-criticism or burnout. Understanding this cognitive style is essential for consumers and professionals focused on consistency and relapse prevention in health-related behaviors.</w:t>
      </w:r>
    </w:p>
    <w:p>
      <w:pPr>
        <w:pStyle w:val="Heading1"/>
      </w:pPr>
      <w:r>
        <w:t>Customer Questions Answered</w:t>
      </w:r>
    </w:p>
    <w:p>
      <w:pPr>
        <w:pStyle w:val="ListBullet"/>
      </w:pPr>
      <w:r>
        <w:t>What is all-or-nothing thinking and how does it affect behavior?</w:t>
      </w:r>
    </w:p>
    <w:p>
      <w:pPr>
        <w:pStyle w:val="ListBullet"/>
      </w:pPr>
      <w:r>
        <w:t>Can all-or-nothing thinking help me stay consistent with my goals?</w:t>
      </w:r>
    </w:p>
    <w:p>
      <w:pPr>
        <w:pStyle w:val="ListBullet"/>
      </w:pPr>
      <w:r>
        <w:t>What are common examples of all-or-nothing thinking in daily life?</w:t>
      </w:r>
    </w:p>
    <w:p>
      <w:pPr>
        <w:pStyle w:val="ListBullet"/>
      </w:pPr>
      <w:r>
        <w:t>How does all-or-nothing thinking relate to relapse in behavior change?</w:t>
      </w:r>
    </w:p>
    <w:p>
      <w:pPr>
        <w:pStyle w:val="ListBullet"/>
      </w:pPr>
      <w:r>
        <w:t>Are there risks or downsides to using all-or-nothing thinking?</w:t>
      </w:r>
    </w:p>
    <w:p>
      <w:pPr>
        <w:pStyle w:val="ListBullet"/>
      </w:pPr>
      <w:r>
        <w:t>How can I apply all-or-nothing thinking to improve my health habits?</w:t>
      </w:r>
    </w:p>
    <w:p>
      <w:pPr>
        <w:pStyle w:val="ListBullet"/>
      </w:pPr>
      <w:r>
        <w:t>Is all-or-nothing thinking the same as black-and-white thinking?</w:t>
      </w:r>
    </w:p>
    <w:p>
      <w:pPr>
        <w:pStyle w:val="ListBullet"/>
      </w:pPr>
      <w:r>
        <w:t>What does research say about the effectiveness of all-or-nothing thinking?</w:t>
      </w:r>
    </w:p>
    <w:p>
      <w:pPr>
        <w:pStyle w:val="ListBullet"/>
      </w:pPr>
      <w:r>
        <w:t>How does all-or-nothing thinking influence motivation and discipline?</w:t>
      </w:r>
    </w:p>
    <w:p>
      <w:pPr>
        <w:pStyle w:val="ListBullet"/>
      </w:pPr>
      <w:r>
        <w:t>Can all-or-nothing thinking lead to burnout or frustration?</w:t>
      </w:r>
    </w:p>
    <w:p>
      <w:pPr>
        <w:pStyle w:val="ListBullet"/>
      </w:pPr>
      <w:r>
        <w:t>What strategies help balance all-or-nothing thinking for sustainable change?</w:t>
      </w:r>
    </w:p>
    <w:p>
      <w:pPr>
        <w:pStyle w:val="ListBullet"/>
      </w:pPr>
      <w:r>
        <w:t>How is all-or-nothing thinking different from flexible or nuanced thinking?</w:t>
      </w:r>
    </w:p>
    <w:p>
      <w:pPr>
        <w:pStyle w:val="Heading1"/>
      </w:pPr>
      <w:r>
        <w:t>Learning Objectives</w:t>
      </w:r>
    </w:p>
    <w:p>
      <w:pPr>
        <w:pStyle w:val="ListBullet"/>
      </w:pPr>
      <w:r>
        <w:t>Define all-or-nothing thinking and its synonyms in cognitive psychology.</w:t>
      </w:r>
    </w:p>
    <w:p>
      <w:pPr>
        <w:pStyle w:val="ListBullet"/>
      </w:pPr>
      <w:r>
        <w:t>Explain mechanisms underlying all-or-nothing thinking and its impact on behavior change.</w:t>
      </w:r>
    </w:p>
    <w:p>
      <w:pPr>
        <w:pStyle w:val="ListBullet"/>
      </w:pPr>
      <w:r>
        <w:t>Identify examples of all-or-nothing thinking in everyday decisions and health behaviors.</w:t>
      </w:r>
    </w:p>
    <w:p>
      <w:pPr>
        <w:pStyle w:val="ListBullet"/>
      </w:pPr>
      <w:r>
        <w:t>Describe physiological and neurological correlates that influence cognitive rigidity.</w:t>
      </w:r>
    </w:p>
    <w:p>
      <w:pPr>
        <w:pStyle w:val="ListBullet"/>
      </w:pPr>
      <w:r>
        <w:t>Summarize evidence for both the benefits and drawbacks of all-or-nothing thinking in sustaining behavior.</w:t>
      </w:r>
    </w:p>
    <w:p>
      <w:pPr>
        <w:pStyle w:val="ListBullet"/>
      </w:pPr>
      <w:r>
        <w:t>Apply practical strategies to harness all-or-nothing thinking constructively while minimizing harm.</w:t>
      </w:r>
    </w:p>
    <w:p>
      <w:pPr>
        <w:pStyle w:val="ListBullet"/>
      </w:pPr>
      <w:r>
        <w:t>Recognize common misconceptions about all-or-nothing thinking.</w:t>
      </w:r>
    </w:p>
    <w:p>
      <w:pPr>
        <w:pStyle w:val="ListBullet"/>
      </w:pPr>
      <w:r>
        <w:t>Outline safety precautions when using this cognitive style in behavior change programs.</w:t>
      </w:r>
    </w:p>
    <w:p>
      <w:pPr>
        <w:pStyle w:val="Heading1"/>
      </w:pPr>
      <w:r>
        <w:t>Definition</w:t>
      </w:r>
    </w:p>
    <w:p>
      <w:r>
        <w:t>All-or-nothing thinking is a cognitive distortion characterized by interpreting experiences, choices, or behaviors in extremes, without acknowledging the complexities, nuances, or gradations in between. Instead of viewing situations on a continuum, individuals perceive outcomes as entirely successful or total failures.</w:t>
      </w:r>
    </w:p>
    <w:p>
      <w:pPr>
        <w:pStyle w:val="Heading1"/>
      </w:pPr>
      <w:r>
        <w:t>Why This Matters</w:t>
      </w:r>
    </w:p>
    <w:p>
      <w:r>
        <w:t>All-or-nothing thinking significantly affects how people initiate and maintain behavior change, including lifestyle habits like diet, exercise, and quitting smoking. Understanding this thinking pattern empowers individuals and health professionals to use it strategically to enhance consistency and reduce relapse, while avoiding potential pitfalls like discouragement or burnout.</w:t>
      </w:r>
    </w:p>
    <w:p>
      <w:pPr>
        <w:pStyle w:val="Heading1"/>
      </w:pPr>
      <w:r>
        <w:t>Definition and Synonyms of All-or-Nothing Thinking</w:t>
      </w:r>
    </w:p>
    <w:p>
      <w:r>
        <w:t>All-or-nothing thinking, also referred to as black-and-white thinking, dichotomous thinking, polarized thinking, or splitting, is a type of cognitive distortion where individuals interpret situations or behaviors in absolute categories. This binary view omits the spectrum of possibilities and tends to simplify complex realities into either complete success or total failure. It is common in everyday cognition but particularly influential in decisions related to health and behavior change.</w:t>
      </w:r>
    </w:p>
    <w:p>
      <w:pPr>
        <w:pStyle w:val="Heading1"/>
      </w:pPr>
      <w:r>
        <w:t>Psychological Mechanisms Behind All-or-Nothing Thinking</w:t>
      </w:r>
    </w:p>
    <w:p>
      <w:r>
        <w:t>This cognitive style arises from biases in information processing that favor simplicity and certainty, especially under stress or uncertainty. The brain tends to shortcut complex evaluations by categorizing outcomes sharply, which can reduce cognitive load but increases emotional intensity. Emotional reinforcement, such as feelings of pride when succeeding fully or shame when failing, further strengthens this thought pattern.</w:t>
      </w:r>
    </w:p>
    <w:p>
      <w:pPr>
        <w:pStyle w:val="Heading1"/>
      </w:pPr>
      <w:r>
        <w:t>Physiological and Neurological Correlates</w:t>
      </w:r>
    </w:p>
    <w:p>
      <w:r>
        <w:t>Neuroscientific research suggests that all-or-nothing thinking involves brain regions responsible for self-regulation, judgment, and emotional processing, such as the prefrontal cortex and amygdala. Imbalances or heightened sensitivity in these areas can drive rigid cognitive styles, influencing how reward and punishment signals are interpreted and integrated during decision-making.</w:t>
      </w:r>
    </w:p>
    <w:p>
      <w:pPr>
        <w:pStyle w:val="Heading1"/>
      </w:pPr>
      <w:r>
        <w:t>Evidence on Benefits and Limitations for Behavior Change</w:t>
      </w:r>
    </w:p>
    <w:p>
      <w:r>
        <w:t>Empirical studies show that all-or-nothing thinking can promote strong commitment and clear standards, aiding initiation and short-term adherence to goals like dieting or exercise. However, excessive rigidity may increase risk of relapse due to discouragement after minor setbacks. Moderated use—as part of a cognitive-behavioral strategy—can enhance motivation while protecting against negative emotional impacts.</w:t>
      </w:r>
    </w:p>
    <w:p>
      <w:pPr>
        <w:pStyle w:val="Heading1"/>
      </w:pPr>
      <w:r>
        <w:t>Practical Applications in Health Behavior Change</w:t>
      </w:r>
    </w:p>
    <w:p>
      <w:r>
        <w:t>All-or-nothing thinking can be harnessed by setting non-negotiable rules during critical phases (e.g., "no smoking at all") to maintain focus and decrease rationalizations for lapses. Combining this with flexible relapse management and self-compassion helps balance structure and adaptability, increasing long-term sustainability of behavior change.</w:t>
      </w:r>
    </w:p>
    <w:p>
      <w:pPr>
        <w:pStyle w:val="Heading1"/>
      </w:pPr>
      <w:r>
        <w:t>Limitations and Potential Drawbacks</w:t>
      </w:r>
    </w:p>
    <w:p>
      <w:r>
        <w:t>Rigid black-and-white thinking may cause emotional distress, guilt, and decrease resilience to setbacks. It can encourage all-or-nothing behaviors like oscillating between extremes of strict adherence and total abandonment. Over-reliance on this thinking style may impair the development of nuanced problem-solving strategies and flexible coping mechanisms.</w:t>
      </w:r>
    </w:p>
    <w:p>
      <w:pPr>
        <w:pStyle w:val="Heading1"/>
      </w:pPr>
      <w:r>
        <w:t>Common Misconceptions</w:t>
      </w:r>
    </w:p>
    <w:p>
      <w:r>
        <w:t>A frequent misconception is that all-or-nothing thinking is always harmful; in reality, it can sometimes promote positive discipline if balanced correctly. Another misunderstanding is that nuanced thinking is superior in all contexts—there are scenarios where clear-cut standards help reduce decision fatigue and increase consistency.</w:t>
      </w:r>
    </w:p>
    <w:p>
      <w:pPr>
        <w:pStyle w:val="Heading1"/>
      </w:pPr>
      <w:r>
        <w:t>Safety and Emotional Considerations</w:t>
      </w:r>
    </w:p>
    <w:p>
      <w:r>
        <w:t>Practitioners should monitor for signs of excessive self-criticism or emotional burnout when individuals adopt very rigid all-or-nothing standards. Encouraging mindful awareness, distress tolerance, and strategies for flexible adjustment reduces risks of negative psychological outcomes.</w:t>
      </w:r>
    </w:p>
    <w:p>
      <w:pPr>
        <w:pStyle w:val="Heading1"/>
      </w:pPr>
      <w:r>
        <w:t>Strategies to Balance All-or-Nothing Thinking</w:t>
      </w:r>
    </w:p>
    <w:p>
      <w:r>
        <w:t>Techniques such as cognitive restructuring, mindfulness practices, and graded exposure to flexible thinking can soften rigid patterns. Encouraging people to recognize partial successes and incremental progress helps counteract the extremes of this cognitive distortion.</w:t>
      </w:r>
    </w:p>
    <w:p>
      <w:pPr>
        <w:pStyle w:val="Heading1"/>
      </w:pPr>
      <w:r>
        <w:t>Integration with Other Behavior Change Approaches</w:t>
      </w:r>
    </w:p>
    <w:p>
      <w:r>
        <w:t>All-or-nothing thinking can complement goal-setting, habit formation, and relapse prevention frameworks by providing clear behavioral anchors. However, integrating it with acceptance-based approaches, such as Acceptance and Commitment Therapy (ACT), can increase psychological flexibility, supporting more resilient change.</w:t>
      </w:r>
    </w:p>
    <w:p>
      <w:pPr>
        <w:pStyle w:val="Heading1"/>
      </w:pPr>
      <w:r>
        <w:t>Practical Guidance</w:t>
      </w:r>
    </w:p>
    <w:p>
      <w:pPr>
        <w:pStyle w:val="ListBullet"/>
      </w:pPr>
      <w:r>
        <w:t>Set clear, specific behavior standards for critical tasks to use all-or-nothing thinking constructively.</w:t>
      </w:r>
    </w:p>
    <w:p>
      <w:pPr>
        <w:pStyle w:val="ListBullet"/>
      </w:pPr>
      <w:r>
        <w:t>Monitor emotional responses to setbacks to avoid discouragement or abandonment of goals.</w:t>
      </w:r>
    </w:p>
    <w:p>
      <w:pPr>
        <w:pStyle w:val="ListBullet"/>
      </w:pPr>
      <w:r>
        <w:t>Practice self-compassion to reduce negative effects of perceived failures.</w:t>
      </w:r>
    </w:p>
    <w:p>
      <w:pPr>
        <w:pStyle w:val="ListBullet"/>
      </w:pPr>
      <w:r>
        <w:t>Combine all-or-nothing strategies with flexible coping plans to accommodate setbacks.</w:t>
      </w:r>
    </w:p>
    <w:p>
      <w:pPr>
        <w:pStyle w:val="ListBullet"/>
      </w:pPr>
      <w:r>
        <w:t>Use cognitive-behavioral techniques to identify and moderate extreme thinking patterns.</w:t>
      </w:r>
    </w:p>
    <w:p>
      <w:pPr>
        <w:pStyle w:val="ListBullet"/>
      </w:pPr>
      <w:r>
        <w:t>Encourage recognition of incremental progress and partial successes.</w:t>
      </w:r>
    </w:p>
    <w:p>
      <w:pPr>
        <w:pStyle w:val="ListBullet"/>
      </w:pPr>
      <w:r>
        <w:t>Apply mindfulness to observe thoughts without judgment and increase cognitive flexibility.</w:t>
      </w:r>
    </w:p>
    <w:p>
      <w:pPr>
        <w:pStyle w:val="ListBullet"/>
      </w:pPr>
      <w:r>
        <w:t>Seek professional support if rigid thinking leads to distress or impairs functioning.</w:t>
      </w:r>
    </w:p>
    <w:p>
      <w:pPr>
        <w:pStyle w:val="Heading1"/>
      </w:pPr>
      <w:r>
        <w:t>Safety Notes</w:t>
      </w:r>
    </w:p>
    <w:p>
      <w:pPr>
        <w:pStyle w:val="ListBullet"/>
      </w:pPr>
      <w:r>
        <w:t>Avoid excessive self-criticism and harsh self-evaluation which may increase risk of anxiety or depression.</w:t>
      </w:r>
    </w:p>
    <w:p>
      <w:pPr>
        <w:pStyle w:val="ListBullet"/>
      </w:pPr>
      <w:r>
        <w:t>Do not rely exclusively on all-or-nothing thinking; ensure mental flexibility to maintain resilience.</w:t>
      </w:r>
    </w:p>
    <w:p>
      <w:pPr>
        <w:pStyle w:val="ListBullet"/>
      </w:pPr>
      <w:r>
        <w:t>Watch for signs of burnout due to overly stringent behavior enforcement.</w:t>
      </w:r>
    </w:p>
    <w:p>
      <w:pPr>
        <w:pStyle w:val="ListBullet"/>
      </w:pPr>
      <w:r>
        <w:t>Avoid all-or-nothing approaches in contexts requiring nuanced decision-making (e.g., medical treatments) without consultation.</w:t>
      </w:r>
    </w:p>
    <w:p>
      <w:pPr>
        <w:pStyle w:val="ListBullet"/>
      </w:pPr>
      <w:r>
        <w:t>Encourage balanced psychological strategies to safeguard emotional well-being.</w:t>
      </w:r>
    </w:p>
    <w:p>
      <w:pPr>
        <w:pStyle w:val="Heading1"/>
      </w:pPr>
      <w:r>
        <w:t>Common Misconceptions</w:t>
      </w:r>
    </w:p>
    <w:p>
      <w:r>
        <w:rPr>
          <w:b/>
        </w:rPr>
        <w:t xml:space="preserve">Misconception: </w:t>
      </w:r>
      <w:r>
        <w:t>All-or-nothing thinking is always harmful and should be avoided.</w:t>
      </w:r>
    </w:p>
    <w:p>
      <w:r>
        <w:rPr>
          <w:b/>
        </w:rPr>
        <w:t xml:space="preserve">Reality: </w:t>
      </w:r>
      <w:r>
        <w:t>While excessive all-or-nothing thinking can be damaging, using it strategically can increase motivation and consistency in behavior change.</w:t>
      </w:r>
    </w:p>
    <w:p>
      <w:r>
        <w:rPr>
          <w:b/>
        </w:rPr>
        <w:t xml:space="preserve">Misconception: </w:t>
      </w:r>
      <w:r>
        <w:t>Flexible, nuanced thinking is always better than black-and-white thinking.</w:t>
      </w:r>
    </w:p>
    <w:p>
      <w:r>
        <w:rPr>
          <w:b/>
        </w:rPr>
        <w:t xml:space="preserve">Reality: </w:t>
      </w:r>
      <w:r>
        <w:t>Some situations benefit from clear-cut standards to reduce decision fatigue; flexibility is not advantageous in every context.</w:t>
      </w:r>
    </w:p>
    <w:p>
      <w:r>
        <w:rPr>
          <w:b/>
        </w:rPr>
        <w:t xml:space="preserve">Misconception: </w:t>
      </w:r>
      <w:r>
        <w:t>Experiencing setbacks means complete failure if using all-or-nothing thinking.</w:t>
      </w:r>
    </w:p>
    <w:p>
      <w:r>
        <w:rPr>
          <w:b/>
        </w:rPr>
        <w:t xml:space="preserve">Reality: </w:t>
      </w:r>
      <w:r>
        <w:t>Setbacks can be reframed as learning experiences; all-or-nothing thinking can be balanced with self-compassion to prevent discouragement.</w:t>
      </w:r>
    </w:p>
    <w:p>
      <w:pPr>
        <w:pStyle w:val="Heading1"/>
      </w:pPr>
      <w:r>
        <w:t>Clinical Pearls</w:t>
      </w:r>
    </w:p>
    <w:p>
      <w:pPr>
        <w:pStyle w:val="ListNumber"/>
      </w:pPr>
      <w:r>
        <w:t>Use all-or-nothing thinking as a motivational tool during early stages of behavior change but integrate flexible strategies for maintenance.</w:t>
      </w:r>
    </w:p>
    <w:p>
      <w:pPr>
        <w:pStyle w:val="ListNumber"/>
      </w:pPr>
      <w:r>
        <w:t>Counterbalance cognitive rigidity with mindfulness and cognitive restructuring techniques.</w:t>
      </w:r>
    </w:p>
    <w:p>
      <w:pPr>
        <w:pStyle w:val="ListNumber"/>
      </w:pPr>
      <w:r>
        <w:t>Monitor emotional wellbeing regularly to catch signs of distress linked to rigid thinking.</w:t>
      </w:r>
    </w:p>
    <w:p>
      <w:pPr>
        <w:pStyle w:val="ListNumber"/>
      </w:pPr>
      <w:r>
        <w:t>Educate clients that cognitive patterns can be adapted and improved over time.</w:t>
      </w:r>
    </w:p>
    <w:p>
      <w:pPr>
        <w:pStyle w:val="ListNumber"/>
      </w:pPr>
      <w:r>
        <w:t>Recognize individual differences; not everyone benefits from strict all-or-nothing frameworks.</w:t>
      </w:r>
    </w:p>
    <w:p>
      <w:pPr>
        <w:pStyle w:val="Heading1"/>
      </w:pPr>
      <w:r>
        <w:t>Key Takeaways</w:t>
      </w:r>
    </w:p>
    <w:p>
      <w:pPr>
        <w:pStyle w:val="ListBullet"/>
      </w:pPr>
      <w:r>
        <w:t>All-or-nothing thinking is a binary cognitive style characterized by viewing outcomes as absolute success or failure.</w:t>
      </w:r>
    </w:p>
    <w:p>
      <w:pPr>
        <w:pStyle w:val="ListBullet"/>
      </w:pPr>
      <w:r>
        <w:t>It can increase motivation and clarity during behavior change but risks increasing relapse vulnerability.</w:t>
      </w:r>
    </w:p>
    <w:p>
      <w:pPr>
        <w:pStyle w:val="ListBullet"/>
      </w:pPr>
      <w:r>
        <w:t>Neurologically, it involves brain regions related to emotional processing and self-regulation.</w:t>
      </w:r>
    </w:p>
    <w:p>
      <w:pPr>
        <w:pStyle w:val="ListBullet"/>
      </w:pPr>
      <w:r>
        <w:t>Using all-or-nothing thinking constructively requires balancing motivation with emotional flexibility.</w:t>
      </w:r>
    </w:p>
    <w:p>
      <w:pPr>
        <w:pStyle w:val="ListBullet"/>
      </w:pPr>
      <w:r>
        <w:t>Common synonyms include black-and-white thinking, dichotomous thinking, and polarized thinking.</w:t>
      </w:r>
    </w:p>
    <w:p>
      <w:pPr>
        <w:pStyle w:val="ListBullet"/>
      </w:pPr>
      <w:r>
        <w:t>Strategic use in health behavior can improve consistency while minimizing psychological harm.</w:t>
      </w:r>
    </w:p>
    <w:p>
      <w:pPr>
        <w:pStyle w:val="ListBullet"/>
      </w:pPr>
      <w:r>
        <w:t>Misconceptions include beliefs that it is always harmful or inferior to flexible thinking.</w:t>
      </w:r>
    </w:p>
    <w:p>
      <w:pPr>
        <w:pStyle w:val="ListBullet"/>
      </w:pPr>
      <w:r>
        <w:t>Safety precautions involve avoiding excessive self-criticism and encouraging cognitive balance.</w:t>
      </w:r>
    </w:p>
    <w:p>
      <w:pPr>
        <w:pStyle w:val="Heading1"/>
      </w:pPr>
      <w:r>
        <w:t>Glossary</w:t>
      </w:r>
    </w:p>
    <w:p>
      <w:r>
        <w:rPr>
          <w:b/>
        </w:rPr>
        <w:t xml:space="preserve">All-or-Nothing Thinking: </w:t>
      </w:r>
      <w:r>
        <w:t>A cognitive distortion where thoughts are categorized into absolute, binary terms such as success/failure or good/bad with no middle ground.</w:t>
      </w:r>
    </w:p>
    <w:p>
      <w:r>
        <w:rPr>
          <w:b/>
        </w:rPr>
        <w:t xml:space="preserve">Cognitive Distortion: </w:t>
      </w:r>
      <w:r>
        <w:t>Patterns of negative or biased thinking that distort perception of reality and influence emotions and behavior.</w:t>
      </w:r>
    </w:p>
    <w:p>
      <w:r>
        <w:rPr>
          <w:b/>
        </w:rPr>
        <w:t xml:space="preserve">Black-and-White Thinking: </w:t>
      </w:r>
      <w:r>
        <w:t>Another term synonymous with all-or-nothing thinking, emphasizing the polarity in perception without nuance.</w:t>
      </w:r>
    </w:p>
    <w:p>
      <w:r>
        <w:rPr>
          <w:b/>
        </w:rPr>
        <w:t xml:space="preserve">Relapse: </w:t>
      </w:r>
      <w:r>
        <w:t>Return to unwanted behavior after a period of improvement or abstinence.</w:t>
      </w:r>
    </w:p>
    <w:p>
      <w:r>
        <w:rPr>
          <w:b/>
        </w:rPr>
        <w:t xml:space="preserve">Self-Regulation: </w:t>
      </w:r>
      <w:r>
        <w:t>The process of managing one’s thoughts, emotions, and behaviors to achieve goals.</w:t>
      </w:r>
    </w:p>
    <w:p>
      <w:r>
        <w:rPr>
          <w:b/>
        </w:rPr>
        <w:t xml:space="preserve">Cognitive Restructuring: </w:t>
      </w:r>
      <w:r>
        <w:t>A therapeutic technique aimed to identify and alter dysfunctional thoughts to improve emotional and behavioral outcomes.</w:t>
      </w:r>
    </w:p>
    <w:p>
      <w:r>
        <w:rPr>
          <w:b/>
        </w:rPr>
        <w:t xml:space="preserve">Mindfulness: </w:t>
      </w:r>
      <w:r>
        <w:t>The practice of maintaining moment-to-moment awareness of thoughts, feelings, and the environment without judgment.</w:t>
      </w:r>
    </w:p>
    <w:p>
      <w:r>
        <w:rPr>
          <w:b/>
        </w:rPr>
        <w:t xml:space="preserve">Dichotomous Thinking: </w:t>
      </w:r>
      <w:r>
        <w:t>Another synonym for all-or-nothing thinking, emphasizing division of experiences into two exclusive categories.</w:t>
      </w:r>
    </w:p>
    <w:p>
      <w:pPr>
        <w:pStyle w:val="Heading1"/>
      </w:pPr>
      <w:r>
        <w:t>Related Modules</w:t>
      </w:r>
    </w:p>
    <w:p>
      <w:pPr>
        <w:pStyle w:val="ListBullet"/>
      </w:pPr>
      <w:r>
        <w:t>BEH-021</w:t>
      </w:r>
    </w:p>
    <w:p>
      <w:pPr>
        <w:pStyle w:val="ListBullet"/>
      </w:pPr>
      <w:r>
        <w:t>BEH-034</w:t>
      </w:r>
    </w:p>
    <w:p>
      <w:pPr>
        <w:pStyle w:val="ListBullet"/>
      </w:pPr>
      <w:r>
        <w:t>BEH-059</w:t>
      </w:r>
    </w:p>
    <w:p>
      <w:pPr>
        <w:pStyle w:val="Heading1"/>
      </w:pPr>
      <w:r>
        <w:t>Illustration Specifications</w:t>
      </w:r>
    </w:p>
    <w:p>
      <w:pPr>
        <w:pStyle w:val="Heading2"/>
      </w:pPr>
      <w:r>
        <w:t>ILL-058-01 - Spectrum vs. All-or-Nothing Thinking</w:t>
      </w:r>
    </w:p>
    <w:p>
      <w:r>
        <w:t>Type: Diagram</w:t>
      </w:r>
    </w:p>
    <w:p>
      <w:r>
        <w:t>Visual comparison showing a gradient spectrum of thinking versus a binary all-or-nothing frame.</w:t>
      </w:r>
    </w:p>
    <w:p>
      <w:r>
        <w:t>Alt text: Diagram illustrating the difference between spectrum thinking and all-or-nothing thinking.</w:t>
      </w:r>
    </w:p>
    <w:p>
      <w:pPr>
        <w:pStyle w:val="Heading2"/>
      </w:pPr>
      <w:r>
        <w:t>ILL-058-02 - Cognitive Distortion Cycle</w:t>
      </w:r>
    </w:p>
    <w:p>
      <w:r>
        <w:t>Type: Flowchart</w:t>
      </w:r>
    </w:p>
    <w:p>
      <w:r>
        <w:t>Flowchart depicting how all-or-nothing thinking leads to emotional reactions and influences behavior and relapse.</w:t>
      </w:r>
    </w:p>
    <w:p>
      <w:r>
        <w:t>Alt text: Flowchart showing cognitive distortion leading to emotional and behavioral consequences.</w:t>
      </w:r>
    </w:p>
    <w:p>
      <w:pPr>
        <w:pStyle w:val="Heading2"/>
      </w:pPr>
      <w:r>
        <w:t>ILL-058-03 - Neurological Pathways Involved in Cognitive Rigidity</w:t>
      </w:r>
    </w:p>
    <w:p>
      <w:r>
        <w:t>Type: Medical Illustration</w:t>
      </w:r>
    </w:p>
    <w:p>
      <w:r>
        <w:t>Diagram showing brain regions such as the prefrontal cortex and amygdala involved in regulating all-or-nothing thinking.</w:t>
      </w:r>
    </w:p>
    <w:p>
      <w:r>
        <w:t>Alt text: Brain image highlighting neurological pathways related to cognitive rigidity.</w:t>
      </w:r>
    </w:p>
    <w:p>
      <w:pPr>
        <w:pStyle w:val="Heading2"/>
      </w:pPr>
      <w:r>
        <w:t>ILL-058-04 - Practical Strategies to Balance All-or-Nothing Thinking</w:t>
      </w:r>
    </w:p>
    <w:p>
      <w:r>
        <w:t>Type: Infographic</w:t>
      </w:r>
    </w:p>
    <w:p>
      <w:r>
        <w:t>Stepwise infographic providing tips on combining all-or-nothing thinking with flexible approaches.</w:t>
      </w:r>
    </w:p>
    <w:p>
      <w:r>
        <w:t>Alt text: Infographic illustrating strategies for using all-or-nothing thinking safely and effectively.</w:t>
      </w:r>
    </w:p>
    <w:p>
      <w:pPr>
        <w:pStyle w:val="Heading1"/>
      </w:pPr>
      <w:r>
        <w:t>References</w:t>
      </w:r>
    </w:p>
    <w:p>
      <w:pPr>
        <w:pStyle w:val="ListBullet"/>
      </w:pPr>
      <w:r>
        <w:t>Cognitive Distortions and Their Role in Behavior Change | Journal of Behavioral Therapy and Experimental Psychiatry | 2018 | Unverified | Unverified</w:t>
      </w:r>
    </w:p>
    <w:p>
      <w:pPr>
        <w:pStyle w:val="ListBullet"/>
      </w:pPr>
      <w:r>
        <w:t>The Neurobiology of Cognitive Rigidity | Frontiers in Human Neuroscience | 2020 | Unverified | Unverified</w:t>
      </w:r>
    </w:p>
    <w:p>
      <w:pPr>
        <w:pStyle w:val="ListBullet"/>
      </w:pPr>
      <w:r>
        <w:t>All-or-Nothing Thinking and Relapse Among Smokers | Addictive Behaviors Journal | 2017 | Unverified | Unverified</w:t>
      </w:r>
    </w:p>
    <w:p>
      <w:pPr>
        <w:pStyle w:val="ListBullet"/>
      </w:pPr>
      <w:r>
        <w:t>The Role of Black-and-White Thinking in Weight Management | Appetite Journal | 2019 | Unverified | Unverified</w:t>
      </w:r>
    </w:p>
    <w:p>
      <w:pPr>
        <w:pStyle w:val="ListBullet"/>
      </w:pPr>
      <w:r>
        <w:t>Cognitive-Behavioral Techniques to Manage All-or-Nothing Thinking | Cognitive Therapy and Research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