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AGE-060 - Brain Health After 60</w:t>
      </w:r>
    </w:p>
    <w:p>
      <w:r>
        <w:rPr>
          <w:i/>
        </w:rPr>
        <w:t>Evidence and practical strategies related to brain health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Older Adult, Aging Well</w:t>
            </w:r>
          </w:p>
        </w:tc>
      </w:tr>
      <w:tr>
        <w:tc>
          <w:tcPr>
            <w:tcW w:type="dxa" w:w="4968"/>
          </w:tcPr>
          <w:p>
            <w:r>
              <w:rPr>
                <w:b/>
              </w:rPr>
              <w:t>Audience</w:t>
            </w:r>
          </w:p>
        </w:tc>
        <w:tc>
          <w:tcPr>
            <w:tcW w:type="dxa" w:w="4968"/>
          </w:tcPr>
          <w:p>
            <w:r>
              <w:t>Consumers,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brain health, cognitive aging, dementia prevention, healthy aging, memory, neuroplasticity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Health After 60 encompasses the preservation and enhancement of cognitive functions such as memory, attention, and problem-solving during older adulthood, typically after age 60. Brain aging involves complex changes including neuronal loss, reduced synaptic plasticity, and alterations in neurotransmitter systems. These physiological changes can affect cognition but do not necessarily lead to significant impairment. Enhancing brain health focuses on maintaining brain structure and function through evidence-based interventions. Major mechanisms relevant to brain aging include oxidative stress, inflammation, vascular changes, and neurodegeneration. Maintaining cognitive vitality is closely linked to lifestyle factors such as physical exercise, balanced nutrition, cognitive engagement, and social interaction. Popular synonyms and related terms include "cognitive aging," "neurocognitive health," and "healthy brain aging." Practical relevance lies in promoting independence, quality of life, and delaying or preventing neurodegenerative diseases such as Alzheimer's disease. Limitations exist in the variability of individual aging trajectories and in the evidence strength supporting some interventions, like many dietary supplements with inconclusive clinical data. Safety considerations emphasize avoiding unproven supplements with potential adverse effects and consulting healthcare professionals before starting new therapies. This module provides a comprehensive overview, practical strategies, and clarifications to empower older adults and caregivers in supporting brain health responsibly and effectively.</w:t>
      </w:r>
    </w:p>
    <w:p>
      <w:pPr>
        <w:pStyle w:val="Heading1"/>
      </w:pPr>
      <w:r>
        <w:t>Customer Questions Answered</w:t>
      </w:r>
    </w:p>
    <w:p>
      <w:pPr>
        <w:pStyle w:val="ListBullet"/>
      </w:pPr>
      <w:r>
        <w:t>What does brain health mean after age 60?</w:t>
      </w:r>
    </w:p>
    <w:p>
      <w:pPr>
        <w:pStyle w:val="ListBullet"/>
      </w:pPr>
      <w:r>
        <w:t>How does aging affect memory and cognition?</w:t>
      </w:r>
    </w:p>
    <w:p>
      <w:pPr>
        <w:pStyle w:val="ListBullet"/>
      </w:pPr>
      <w:r>
        <w:t>What lifestyle changes can support brain health in older adults?</w:t>
      </w:r>
    </w:p>
    <w:p>
      <w:pPr>
        <w:pStyle w:val="ListBullet"/>
      </w:pPr>
      <w:r>
        <w:t>Are there supplements proven to improve brain function after 60?</w:t>
      </w:r>
    </w:p>
    <w:p>
      <w:pPr>
        <w:pStyle w:val="ListBullet"/>
      </w:pPr>
      <w:r>
        <w:t>How do exercise and physical activity benefit the aging brain?</w:t>
      </w:r>
    </w:p>
    <w:p>
      <w:pPr>
        <w:pStyle w:val="ListBullet"/>
      </w:pPr>
      <w:r>
        <w:t>What role does diet play in cognitive health after 60?</w:t>
      </w:r>
    </w:p>
    <w:p>
      <w:pPr>
        <w:pStyle w:val="ListBullet"/>
      </w:pPr>
      <w:r>
        <w:t>Can social engagement impact brain aging?</w:t>
      </w:r>
    </w:p>
    <w:p>
      <w:pPr>
        <w:pStyle w:val="ListBullet"/>
      </w:pPr>
      <w:r>
        <w:t>What are common misconceptions about brain decline with aging?</w:t>
      </w:r>
    </w:p>
    <w:p>
      <w:pPr>
        <w:pStyle w:val="ListBullet"/>
      </w:pPr>
      <w:r>
        <w:t>How does sleep influence brain health in older adults?</w:t>
      </w:r>
    </w:p>
    <w:p>
      <w:pPr>
        <w:pStyle w:val="ListBullet"/>
      </w:pPr>
      <w:r>
        <w:t>Are there risks associated with popular brain health supplements?</w:t>
      </w:r>
    </w:p>
    <w:p>
      <w:pPr>
        <w:pStyle w:val="ListBullet"/>
      </w:pPr>
      <w:r>
        <w:t>What is neuroplasticity and how does it change with aging?</w:t>
      </w:r>
    </w:p>
    <w:p>
      <w:pPr>
        <w:pStyle w:val="ListBullet"/>
      </w:pPr>
      <w:r>
        <w:t>How can I distinguish normal age-related cognitive changes from dementia?</w:t>
      </w:r>
    </w:p>
    <w:p>
      <w:pPr>
        <w:pStyle w:val="Heading1"/>
      </w:pPr>
      <w:r>
        <w:t>Learning Objectives</w:t>
      </w:r>
    </w:p>
    <w:p>
      <w:pPr>
        <w:pStyle w:val="ListBullet"/>
      </w:pPr>
      <w:r>
        <w:t>Define brain health and cognitive aging after 60.</w:t>
      </w:r>
    </w:p>
    <w:p>
      <w:pPr>
        <w:pStyle w:val="ListBullet"/>
      </w:pPr>
      <w:r>
        <w:t>Describe physiological mechanisms that influence brain aging.</w:t>
      </w:r>
    </w:p>
    <w:p>
      <w:pPr>
        <w:pStyle w:val="ListBullet"/>
      </w:pPr>
      <w:r>
        <w:t>Summarize scientific evidence for lifestyle interventions supporting brain health.</w:t>
      </w:r>
    </w:p>
    <w:p>
      <w:pPr>
        <w:pStyle w:val="ListBullet"/>
      </w:pPr>
      <w:r>
        <w:t>Identify common misconceptions about brain decline with advancing age.</w:t>
      </w:r>
    </w:p>
    <w:p>
      <w:pPr>
        <w:pStyle w:val="ListBullet"/>
      </w:pPr>
      <w:r>
        <w:t>Explain neuroplasticity and its role in older adults.</w:t>
      </w:r>
    </w:p>
    <w:p>
      <w:pPr>
        <w:pStyle w:val="ListBullet"/>
      </w:pPr>
      <w:r>
        <w:t>Discuss safety considerations with brain health supplements.</w:t>
      </w:r>
    </w:p>
    <w:p>
      <w:pPr>
        <w:pStyle w:val="ListBullet"/>
      </w:pPr>
      <w:r>
        <w:t>Provide practical strategies to maintain and enhance cognitive function.</w:t>
      </w:r>
    </w:p>
    <w:p>
      <w:pPr>
        <w:pStyle w:val="ListBullet"/>
      </w:pPr>
      <w:r>
        <w:t>Recognize normal versus pathological cognitive changes in older adults.</w:t>
      </w:r>
    </w:p>
    <w:p>
      <w:pPr>
        <w:pStyle w:val="Heading1"/>
      </w:pPr>
      <w:r>
        <w:t>Definition</w:t>
      </w:r>
    </w:p>
    <w:p>
      <w:r>
        <w:t>Brain health after 60 refers to the condition and performance of the brain's cognitive functions—including memory, reasoning, attention, and language—in adults typically aged 60 years and older, focusing on preserving or improving mental capabilities despite age-related changes.</w:t>
      </w:r>
    </w:p>
    <w:p>
      <w:pPr>
        <w:pStyle w:val="Heading1"/>
      </w:pPr>
      <w:r>
        <w:t>Why This Matters</w:t>
      </w:r>
    </w:p>
    <w:p>
      <w:r>
        <w:t>As people live longer, maintaining brain health is essential for quality of life, independence, and reducing the impact of neurodegenerative diseases. Understanding how aging affects the brain and what can be done to support cognitive function empowers individuals to take proactive steps to preserve mental sharpness and daily functioning as they age.</w:t>
      </w:r>
    </w:p>
    <w:p>
      <w:pPr>
        <w:pStyle w:val="Heading1"/>
      </w:pPr>
      <w:r>
        <w:t>Understanding Brain Aging After 60</w:t>
      </w:r>
    </w:p>
    <w:p>
      <w:r>
        <w:t>Brain aging is a natural process characterized by gradual changes in brain structure and function such as shrinkage of certain brain regions, reduced synaptic density, and alterations in neurotransmission. These changes can cause mild declines in some cognitive abilities but do not always result in dementia or significant impairment. Normal age-related cognitive changes include slower processing speed and occasional forgetfulness, which differ from pathological conditions like Alzheimer's disease. Understanding these distinctions helps set realistic expectations and guides appropriate preventive strategies.</w:t>
      </w:r>
    </w:p>
    <w:p>
      <w:pPr>
        <w:pStyle w:val="Heading1"/>
      </w:pPr>
      <w:r>
        <w:t>Physiological Mechanisms Influencing Brain Health</w:t>
      </w:r>
    </w:p>
    <w:p>
      <w:r>
        <w:t>Important physiological processes influencing brain health in older adults include oxidative stress, chronic inflammation, mitochondrial dysfunction, vascular health, and neuroplasticity. Oxidative stress damages cellular components, while inflammation can contribute to neurodegeneration. Mitochondrial health affects energy production in neurons. Vascular changes can reduce blood flow, impacting cognitive performance. Neuroplasticity—the brain's capacity to reorganize connections—declines with age but remains an important target for interventions.</w:t>
      </w:r>
    </w:p>
    <w:p>
      <w:pPr>
        <w:pStyle w:val="Heading1"/>
      </w:pPr>
      <w:r>
        <w:t>Neuroplasticity and Cognitive Reserve</w:t>
      </w:r>
    </w:p>
    <w:p>
      <w:r>
        <w:t>Neuroplasticity refers to the brain's ability to adapt by forming new neural connections, which can compensate for age-related declines. Cognitive reserve describes the resilience of cognitive functioning despite brain aging or pathology. Factors that build cognitive reserve include education, mentally stimulating activities, social engagement, and intellectually challenging occupations. Enhancing neuroplasticity through lifelong learning and targeted brain training may help maintain cognitive performance after 60.</w:t>
      </w:r>
    </w:p>
    <w:p>
      <w:pPr>
        <w:pStyle w:val="Heading1"/>
      </w:pPr>
      <w:r>
        <w:t>Physical Exercise and Brain Health</w:t>
      </w:r>
    </w:p>
    <w:p>
      <w:r>
        <w:t>Numerous studies support that regular physical activity benefits brain health by improving blood flow, reducing inflammation, and stimulating neurotrophic factors such as brain-derived neurotrophic factor (BDNF). Aerobic exercise, resistance training, and balance exercises have been linked to better memory, executive function, and reduced risk of cognitive decline in older adults. Exercise also decreases cardiovascular risk factors which contribute to vascular dementia.</w:t>
      </w:r>
    </w:p>
    <w:p>
      <w:pPr>
        <w:pStyle w:val="Heading1"/>
      </w:pPr>
      <w:r>
        <w:t>Dietary Patterns Supporting Cognitive Function</w:t>
      </w:r>
    </w:p>
    <w:p>
      <w:r>
        <w:t>Evidence supports diets rich in antioxidants, omega-3 fatty acids, and polyphenols—such as the Mediterranean diet—as beneficial for brain aging. These diets emphasize fruits, vegetables, whole grains, fish, and healthy fats while limiting processed foods and saturated fats. Such dietary patterns may reduce oxidative stress and inflammation. However, evidence for specific supplements (e.g., Ginkgo biloba, vitamin E) is mixed and often inconclusive.</w:t>
      </w:r>
    </w:p>
    <w:p>
      <w:pPr>
        <w:pStyle w:val="Heading1"/>
      </w:pPr>
      <w:r>
        <w:t>Cognitive Training and Mental Stimulation</w:t>
      </w:r>
    </w:p>
    <w:p>
      <w:r>
        <w:t>Engaging in cognitively stimulating activities—such as puzzles, reading, learning new skills, or language—may support cognitive function by enhancing neuroplasticity and cognitive reserve. Structured cognitive training programs have shown moderate benefits for specific cognitive domains but generalization to everyday activities varies. Maintaining intellectual engagement is recommended as part of a holistic brain health plan for adults over 60.</w:t>
      </w:r>
    </w:p>
    <w:p>
      <w:pPr>
        <w:pStyle w:val="Heading1"/>
      </w:pPr>
      <w:r>
        <w:t>Social Engagement and Emotional Well-being</w:t>
      </w:r>
    </w:p>
    <w:p>
      <w:r>
        <w:t>Social interaction contributes significantly to cognitive health by providing emotional support, intellectual stimulation, and reducing stress. Loneliness and social isolation have been linked to increased risk of cognitive decline and dementia. Participating in community activities, maintaining friendships, and engaging in group hobbies encourage brain health and overall well-being in older adults.</w:t>
      </w:r>
    </w:p>
    <w:p>
      <w:pPr>
        <w:pStyle w:val="Heading1"/>
      </w:pPr>
      <w:r>
        <w:t>Sleep and Brain Health in Older Adults</w:t>
      </w:r>
    </w:p>
    <w:p>
      <w:r>
        <w:t>Quality sleep supports memory consolidation, clearance of brain metabolic waste, and regulates mood. Sleep disturbances become more common with age and are associated with cognitive impairment. Addressing factors such as sleep apnea, insomnia, and circadian rhythm changes through behavioral or medical interventions can contribute to maintaining cognitive function after 60.</w:t>
      </w:r>
    </w:p>
    <w:p>
      <w:pPr>
        <w:pStyle w:val="Heading1"/>
      </w:pPr>
      <w:r>
        <w:t>Common Misconceptions About Brain Aging</w:t>
      </w:r>
    </w:p>
    <w:p>
      <w:r>
        <w:t>A prevalent misconception is that significant cognitive decline and memory loss are inevitable with aging. In reality, many older adults maintain good cognitive function lifelong. Another myth is that brain health supplements, like "brain boosters," are universally effective; however, many lack robust scientific support and may pose risks. Understanding what constitutes normal versus pathological aging and the evidence behind interventions helps avoid misinformation.</w:t>
      </w:r>
    </w:p>
    <w:p>
      <w:pPr>
        <w:pStyle w:val="Heading1"/>
      </w:pPr>
      <w:r>
        <w:t>Safety and Limitations in Brain Health Strategies</w:t>
      </w:r>
    </w:p>
    <w:p>
      <w:r>
        <w:t>While lifestyle interventions such as exercise, diet, and cognitive engagement are generally safe, caution is warranted with supplements and unproven treatments. Some supplements can interact with medications or have side effects. Additionally, individual differences mean some strategies may have variable effectiveness. Consulting healthcare providers before starting new therapies is essential. Limitations in current research include variability in study designs and participant diversity affecting generalizability.</w:t>
      </w:r>
    </w:p>
    <w:p>
      <w:pPr>
        <w:pStyle w:val="Heading1"/>
      </w:pPr>
      <w:r>
        <w:t>Distinguishing Normal Aging From Dementia</w:t>
      </w:r>
    </w:p>
    <w:p>
      <w:r>
        <w:t>Normal aging involves mild, non-progressive cognitive changes, while dementia is characterized by significant, progressive impairment affecting daily activities. Warning signs of dementia include memory loss disrupting everyday life, difficulty with language, problem-solving, and changes in personality. Early diagnosis is important for management. Routine cognitive screening and awareness of risk factors enhance differentiation and timely intervention.</w:t>
      </w:r>
    </w:p>
    <w:p>
      <w:pPr>
        <w:pStyle w:val="Heading1"/>
      </w:pPr>
      <w:r>
        <w:t>Practical Strategies to Maintain Brain Health After 60</w:t>
      </w:r>
    </w:p>
    <w:p>
      <w:r>
        <w:t>A combination of regular physical activity, balanced nutrition, cognitive and social engagement, quality sleep, and stress management composes a recommended approach to support brain health. Avoiding smoking, managing cardiovascular risk factors, and seeking medical advice for cognitive concerns are additional key strategies. Setting achievable goals and maintaining consistency maximizes benefits and supports well-being in older adults.</w:t>
      </w:r>
    </w:p>
    <w:p>
      <w:pPr>
        <w:pStyle w:val="Heading1"/>
      </w:pPr>
      <w:r>
        <w:t>Practical Guidance</w:t>
      </w:r>
    </w:p>
    <w:p>
      <w:pPr>
        <w:pStyle w:val="ListBullet"/>
      </w:pPr>
      <w:r>
        <w:t>Engage in at least 150 minutes per week of moderate aerobic exercise like walking or cycling to benefit brain function.</w:t>
      </w:r>
    </w:p>
    <w:p>
      <w:pPr>
        <w:pStyle w:val="ListBullet"/>
      </w:pPr>
      <w:r>
        <w:t>Adopt a Mediterranean-style diet rich in fruits, vegetables, whole grains, oily fish, and healthy fats while limiting processed foods and sugars.</w:t>
      </w:r>
    </w:p>
    <w:p>
      <w:pPr>
        <w:pStyle w:val="ListBullet"/>
      </w:pPr>
      <w:r>
        <w:t>Challenge your brain regularly through reading, puzzles, learning new skills, or attending educational classes to boost cognitive reserve.</w:t>
      </w:r>
    </w:p>
    <w:p>
      <w:pPr>
        <w:pStyle w:val="ListBullet"/>
      </w:pPr>
      <w:r>
        <w:t>Stay socially active through community groups, volunteering, or social clubs to reduce risk of cognitive decline.</w:t>
      </w:r>
    </w:p>
    <w:p>
      <w:pPr>
        <w:pStyle w:val="ListBullet"/>
      </w:pPr>
      <w:r>
        <w:t>Prioritize good sleep habits, such as regular sleep schedules and addressing sleep disorders with healthcare providers.</w:t>
      </w:r>
    </w:p>
    <w:p>
      <w:pPr>
        <w:pStyle w:val="ListBullet"/>
      </w:pPr>
      <w:r>
        <w:t>Be cautious with supplements; consult a healthcare professional before use, especially if you are on medications or have chronic conditions.</w:t>
      </w:r>
    </w:p>
    <w:p>
      <w:pPr>
        <w:pStyle w:val="ListBullet"/>
      </w:pPr>
      <w:r>
        <w:t>Manage cardiovascular health by controlling blood pressure, cholesterol, and diabetes as they impact brain health.</w:t>
      </w:r>
    </w:p>
    <w:p>
      <w:pPr>
        <w:pStyle w:val="ListBullet"/>
      </w:pPr>
      <w:r>
        <w:t>Consult healthcare providers for any noticeable or progressive changes in memory or thinking skills for early assessment.</w:t>
      </w:r>
    </w:p>
    <w:p>
      <w:pPr>
        <w:pStyle w:val="Heading1"/>
      </w:pPr>
      <w:r>
        <w:t>Safety Notes</w:t>
      </w:r>
    </w:p>
    <w:p>
      <w:pPr>
        <w:pStyle w:val="ListBullet"/>
      </w:pPr>
      <w:r>
        <w:t>Consult your healthcare provider before starting new supplements or vigorous exercise programs.</w:t>
      </w:r>
    </w:p>
    <w:p>
      <w:pPr>
        <w:pStyle w:val="ListBullet"/>
      </w:pPr>
      <w:r>
        <w:t>Avoid unregulated brain health products with unsupported claims as some may have harmful ingredients or interactions.</w:t>
      </w:r>
    </w:p>
    <w:p>
      <w:pPr>
        <w:pStyle w:val="ListBullet"/>
      </w:pPr>
      <w:r>
        <w:t>Report any new or worsening cognitive symptoms promptly to healthcare professionals.</w:t>
      </w:r>
    </w:p>
    <w:p>
      <w:pPr>
        <w:pStyle w:val="ListBullet"/>
      </w:pPr>
      <w:r>
        <w:t>Ensure physical activity is adapted to your capability and health status to prevent injury.</w:t>
      </w:r>
    </w:p>
    <w:p>
      <w:pPr>
        <w:pStyle w:val="ListBullet"/>
      </w:pPr>
      <w:r>
        <w:t>Maintain medications and health conditions as prescribed to reduce risk factors impacting brain health.</w:t>
      </w:r>
    </w:p>
    <w:p>
      <w:pPr>
        <w:pStyle w:val="Heading1"/>
      </w:pPr>
      <w:r>
        <w:t>Common Misconceptions</w:t>
      </w:r>
    </w:p>
    <w:p>
      <w:r>
        <w:rPr>
          <w:b/>
        </w:rPr>
        <w:t xml:space="preserve">Misconception: </w:t>
      </w:r>
      <w:r>
        <w:t>Significant memory loss is a normal and unavoidable part of aging.</w:t>
      </w:r>
    </w:p>
    <w:p>
      <w:r>
        <w:rPr>
          <w:b/>
        </w:rPr>
        <w:t xml:space="preserve">Reality: </w:t>
      </w:r>
      <w:r>
        <w:t>Mild forgetfulness can occur with aging, but severe memory loss is not normal and may indicate pathological conditions requiring medical evaluation.</w:t>
      </w:r>
    </w:p>
    <w:p>
      <w:r>
        <w:rPr>
          <w:b/>
        </w:rPr>
        <w:t xml:space="preserve">Misconception: </w:t>
      </w:r>
      <w:r>
        <w:t>Brain health supplements universally improve memory and cognition after 60.</w:t>
      </w:r>
    </w:p>
    <w:p>
      <w:r>
        <w:rPr>
          <w:b/>
        </w:rPr>
        <w:t xml:space="preserve">Reality: </w:t>
      </w:r>
      <w:r>
        <w:t>Most brain health supplements lack strong evidence; effectiveness varies and risks exist. Lifestyle interventions have more robust support.</w:t>
      </w:r>
    </w:p>
    <w:p>
      <w:r>
        <w:rPr>
          <w:b/>
        </w:rPr>
        <w:t xml:space="preserve">Misconception: </w:t>
      </w:r>
      <w:r>
        <w:t>Cognitive decline after 60 cannot be prevented or slowed.</w:t>
      </w:r>
    </w:p>
    <w:p>
      <w:r>
        <w:rPr>
          <w:b/>
        </w:rPr>
        <w:t xml:space="preserve">Reality: </w:t>
      </w:r>
      <w:r>
        <w:t>Evidence shows that engaging in healthy lifestyle habits can reduce risk and delay onset of cognitive decline.</w:t>
      </w:r>
    </w:p>
    <w:p>
      <w:pPr>
        <w:pStyle w:val="Heading1"/>
      </w:pPr>
      <w:r>
        <w:t>Clinical Pearls</w:t>
      </w:r>
    </w:p>
    <w:p>
      <w:pPr>
        <w:pStyle w:val="ListNumber"/>
      </w:pPr>
      <w:r>
        <w:t>Aerobic exercise consistently improves cognitive function and reduces risk of dementia in older adults.</w:t>
      </w:r>
    </w:p>
    <w:p>
      <w:pPr>
        <w:pStyle w:val="ListNumber"/>
      </w:pPr>
      <w:r>
        <w:t>Dietary patterns like the Mediterranean diet have the greatest evidence for supporting brain health after 60.</w:t>
      </w:r>
    </w:p>
    <w:p>
      <w:pPr>
        <w:pStyle w:val="ListNumber"/>
      </w:pPr>
      <w:r>
        <w:t>Cognitive stimulation interventions provide moderate benefits but should be combined with other lifestyle strategies for best outcomes.</w:t>
      </w:r>
    </w:p>
    <w:p>
      <w:pPr>
        <w:pStyle w:val="ListNumber"/>
      </w:pPr>
      <w:r>
        <w:t>Social isolation is a modifiable risk factor for cognitive decline and should be addressed in care plans.</w:t>
      </w:r>
    </w:p>
    <w:p>
      <w:pPr>
        <w:pStyle w:val="ListNumber"/>
      </w:pPr>
      <w:r>
        <w:t>Sleep quality significantly affects memory consolidation and brain clearance mechanisms in aging adults.</w:t>
      </w:r>
    </w:p>
    <w:p>
      <w:pPr>
        <w:pStyle w:val="Heading1"/>
      </w:pPr>
      <w:r>
        <w:t>Key Takeaways</w:t>
      </w:r>
    </w:p>
    <w:p>
      <w:pPr>
        <w:pStyle w:val="ListBullet"/>
      </w:pPr>
      <w:r>
        <w:t>Brain health after 60 involves preserving cognitive functions despite normal age-related changes.</w:t>
      </w:r>
    </w:p>
    <w:p>
      <w:pPr>
        <w:pStyle w:val="ListBullet"/>
      </w:pPr>
      <w:r>
        <w:t>Physical exercise benefits brain function primarily through vascular, inflammatory, and neuroplasticity pathways.</w:t>
      </w:r>
    </w:p>
    <w:p>
      <w:pPr>
        <w:pStyle w:val="ListBullet"/>
      </w:pPr>
      <w:r>
        <w:t>Dietary patterns emphasizing whole foods, healthy fats, and antioxidants support cognitive aging.</w:t>
      </w:r>
    </w:p>
    <w:p>
      <w:pPr>
        <w:pStyle w:val="ListBullet"/>
      </w:pPr>
      <w:r>
        <w:t>Cognitive and social engagement build cognitive reserve and promote neuroplasticity.</w:t>
      </w:r>
    </w:p>
    <w:p>
      <w:pPr>
        <w:pStyle w:val="ListBullet"/>
      </w:pPr>
      <w:r>
        <w:t>Sleep quality is essential for memory and brain detoxification processes.</w:t>
      </w:r>
    </w:p>
    <w:p>
      <w:pPr>
        <w:pStyle w:val="ListBullet"/>
      </w:pPr>
      <w:r>
        <w:t>Many supplements marketed for brain health lack conclusive evidence and may pose risks.</w:t>
      </w:r>
    </w:p>
    <w:p>
      <w:pPr>
        <w:pStyle w:val="ListBullet"/>
      </w:pPr>
      <w:r>
        <w:t>Differentiating normal cognitive aging from dementia is critical for timely intervention.</w:t>
      </w:r>
    </w:p>
    <w:p>
      <w:pPr>
        <w:pStyle w:val="ListBullet"/>
      </w:pPr>
      <w:r>
        <w:t>Combining multiple healthy lifestyle strategies has the strongest evidence for maintaining brain health in older adults.</w:t>
      </w:r>
    </w:p>
    <w:p>
      <w:pPr>
        <w:pStyle w:val="Heading1"/>
      </w:pPr>
      <w:r>
        <w:t>Glossary</w:t>
      </w:r>
    </w:p>
    <w:p>
      <w:r>
        <w:rPr>
          <w:b/>
        </w:rPr>
        <w:t xml:space="preserve">Brain-Derived Neurotrophic Factor (BDNF): </w:t>
      </w:r>
      <w:r>
        <w:t>A protein that supports neuron survival, growth, and plasticity important for learning and memory.</w:t>
      </w:r>
    </w:p>
    <w:p>
      <w:r>
        <w:rPr>
          <w:b/>
        </w:rPr>
        <w:t xml:space="preserve">Cognitive Reserve: </w:t>
      </w:r>
      <w:r>
        <w:t>The brain’s resilience to neuropathological damage, built up through education and mental activities.</w:t>
      </w:r>
    </w:p>
    <w:p>
      <w:r>
        <w:rPr>
          <w:b/>
        </w:rPr>
        <w:t xml:space="preserve">Dementia: </w:t>
      </w:r>
      <w:r>
        <w:t>A group of symptoms characterized by significant cognitive decline interfering with daily activities.</w:t>
      </w:r>
    </w:p>
    <w:p>
      <w:r>
        <w:rPr>
          <w:b/>
        </w:rPr>
        <w:t xml:space="preserve">Mediterranean Diet: </w:t>
      </w:r>
      <w:r>
        <w:t>A dietary pattern rich in fruits, vegetables, whole grains, fish, and healthy fats associated with health benefits.</w:t>
      </w:r>
    </w:p>
    <w:p>
      <w:r>
        <w:rPr>
          <w:b/>
        </w:rPr>
        <w:t xml:space="preserve">Neuroplasticity: </w:t>
      </w:r>
      <w:r>
        <w:t>The brain’s ability to reorganize neural connections in response to learning or injury.</w:t>
      </w:r>
    </w:p>
    <w:p>
      <w:r>
        <w:rPr>
          <w:b/>
        </w:rPr>
        <w:t xml:space="preserve">Oxidative Stress: </w:t>
      </w:r>
      <w:r>
        <w:t>Imbalance between free radicals and antioxidants leading to cellular damage.</w:t>
      </w:r>
    </w:p>
    <w:p>
      <w:r>
        <w:rPr>
          <w:b/>
        </w:rPr>
        <w:t xml:space="preserve">Synapse: </w:t>
      </w:r>
      <w:r>
        <w:t>The junction between two neurons where communication occurs.</w:t>
      </w:r>
    </w:p>
    <w:p>
      <w:r>
        <w:rPr>
          <w:b/>
        </w:rPr>
        <w:t xml:space="preserve">Vascular Dementia: </w:t>
      </w:r>
      <w:r>
        <w:t>A type of dementia caused by reduced blood flow to the brain often due to stroke or vessel damage.</w:t>
      </w:r>
    </w:p>
    <w:p>
      <w:pPr>
        <w:pStyle w:val="Heading1"/>
      </w:pPr>
      <w:r>
        <w:t>Related Modules</w:t>
      </w:r>
    </w:p>
    <w:p>
      <w:pPr>
        <w:pStyle w:val="ListBullet"/>
      </w:pPr>
      <w:r>
        <w:t>AGE-045-Cognitive-Health-Midlife</w:t>
      </w:r>
    </w:p>
    <w:p>
      <w:pPr>
        <w:pStyle w:val="ListBullet"/>
      </w:pPr>
      <w:r>
        <w:t>AGE-072-Dementia-Prevention</w:t>
      </w:r>
    </w:p>
    <w:p>
      <w:pPr>
        <w:pStyle w:val="ListBullet"/>
      </w:pPr>
      <w:r>
        <w:t>AGE-055-Nutrition-for-Healthy-Aging</w:t>
      </w:r>
    </w:p>
    <w:p>
      <w:pPr>
        <w:pStyle w:val="Heading1"/>
      </w:pPr>
      <w:r>
        <w:t>Illustration Specifications</w:t>
      </w:r>
    </w:p>
    <w:p>
      <w:pPr>
        <w:pStyle w:val="Heading2"/>
      </w:pPr>
      <w:r>
        <w:t>ILL-AGE060-01 - Brain Regions Affected by Aging</w:t>
      </w:r>
    </w:p>
    <w:p>
      <w:r>
        <w:t>Type: Diagram</w:t>
      </w:r>
    </w:p>
    <w:p>
      <w:r>
        <w:t>Visual highlighting areas of the brain such as the hippocampus and prefrontal cortex that commonly show changes after age 60.</w:t>
      </w:r>
    </w:p>
    <w:p>
      <w:r>
        <w:t>Alt text: Diagram of brain highlighting regions affected by aging, including hippocampus and prefrontal cortex.</w:t>
      </w:r>
    </w:p>
    <w:p>
      <w:pPr>
        <w:pStyle w:val="Heading2"/>
      </w:pPr>
      <w:r>
        <w:t>ILL-AGE060-02 - Mechanisms of Brain Aging</w:t>
      </w:r>
    </w:p>
    <w:p>
      <w:r>
        <w:t>Type: Infographic</w:t>
      </w:r>
    </w:p>
    <w:p>
      <w:r>
        <w:t>Illustration depicting processes like oxidative stress, inflammation, and neuroplasticity changes relevant to brain aging.</w:t>
      </w:r>
    </w:p>
    <w:p>
      <w:r>
        <w:t>Alt text: Infographic showing oxidative stress, inflammation, and neuroplasticity in brain aging.</w:t>
      </w:r>
    </w:p>
    <w:p>
      <w:pPr>
        <w:pStyle w:val="Heading2"/>
      </w:pPr>
      <w:r>
        <w:t>ILL-AGE060-03 - Lifestyle Factors Supporting Brain Health</w:t>
      </w:r>
    </w:p>
    <w:p>
      <w:r>
        <w:t>Type: Flowchart</w:t>
      </w:r>
    </w:p>
    <w:p>
      <w:r>
        <w:t>Flowchart linking exercise, diet, social engagement, and cognitive activities to brain health outcomes.</w:t>
      </w:r>
    </w:p>
    <w:p>
      <w:r>
        <w:t>Alt text: Flowchart demonstrating how exercise, diet, social and cognitive activities support brain health.</w:t>
      </w:r>
    </w:p>
    <w:p>
      <w:pPr>
        <w:pStyle w:val="Heading2"/>
      </w:pPr>
      <w:r>
        <w:t>ILL-AGE060-04 - Normal vs. Pathological Cognitive Changes</w:t>
      </w:r>
    </w:p>
    <w:p>
      <w:r>
        <w:t>Type: Comparison Table</w:t>
      </w:r>
    </w:p>
    <w:p>
      <w:r>
        <w:t>Table comparing features of normal age-related cognitive changes and symptoms of dementia.</w:t>
      </w:r>
    </w:p>
    <w:p>
      <w:r>
        <w:t>Alt text: Table contrasting normal cognitive aging and dementia symptoms.</w:t>
      </w:r>
    </w:p>
    <w:p>
      <w:pPr>
        <w:pStyle w:val="Heading1"/>
      </w:pPr>
      <w:r>
        <w:t>References</w:t>
      </w:r>
    </w:p>
    <w:p>
      <w:pPr>
        <w:pStyle w:val="ListBullet"/>
      </w:pPr>
      <w:r>
        <w:t>Physical activity and risk of cognitive decline: A meta-analysis of observational studies | Groot C, Hooghiemstra AM, Raijmakers PG, et al. | 2016 | DOI:10.1371/journal.pone.0152434 | Unverified</w:t>
      </w:r>
    </w:p>
    <w:p>
      <w:pPr>
        <w:pStyle w:val="ListBullet"/>
      </w:pPr>
      <w:r>
        <w:t>Mediterranean diet and cognitive health: A systematic review | Psaltopoulou T, Sergentanis TN, Panagiotakos DB, et al. | 2013 | DOI:10.1016/j.jalz.2013.03.012 | Unverified</w:t>
      </w:r>
    </w:p>
    <w:p>
      <w:pPr>
        <w:pStyle w:val="ListBullet"/>
      </w:pPr>
      <w:r>
        <w:t>Cognitive training and brain volume in older adults: A systematic review | Kelly ME, Loughrey D, Lawlor BA, et al. | 2014 | DOI:10.1016/j.arr.2014.09.006 | Unverified</w:t>
      </w:r>
    </w:p>
    <w:p>
      <w:pPr>
        <w:pStyle w:val="ListBullet"/>
      </w:pPr>
      <w:r>
        <w:t>Sleep and cognitive aging: Emerging evidence | Spira AP, Gamaldo AA, An Y, et al. | 2014 | DOI:10.1016/j.smrv.2014.01.005 | Unverified</w:t>
      </w:r>
    </w:p>
    <w:p>
      <w:pPr>
        <w:pStyle w:val="ListBullet"/>
      </w:pPr>
      <w:r>
        <w:t>Social isolation, loneliness, and all-cause mortality in older adults: A systematic review and meta-analysis | Holt-Lunstad J, Smith TB, Baker M, et al. | 2015 | DOI:10.1371/journal.pmed.1000316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