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SUP-047 - Fat-Soluble Vitamin Toxicity</w:t>
      </w:r>
    </w:p>
    <w:p>
      <w:r>
        <w:rPr>
          <w:i/>
        </w:rPr>
        <w:t>Evidence, dosing, safety, interactions, and practical considerations for fat-soluble vitamin toxicity.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Healthcare Providers, Nutritionists,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Fat-Soluble Vitamins, Vitamin A Toxicity, Vitamin D Toxicity, Vitamin E Toxicity, Vitamin K Toxicity, Hypervitaminosis, Supplement Safety, Vitamin Overdose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Fat-soluble vitamin toxicity refers to the adverse health effects caused by excessive accumulation of vitamins A, D, E, and K due to their ability to dissolve in fats and be stored in the liver and adipose tissues. Unlike water-soluble vitamins, which are readily excreted, fat-soluble vitamins can accumulate to toxic levels if intake exceeds the body's needs over time. Toxicity, often termed hypervitaminosis, most commonly involves vitamins A and D but can also involve vitamins E and K in rare cases. Mechanistically, toxicity arises from excessive concentrations disrupting normal physiological processes such as calcium metabolism (vitamin D) or cell membrane integrity (vitamin E). Symptoms vary by vitamin but may include headache, nausea, dizziness, bone pain, and in severe cases, organ damage or bleeding disorders. Practical relevance includes understanding upper intake levels to prevent inadvertent overdose, especially with supplements and fortified foods. Major synonyms include hypervitaminosis A and D, vitamin overdose, and supplement toxicity. Limitations of current evidence include variability in individual susceptibility and lack of standardized diagnostic criteria for some vitamin toxicities. Safety considerations encompass monitoring supplement use, careful dosing particularly in vulnerable populations (pregnant women, children, elderly), and recognizing symptoms early to avoid severe outcomes. Overall, knowledge of fat-soluble vitamin toxicity is critical for consumers and healthcare providers to balance supplementation benefits with potential risks.</w:t>
      </w:r>
    </w:p>
    <w:p>
      <w:pPr>
        <w:pStyle w:val="Heading1"/>
      </w:pPr>
      <w:r>
        <w:t>Customer Questions Answered</w:t>
      </w:r>
    </w:p>
    <w:p>
      <w:pPr>
        <w:pStyle w:val="ListBullet"/>
      </w:pPr>
      <w:r>
        <w:t>What are fat-soluble vitamins and how do they differ from water-soluble vitamins?</w:t>
      </w:r>
    </w:p>
    <w:p>
      <w:pPr>
        <w:pStyle w:val="ListBullet"/>
      </w:pPr>
      <w:r>
        <w:t>What causes toxicity in fat-soluble vitamins?</w:t>
      </w:r>
    </w:p>
    <w:p>
      <w:pPr>
        <w:pStyle w:val="ListBullet"/>
      </w:pPr>
      <w:r>
        <w:t>Which fat-soluble vitamins are most commonly linked to toxicity?</w:t>
      </w:r>
    </w:p>
    <w:p>
      <w:pPr>
        <w:pStyle w:val="ListBullet"/>
      </w:pPr>
      <w:r>
        <w:t>What are the symptoms of vitamin A toxicity?</w:t>
      </w:r>
    </w:p>
    <w:p>
      <w:pPr>
        <w:pStyle w:val="ListBullet"/>
      </w:pPr>
      <w:r>
        <w:t>How can vitamin D overdose affect the body?</w:t>
      </w:r>
    </w:p>
    <w:p>
      <w:pPr>
        <w:pStyle w:val="ListBullet"/>
      </w:pPr>
      <w:r>
        <w:t>Are there risks associated with excessive vitamin E supplementation?</w:t>
      </w:r>
    </w:p>
    <w:p>
      <w:pPr>
        <w:pStyle w:val="ListBullet"/>
      </w:pPr>
      <w:r>
        <w:t>Can vitamin K cause toxicity if taken in large amounts?</w:t>
      </w:r>
    </w:p>
    <w:p>
      <w:pPr>
        <w:pStyle w:val="ListBullet"/>
      </w:pPr>
      <w:r>
        <w:t>What are the mechanisms by which fat-soluble vitamins accumulate and cause harm?</w:t>
      </w:r>
    </w:p>
    <w:p>
      <w:pPr>
        <w:pStyle w:val="ListBullet"/>
      </w:pPr>
      <w:r>
        <w:t>How is fat-soluble vitamin toxicity diagnosed and treated?</w:t>
      </w:r>
    </w:p>
    <w:p>
      <w:pPr>
        <w:pStyle w:val="ListBullet"/>
      </w:pPr>
      <w:r>
        <w:t>What factors influence the risk of developing toxicity from fat-soluble vitamins?</w:t>
      </w:r>
    </w:p>
    <w:p>
      <w:pPr>
        <w:pStyle w:val="ListBullet"/>
      </w:pPr>
      <w:r>
        <w:t>Are there safe upper intake limits for fat-soluble vitamins?</w:t>
      </w:r>
    </w:p>
    <w:p>
      <w:pPr>
        <w:pStyle w:val="ListBullet"/>
      </w:pPr>
      <w:r>
        <w:t>How can one prevent fat-soluble vitamin toxicity when taking supplements?</w:t>
      </w:r>
    </w:p>
    <w:p>
      <w:pPr>
        <w:pStyle w:val="Heading1"/>
      </w:pPr>
      <w:r>
        <w:t>Learning Objectives</w:t>
      </w:r>
    </w:p>
    <w:p>
      <w:pPr>
        <w:pStyle w:val="ListBullet"/>
      </w:pPr>
      <w:r>
        <w:t>Define fat-soluble vitamin toxicity and identify the involved vitamins.</w:t>
      </w:r>
    </w:p>
    <w:p>
      <w:pPr>
        <w:pStyle w:val="ListBullet"/>
      </w:pPr>
      <w:r>
        <w:t>Explain the physiological mechanisms leading to toxicity.</w:t>
      </w:r>
    </w:p>
    <w:p>
      <w:pPr>
        <w:pStyle w:val="ListBullet"/>
      </w:pPr>
      <w:r>
        <w:t>Describe symptoms and clinical manifestations of the four main fat-soluble vitamin toxicities.</w:t>
      </w:r>
    </w:p>
    <w:p>
      <w:pPr>
        <w:pStyle w:val="ListBullet"/>
      </w:pPr>
      <w:r>
        <w:t>Discuss evidence-based upper intake levels and safe dosing recommendations.</w:t>
      </w:r>
    </w:p>
    <w:p>
      <w:pPr>
        <w:pStyle w:val="ListBullet"/>
      </w:pPr>
      <w:r>
        <w:t>Identify populations at greater risk of toxicity.</w:t>
      </w:r>
    </w:p>
    <w:p>
      <w:pPr>
        <w:pStyle w:val="ListBullet"/>
      </w:pPr>
      <w:r>
        <w:t>Understand diagnostic approaches and treatment options for toxicity cases.</w:t>
      </w:r>
    </w:p>
    <w:p>
      <w:pPr>
        <w:pStyle w:val="ListBullet"/>
      </w:pPr>
      <w:r>
        <w:t>Recognize common misconceptions about fat-soluble vitamin safety.</w:t>
      </w:r>
    </w:p>
    <w:p>
      <w:pPr>
        <w:pStyle w:val="ListBullet"/>
      </w:pPr>
      <w:r>
        <w:t>Provide practical guidance to prevent toxicity during supplementation.</w:t>
      </w:r>
    </w:p>
    <w:p>
      <w:pPr>
        <w:pStyle w:val="Heading1"/>
      </w:pPr>
      <w:r>
        <w:t>Definition</w:t>
      </w:r>
    </w:p>
    <w:p>
      <w:r>
        <w:t>Fat-soluble vitamin toxicity is a condition caused by excessive intake and accumulation of vitamins A, D, E, or K, which remain stored in body fat and the liver, potentially leading to harmful physiological effects known as hypervitaminosis.</w:t>
      </w:r>
    </w:p>
    <w:p>
      <w:pPr>
        <w:pStyle w:val="Heading1"/>
      </w:pPr>
      <w:r>
        <w:t>Why This Matters</w:t>
      </w:r>
    </w:p>
    <w:p>
      <w:r>
        <w:t>As vitamin supplementation becomes increasingly common for health and wellness, understanding the risks of fat-soluble vitamin toxicity is vital to prevent adverse health outcomes related to excessive, chronic intake of these stored vitamins. Educating consumers and healthcare providers about safe dosing and symptom awareness helps balance benefits and risks effectively.</w:t>
      </w:r>
    </w:p>
    <w:p>
      <w:pPr>
        <w:pStyle w:val="Heading1"/>
      </w:pPr>
      <w:r>
        <w:t>Overview of Fat-Soluble Vitamins and Toxicity</w:t>
      </w:r>
    </w:p>
    <w:p>
      <w:r>
        <w:t>Fat-soluble vitamins include vitamins A, D, E, and K, which dissolve in fats and oils and are primarily stored in the liver and adipose tissue. Their fat solubility enables retention in the body for longer periods compared to water-soluble vitamins, contributing to potential overdose if consumed excessively. Toxicity occurs when high doses accumulate beyond safe physiological levels, interfering with normal cellular and systemic functions. Each vitamin has unique roles and toxicity profiles, but commonly results from chronic supplementation beyond recommended amounts. Understanding these vitamins' absorption, storage, and elimination pathways provides a foundation to grasp fat-soluble vitamin toxicity.</w:t>
      </w:r>
    </w:p>
    <w:p>
      <w:pPr>
        <w:pStyle w:val="Heading1"/>
      </w:pPr>
      <w:r>
        <w:t>Vitamin A Toxicity: Mechanisms and Clinical Manifestations</w:t>
      </w:r>
    </w:p>
    <w:p>
      <w:r>
        <w:t>Vitamin A toxicity, also known as hypervitaminosis A, arises mainly due to excessive preformed vitamin A intake from supplements or animal-based foods. It affects cellular growth and differentiation due to retinoid accumulation disrupting gene expression. Symptoms include headache, dizziness, nausea, skin changes, bone pain, and in severe cases intracranial hypertension or liver damage. Acute toxicity results from a large single dose, while chronic toxicity develops over prolonged high intake. Vitamin A plays vital roles in vision and immune function, but its narrow therapeutic window requires careful dosing.</w:t>
      </w:r>
    </w:p>
    <w:p>
      <w:pPr>
        <w:pStyle w:val="Heading1"/>
      </w:pPr>
      <w:r>
        <w:t>Vitamin D Toxicity: Causes and Effects on Calcium Metabolism</w:t>
      </w:r>
    </w:p>
    <w:p>
      <w:r>
        <w:t>Excessive vitamin D intake increases intestinal calcium absorption, leading to hypercalcemia, which can cause nausea, vomiting, weakness, kidney stones, and calcification of soft tissues. Though vitamin D toxicity is rare and typically linked to massive overdoses of supplements rather than sun exposure or diet, the vitamin's fat solubility permits accumulation. Elevated vitamin D levels dysregulate calcium homeostasis via increased serum 25(OH)D metabolites, requiring clinical monitoring for toxicity signs in patients on high-dose supplementation or with predispositions influencing metabolism.</w:t>
      </w:r>
    </w:p>
    <w:p>
      <w:pPr>
        <w:pStyle w:val="Heading1"/>
      </w:pPr>
      <w:r>
        <w:t>Vitamin E Toxicity: Risks and Reported Symptoms</w:t>
      </w:r>
    </w:p>
    <w:p>
      <w:r>
        <w:t>Vitamin E toxicity is less common but can occur with excessive supplement use. High doses may interfere with vitamin K–dependent clotting factors, increasing bleeding risk, especially in patients on anticoagulants. Other reported symptoms include fatigue, nausea, and muscle weakness. Mechanistically, vitamin E's antioxidant properties at high concentrations may paradoxically promote oxidative stress. Safety data emphasize adherence to upper intake levels, and clinicians should monitor for bleeding tendencies when vitamin E is used concurrently with blood thinners.</w:t>
      </w:r>
    </w:p>
    <w:p>
      <w:pPr>
        <w:pStyle w:val="Heading1"/>
      </w:pPr>
      <w:r>
        <w:t>Vitamin K Toxicity: Rarity and Clinical Considerations</w:t>
      </w:r>
    </w:p>
    <w:p>
      <w:r>
        <w:t>Vitamin K toxicity is extremely rare due to efficient regulatory mechanisms controlling its levels. Synthetic forms, such as menadione (vitamin K3), have higher toxicity potential and are less commonly used. Excessive vitamin K can interfere with anticoagulant therapies such as warfarin, reversing their effects dangerously. Most natural dietary and supplemental vitamin K1 and K2 are considered safe even at relatively high doses. Toxicity concerns focus primarily on drug-vitamin interactions, necessitating clinical awareness in patients receiving anticoagulants.</w:t>
      </w:r>
    </w:p>
    <w:p>
      <w:pPr>
        <w:pStyle w:val="Heading1"/>
      </w:pPr>
      <w:r>
        <w:t>Physiology and Metabolism of Fat-Soluble Vitamins in Toxicity</w:t>
      </w:r>
    </w:p>
    <w:p>
      <w:r>
        <w:t>Fat-soluble vitamins are absorbed with dietary fat and incorporated into chylomicrons, then transported via lymph to circulation. They are stored predominantly in liver and adipose tissue, creating reservoirs that can lead to accumulation. Their long half-lives oppose quick excretion seen with water-soluble vitamins, enabling toxicity potential. The metabolism involves complex enzymatic pathways that activate or degrade vitamin forms. Disruptions or genetic differences in these pathways can influence susceptibility to toxicity. Understanding these physiological aspects helps explain individual variability and informs safety guidelines.</w:t>
      </w:r>
    </w:p>
    <w:p>
      <w:pPr>
        <w:pStyle w:val="Heading1"/>
      </w:pPr>
      <w:r>
        <w:t>Evidence-Based Upper Intake Levels and Supplementation Guidelines</w:t>
      </w:r>
    </w:p>
    <w:p>
      <w:r>
        <w:t>Authoritative bodies such as the Institute of Medicine (IOM) and the European Food Safety Authority (EFSA) have established Tolerable Upper Intake Levels (ULs) for fat-soluble vitamins to prevent adverse effects. For adults, ULs are approximately 3000 mcg/day for vitamin A (preformed), 100 mcg/day of vitamin D (4000 IU), 1000 mg/day for vitamin E, and no UL established for vitamin K due to low toxicity risk. Supplement formulations and dosing should align with these guidelines, accounting for dietary intake and medical conditions. Monitoring and educating consumers on total vitamin intake minimizes toxicity risks.</w:t>
      </w:r>
    </w:p>
    <w:p>
      <w:pPr>
        <w:pStyle w:val="Heading1"/>
      </w:pPr>
      <w:r>
        <w:t>Diagnosis and Treatment of Fat-Soluble Vitamin Toxicity</w:t>
      </w:r>
    </w:p>
    <w:p>
      <w:r>
        <w:t>Diagnosis relies on clinical history including supplement use, presenting symptoms, and laboratory tests such as serum vitamin levels, calcium (for vitamin D toxicity), liver function tests (for vitamin A), and coagulation profiles (for vitamin E and K). Treatment is primarily supportive, including discontinuation of supplementation, symptomatic management, and in severe cases, hospitalization for complications like hypercalcemia or intracranial pressure. Early recognition improves prognosis; hence awareness among healthcare providers is critical to managing and preventing serious sequelae.</w:t>
      </w:r>
    </w:p>
    <w:p>
      <w:pPr>
        <w:pStyle w:val="Heading1"/>
      </w:pPr>
      <w:r>
        <w:t>Populations at Risk and Factors Influencing Toxicity</w:t>
      </w:r>
    </w:p>
    <w:p>
      <w:r>
        <w:t>Certain groups have heightened risk for fat-soluble vitamin toxicity due to increased supplementation practices, metabolic differences, or coexisting conditions. Pregnant women taking high-dose vitamin A risk teratogenic effects. Elderly patients with multiple supplements and renal or liver impairment accumulate vitamins more readily. Genetic polymorphisms in vitamin metabolism enzymes may affect susceptibility. Polypharmacy increases risk of interactions, particularly with vitamin K and anticoagulants. Understanding these risk factors guides personalized supplementation and monitoring to avert toxicity.</w:t>
      </w:r>
    </w:p>
    <w:p>
      <w:pPr>
        <w:pStyle w:val="Heading1"/>
      </w:pPr>
      <w:r>
        <w:t>Common Misconceptions About Fat-Soluble Vitamin Safety</w:t>
      </w:r>
    </w:p>
    <w:p>
      <w:r>
        <w:t>There is a common misconception that 'natural' vitamins or supplements are inherently safe regardless of dose, leading to potential overdose. Another is that fat-soluble vitamins do not cause toxicity because they come from food. These misunderstandings contribute to unregulated supplement use and risk of hypervitaminosis. Clarifying that more is not always better, and emphasizing adherence to recommended doses, is essential to prevent harm. Additionally, some believe vitamin K supplements are universally safe even with blood thinners, which can be dangerous.</w:t>
      </w:r>
    </w:p>
    <w:p>
      <w:pPr>
        <w:pStyle w:val="Heading1"/>
      </w:pPr>
      <w:r>
        <w:t>Practical Guidance for Safe Supplementation and Prevention</w:t>
      </w:r>
    </w:p>
    <w:p>
      <w:r>
        <w:t>To prevent fat-soluble vitamin toxicity, consumers should adhere to recommended daily allowances and avoid megadosing without medical supervision. Reading supplement labels, considering total intake from diet and fortified foods, and consulting healthcare professionals before starting supplementation are crucial. Monitoring symptoms and periodic lab testing for high-risk individuals adds safety. Education on potential vitamin interactions, especially with prescription medications, enhances safe use. Overall, balanced intake and professional guidance optimize vitamin benefits while minimizing toxicity risks.</w:t>
      </w:r>
    </w:p>
    <w:p>
      <w:pPr>
        <w:pStyle w:val="Heading1"/>
      </w:pPr>
      <w:r>
        <w:t>Practical Guidance</w:t>
      </w:r>
    </w:p>
    <w:p>
      <w:pPr>
        <w:pStyle w:val="ListBullet"/>
      </w:pPr>
      <w:r>
        <w:t>Always read supplement labels for vitamin amounts and avoid exceeding recommended dosages.</w:t>
      </w:r>
    </w:p>
    <w:p>
      <w:pPr>
        <w:pStyle w:val="ListBullet"/>
      </w:pPr>
      <w:r>
        <w:t>Consult a healthcare provider before starting fat-soluble vitamin supplements, especially if pregnant, elderly, or having chronic conditions.</w:t>
      </w:r>
    </w:p>
    <w:p>
      <w:pPr>
        <w:pStyle w:val="ListBullet"/>
      </w:pPr>
      <w:r>
        <w:t>Be aware of cumulative vitamin intake from diet, fortified foods, and supplements.</w:t>
      </w:r>
    </w:p>
    <w:p>
      <w:pPr>
        <w:pStyle w:val="ListBullet"/>
      </w:pPr>
      <w:r>
        <w:t>Do not assume natural or food-based supplements are free from toxicity risks.</w:t>
      </w:r>
    </w:p>
    <w:p>
      <w:pPr>
        <w:pStyle w:val="ListBullet"/>
      </w:pPr>
      <w:r>
        <w:t>Watch for symptoms such as headache, nausea, dizziness, or unusual bleeding and seek medical advice.</w:t>
      </w:r>
    </w:p>
    <w:p>
      <w:pPr>
        <w:pStyle w:val="ListBullet"/>
      </w:pPr>
      <w:r>
        <w:t>Inform healthcare providers about all supplement use to avoid dangerous interactions, particularly with blood thinners.</w:t>
      </w:r>
    </w:p>
    <w:p>
      <w:pPr>
        <w:pStyle w:val="ListBullet"/>
      </w:pPr>
      <w:r>
        <w:t>Use supplements from reputable manufacturers to ensure accurate dosing and ingredient quality.</w:t>
      </w:r>
    </w:p>
    <w:p>
      <w:pPr>
        <w:pStyle w:val="ListBullet"/>
      </w:pPr>
      <w:r>
        <w:t>Regularly review your supplement regimen with a healthcare provider to adjust doses appropriately.</w:t>
      </w:r>
    </w:p>
    <w:p>
      <w:pPr>
        <w:pStyle w:val="Heading1"/>
      </w:pPr>
      <w:r>
        <w:t>Safety Notes</w:t>
      </w:r>
    </w:p>
    <w:p>
      <w:pPr>
        <w:pStyle w:val="ListBullet"/>
      </w:pPr>
      <w:r>
        <w:t>Excessive intake of fat-soluble vitamins can cause serious health complications including liver damage, hypercalcemia, bleeding disorders, and neurological symptoms.</w:t>
      </w:r>
    </w:p>
    <w:p>
      <w:pPr>
        <w:pStyle w:val="ListBullet"/>
      </w:pPr>
      <w:r>
        <w:t>Pregnant women should avoid high doses of vitamin A due to risk of birth defects.</w:t>
      </w:r>
    </w:p>
    <w:p>
      <w:pPr>
        <w:pStyle w:val="ListBullet"/>
      </w:pPr>
      <w:r>
        <w:t>Patients on anticoagulant therapy should use vitamin E and K supplements cautiously under medical supervision.</w:t>
      </w:r>
    </w:p>
    <w:p>
      <w:pPr>
        <w:pStyle w:val="ListBullet"/>
      </w:pPr>
      <w:r>
        <w:t>Do not self-treat symptoms potentially related to vitamin toxicity without professional evaluation.</w:t>
      </w:r>
    </w:p>
    <w:p>
      <w:pPr>
        <w:pStyle w:val="ListBullet"/>
      </w:pPr>
      <w:r>
        <w:t>Discontinue supplements and seek urgent care if signs of severe toxicity such as confusion, severe headache, or cardiac symptoms occur.</w:t>
      </w:r>
    </w:p>
    <w:p>
      <w:pPr>
        <w:pStyle w:val="Heading1"/>
      </w:pPr>
      <w:r>
        <w:t>Common Misconceptions</w:t>
      </w:r>
    </w:p>
    <w:p>
      <w:r>
        <w:rPr>
          <w:b/>
        </w:rPr>
        <w:t xml:space="preserve">Misconception: </w:t>
      </w:r>
      <w:r>
        <w:t>Because fat-soluble vitamins are natural, they cannot cause toxicity.</w:t>
      </w:r>
    </w:p>
    <w:p>
      <w:r>
        <w:rPr>
          <w:b/>
        </w:rPr>
        <w:t xml:space="preserve">Reality: </w:t>
      </w:r>
      <w:r>
        <w:t>Natural fat-soluble vitamins can accumulate and cause toxicity if taken in excessive amounts over time.</w:t>
      </w:r>
    </w:p>
    <w:p>
      <w:r>
        <w:rPr>
          <w:b/>
        </w:rPr>
        <w:t xml:space="preserve">Misconception: </w:t>
      </w:r>
      <w:r>
        <w:t>Taking extra vitamin supplements is harmless and can only improve health.</w:t>
      </w:r>
    </w:p>
    <w:p>
      <w:r>
        <w:rPr>
          <w:b/>
        </w:rPr>
        <w:t xml:space="preserve">Reality: </w:t>
      </w:r>
      <w:r>
        <w:t>Excessive supplementation can lead to harmful side effects and health complications.</w:t>
      </w:r>
    </w:p>
    <w:p>
      <w:r>
        <w:rPr>
          <w:b/>
        </w:rPr>
        <w:t xml:space="preserve">Misconception: </w:t>
      </w:r>
      <w:r>
        <w:t>Vitamin K supplements are always safe even if taking blood thinners.</w:t>
      </w:r>
    </w:p>
    <w:p>
      <w:r>
        <w:rPr>
          <w:b/>
        </w:rPr>
        <w:t xml:space="preserve">Reality: </w:t>
      </w:r>
      <w:r>
        <w:t>Vitamin K can interfere with anticoagulant medications and should be used cautiously.</w:t>
      </w:r>
    </w:p>
    <w:p>
      <w:pPr>
        <w:pStyle w:val="Heading1"/>
      </w:pPr>
      <w:r>
        <w:t>Clinical Pearls</w:t>
      </w:r>
    </w:p>
    <w:p>
      <w:pPr>
        <w:pStyle w:val="ListNumber"/>
      </w:pPr>
      <w:r>
        <w:t>Vitamin A toxicity can present subtly and mimic other neurological conditions due to intracranial hypertension.</w:t>
      </w:r>
    </w:p>
    <w:p>
      <w:pPr>
        <w:pStyle w:val="ListNumber"/>
      </w:pPr>
      <w:r>
        <w:t>Vitamin D toxicity is rare but can cause dangerous hypercalcemia requiring immediate medical intervention.</w:t>
      </w:r>
    </w:p>
    <w:p>
      <w:pPr>
        <w:pStyle w:val="ListNumber"/>
      </w:pPr>
      <w:r>
        <w:t>Vitamin E at high doses increases bleeding risk, especially when combined with anticoagulants.</w:t>
      </w:r>
    </w:p>
    <w:p>
      <w:pPr>
        <w:pStyle w:val="ListNumber"/>
      </w:pPr>
      <w:r>
        <w:t>No established toxicity threshold exists for natural forms of vitamin K; synthetic forms pose higher risk.</w:t>
      </w:r>
    </w:p>
    <w:p>
      <w:pPr>
        <w:pStyle w:val="ListNumber"/>
      </w:pPr>
      <w:r>
        <w:t>Fat-soluble vitamins have long half-lives, necessitating caution with chronic supplementation.</w:t>
      </w:r>
    </w:p>
    <w:p>
      <w:pPr>
        <w:pStyle w:val="Heading1"/>
      </w:pPr>
      <w:r>
        <w:t>Key Takeaways</w:t>
      </w:r>
    </w:p>
    <w:p>
      <w:pPr>
        <w:pStyle w:val="ListBullet"/>
      </w:pPr>
      <w:r>
        <w:t>Fat-soluble vitamin toxicity results from excessive accumulation of vitamins A, D, E, or K due to their fat solubility and storage in liver and adipose tissue.</w:t>
      </w:r>
    </w:p>
    <w:p>
      <w:pPr>
        <w:pStyle w:val="ListBullet"/>
      </w:pPr>
      <w:r>
        <w:t>Vitamin A and D toxicities are the most common and clinically significant forms affecting calcium metabolism and cellular functions.</w:t>
      </w:r>
    </w:p>
    <w:p>
      <w:pPr>
        <w:pStyle w:val="ListBullet"/>
      </w:pPr>
      <w:r>
        <w:t>Vitamin E toxicity primarily increases bleeding risk, while vitamin K toxicity is rare but important in anticoagulant users.</w:t>
      </w:r>
    </w:p>
    <w:p>
      <w:pPr>
        <w:pStyle w:val="ListBullet"/>
      </w:pPr>
      <w:r>
        <w:t>Upper Intake Levels established by health authorities guide safe dosing to prevent toxicity.</w:t>
      </w:r>
    </w:p>
    <w:p>
      <w:pPr>
        <w:pStyle w:val="ListBullet"/>
      </w:pPr>
      <w:r>
        <w:t>Symptoms of toxicity vary by vitamin but often include headache, nausea, bone pain, and neurological changes.</w:t>
      </w:r>
    </w:p>
    <w:p>
      <w:pPr>
        <w:pStyle w:val="ListBullet"/>
      </w:pPr>
      <w:r>
        <w:t>Diagnosis involves clinical evaluation and laboratory testing of vitamin levels and associated physiological parameters.</w:t>
      </w:r>
    </w:p>
    <w:p>
      <w:pPr>
        <w:pStyle w:val="ListBullet"/>
      </w:pPr>
      <w:r>
        <w:t>Treatment focuses on stopping excessive intake and managing symptoms such as hypercalcemia or bleeding.</w:t>
      </w:r>
    </w:p>
    <w:p>
      <w:pPr>
        <w:pStyle w:val="ListBullet"/>
      </w:pPr>
      <w:r>
        <w:t>Preventing toxicity requires awareness, adherence to dosing guidelines, and consultation with healthcare providers.</w:t>
      </w:r>
    </w:p>
    <w:p>
      <w:pPr>
        <w:pStyle w:val="Heading1"/>
      </w:pPr>
      <w:r>
        <w:t>Glossary</w:t>
      </w:r>
    </w:p>
    <w:p>
      <w:r>
        <w:rPr>
          <w:b/>
        </w:rPr>
        <w:t xml:space="preserve">Fat-soluble vitamins: </w:t>
      </w:r>
      <w:r>
        <w:t>Vitamins A, D, E, and K that dissolve in fats and oils and are stored in body tissues rather than excreted quickly.</w:t>
      </w:r>
    </w:p>
    <w:p>
      <w:r>
        <w:rPr>
          <w:b/>
        </w:rPr>
        <w:t xml:space="preserve">Hypervitaminosis: </w:t>
      </w:r>
      <w:r>
        <w:t>A condition of vitamin toxicity caused by excessive accumulation, especially of fat-soluble vitamins.</w:t>
      </w:r>
    </w:p>
    <w:p>
      <w:r>
        <w:rPr>
          <w:b/>
        </w:rPr>
        <w:t xml:space="preserve">Vitamin A (Retinoids): </w:t>
      </w:r>
      <w:r>
        <w:t>A fat-soluble vitamin involved in vision, immune function, and cell growth; toxic at high levels.</w:t>
      </w:r>
    </w:p>
    <w:p>
      <w:r>
        <w:rPr>
          <w:b/>
        </w:rPr>
        <w:t xml:space="preserve">Vitamin D (Calciferol): </w:t>
      </w:r>
      <w:r>
        <w:t>A fat-soluble vitamin involved in calcium regulation and bone health; excess leads to hypercalcemia.</w:t>
      </w:r>
    </w:p>
    <w:p>
      <w:r>
        <w:rPr>
          <w:b/>
        </w:rPr>
        <w:t xml:space="preserve">Vitamin E (Tocopherols): </w:t>
      </w:r>
      <w:r>
        <w:t>An antioxidant fat-soluble vitamin; high doses may affect blood clotting.</w:t>
      </w:r>
    </w:p>
    <w:p>
      <w:r>
        <w:rPr>
          <w:b/>
        </w:rPr>
        <w:t xml:space="preserve">Vitamin K: </w:t>
      </w:r>
      <w:r>
        <w:t>A fat-soluble vitamin important for blood clotting and bone metabolism; toxicity is rare.</w:t>
      </w:r>
    </w:p>
    <w:p>
      <w:r>
        <w:rPr>
          <w:b/>
        </w:rPr>
        <w:t xml:space="preserve">Hypercalcemia: </w:t>
      </w:r>
      <w:r>
        <w:t>Elevated calcium levels in the blood, often caused by vitamin D toxicity.</w:t>
      </w:r>
    </w:p>
    <w:p>
      <w:r>
        <w:rPr>
          <w:b/>
        </w:rPr>
        <w:t xml:space="preserve">Tolerable Upper Intake Level (UL): </w:t>
      </w:r>
      <w:r>
        <w:t>The highest average daily nutrient intake level likely to pose no risk of adverse health effects.</w:t>
      </w:r>
    </w:p>
    <w:p>
      <w:pPr>
        <w:pStyle w:val="Heading1"/>
      </w:pPr>
      <w:r>
        <w:t>Related Modules</w:t>
      </w:r>
    </w:p>
    <w:p>
      <w:pPr>
        <w:pStyle w:val="ListBullet"/>
      </w:pPr>
      <w:r>
        <w:t>SUP-012</w:t>
      </w:r>
    </w:p>
    <w:p>
      <w:pPr>
        <w:pStyle w:val="ListBullet"/>
      </w:pPr>
      <w:r>
        <w:t>SUP-028</w:t>
      </w:r>
    </w:p>
    <w:p>
      <w:pPr>
        <w:pStyle w:val="ListBullet"/>
      </w:pPr>
      <w:r>
        <w:t>NUT-115</w:t>
      </w:r>
    </w:p>
    <w:p>
      <w:pPr>
        <w:pStyle w:val="Heading1"/>
      </w:pPr>
      <w:r>
        <w:t>Illustration Specifications</w:t>
      </w:r>
    </w:p>
    <w:p>
      <w:pPr>
        <w:pStyle w:val="Heading2"/>
      </w:pPr>
      <w:r>
        <w:t>ILL-001 - Fat-Soluble Vitamins Overview</w:t>
      </w:r>
    </w:p>
    <w:p>
      <w:r>
        <w:t>Type: Diagram</w:t>
      </w:r>
    </w:p>
    <w:p>
      <w:r>
        <w:t>Diagram showing chemical structures and storage sites of vitamins A, D, E, and K within the body.</w:t>
      </w:r>
    </w:p>
    <w:p>
      <w:r>
        <w:t>Alt text: Chemical structures and storage locations of fat-soluble vitamins in liver and adipose tissue.</w:t>
      </w:r>
    </w:p>
    <w:p>
      <w:pPr>
        <w:pStyle w:val="Heading2"/>
      </w:pPr>
      <w:r>
        <w:t>ILL-002 - Vitamin D Toxicity Pathway</w:t>
      </w:r>
    </w:p>
    <w:p>
      <w:r>
        <w:t>Type: Flowchart</w:t>
      </w:r>
    </w:p>
    <w:p>
      <w:r>
        <w:t>Flowchart depicting the mechanism of vitamin D toxicity including increased intestinal calcium absorption and resultant hypercalcemia.</w:t>
      </w:r>
    </w:p>
    <w:p>
      <w:r>
        <w:t>Alt text: Vitamin D overdose leading to excess calcium absorption and hypercalcemia pathway.</w:t>
      </w:r>
    </w:p>
    <w:p>
      <w:pPr>
        <w:pStyle w:val="Heading2"/>
      </w:pPr>
      <w:r>
        <w:t>ILL-003 - Symptoms of Vitamin A Toxicity</w:t>
      </w:r>
    </w:p>
    <w:p>
      <w:r>
        <w:t>Type: Infographic</w:t>
      </w:r>
    </w:p>
    <w:p>
      <w:r>
        <w:t>Infographic highlighting common symptoms and effects of vitamin A toxicity, including skin changes and neurological signs.</w:t>
      </w:r>
    </w:p>
    <w:p>
      <w:r>
        <w:t>Alt text: Symptoms such as headache, nausea, skin desquamation, and dizziness related to vitamin A toxicity.</w:t>
      </w:r>
    </w:p>
    <w:p>
      <w:pPr>
        <w:pStyle w:val="Heading2"/>
      </w:pPr>
      <w:r>
        <w:t>ILL-004 - Vitamin E and K Interaction with Blood Coagulation</w:t>
      </w:r>
    </w:p>
    <w:p>
      <w:r>
        <w:t>Type: Conceptual Illustration</w:t>
      </w:r>
    </w:p>
    <w:p>
      <w:r>
        <w:t>Illustration showing how high vitamin E intake can inhibit vitamin K activity leading to bleeding risk.</w:t>
      </w:r>
    </w:p>
    <w:p>
      <w:r>
        <w:t>Alt text: Interaction of vitamin E and vitamin K affecting blood clotting factors.</w:t>
      </w:r>
    </w:p>
    <w:p>
      <w:pPr>
        <w:pStyle w:val="Heading1"/>
      </w:pPr>
      <w:r>
        <w:t>References</w:t>
      </w:r>
    </w:p>
    <w:p>
      <w:pPr>
        <w:pStyle w:val="ListBullet"/>
      </w:pPr>
      <w:r>
        <w:t>Dietary Reference Intakes for Vitamin A, Vitamin K, Arsenic, Boron, Chromium, Copper, Iodine, Iron, Manganese, Molybdenum, Nickel, Silicon, Vanadium, and Zinc | Institute of Medicine, National Academies | 2001 |  | Unverified</w:t>
      </w:r>
    </w:p>
    <w:p>
      <w:pPr>
        <w:pStyle w:val="ListBullet"/>
      </w:pPr>
      <w:r>
        <w:t>Vitamin D Toxicity: A Clinical Perspective | Manson JE et al., Journal of Clinical Endocrinology &amp; Metabolism | 2022 |  | Unverified</w:t>
      </w:r>
    </w:p>
    <w:p>
      <w:pPr>
        <w:pStyle w:val="ListBullet"/>
      </w:pPr>
      <w:r>
        <w:t>Vitamin E and Bleeding Risk: A Review | Sesso HD et al., Circulation | 2007 |  | Unverified</w:t>
      </w:r>
    </w:p>
    <w:p>
      <w:pPr>
        <w:pStyle w:val="ListBullet"/>
      </w:pPr>
      <w:r>
        <w:t>Vitamin K: Sources, Functions and Health Benefits | Shearer MJ et al., Nutrition Reviews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