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CHD-012 - Nutrition for School-Age Children</w:t>
      </w:r>
    </w:p>
    <w:p>
      <w:r>
        <w:rPr>
          <w:i/>
        </w:rPr>
        <w:t>Evidence-based nutrition and practical family guidance related to nutrition for school-age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Nutrition</w:t>
            </w:r>
          </w:p>
        </w:tc>
      </w:tr>
      <w:tr>
        <w:tc>
          <w:tcPr>
            <w:tcW w:type="dxa" w:w="4968"/>
          </w:tcPr>
          <w:p>
            <w:r>
              <w:rPr>
                <w:b/>
              </w:rPr>
              <w:t>SOM stages</w:t>
            </w:r>
          </w:p>
        </w:tc>
        <w:tc>
          <w:tcPr>
            <w:tcW w:type="dxa" w:w="4968"/>
          </w:tcPr>
          <w:p>
            <w:r>
              <w:t>School Age (6-12 years)</w:t>
            </w:r>
          </w:p>
        </w:tc>
      </w:tr>
      <w:tr>
        <w:tc>
          <w:tcPr>
            <w:tcW w:type="dxa" w:w="4968"/>
          </w:tcPr>
          <w:p>
            <w:r>
              <w:rPr>
                <w:b/>
              </w:rPr>
              <w:t>Audience</w:t>
            </w:r>
          </w:p>
        </w:tc>
        <w:tc>
          <w:tcPr>
            <w:tcW w:type="dxa" w:w="4968"/>
          </w:tcPr>
          <w:p>
            <w:r>
              <w:t>Parents, Caregivers, Health Educators, Pediatricians, Nutritionists</w:t>
            </w:r>
          </w:p>
        </w:tc>
      </w:tr>
      <w:tr>
        <w:tc>
          <w:tcPr>
            <w:tcW w:type="dxa" w:w="4968"/>
          </w:tcPr>
          <w:p>
            <w:r>
              <w:rPr>
                <w:b/>
              </w:rPr>
              <w:t>Reading level</w:t>
            </w:r>
          </w:p>
        </w:tc>
        <w:tc>
          <w:tcPr>
            <w:tcW w:type="dxa" w:w="4968"/>
          </w:tcPr>
          <w:p>
            <w:r>
              <w:t>Upper Elementary to Middle School</w:t>
            </w:r>
          </w:p>
        </w:tc>
      </w:tr>
      <w:tr>
        <w:tc>
          <w:tcPr>
            <w:tcW w:type="dxa" w:w="4968"/>
          </w:tcPr>
          <w:p>
            <w:r>
              <w:rPr>
                <w:b/>
              </w:rPr>
              <w:t>Keywords</w:t>
            </w:r>
          </w:p>
        </w:tc>
        <w:tc>
          <w:tcPr>
            <w:tcW w:type="dxa" w:w="4968"/>
          </w:tcPr>
          <w:p>
            <w:r>
              <w:t>nutrition, school-age children, healthy eating, child development, macronutrients, micronutrients, dietary guidelines, hydration, family meals, vitamins, minerals,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school-age children, defined as those approximately 6 to 12 years old, involves the study and practical application of dietary principles that support optimal growth, cognitive development, energy balance, and overall health during this critical developmental stage. This module covers the essential macronutrients (carbohydrates, proteins, fats) and micronutrients (vitamins and minerals) needed in age-appropriate amounts to support physiological functions including bone growth, immune competence, and neurodevelopment. Mechanistically, adequate nutrition ensures sufficient substrates for cellular metabolism, supports hormone regulation, and maintains energy homeostasis essential for physical and mental activities common in school-age children. The module provides evidence-based recommendations aligned with established guidelines such as those from the American Academy of Pediatrics and the Dietary Guidelines for Americans, contextualized to practical family guidance on meal planning and healthy eating habits. Major synonyms for this topic include "childhood nutrition," "pediatric nutrition," and "nutritional needs of school children." Safety considerations include avoiding both nutrient deficiencies and excess intakes, with caution advised around supplementation and managing sugar and processed food consumption. Limitations in existing evidence include variability in dietary patterns across cultures and socioeconomic status, which affect access and adherence to ideal nutrition. This comprehensive overview assists caregivers and healthcare providers in making informed decisions about children's nutrition with an emphasis on sustainability and long-term health.</w:t>
      </w:r>
    </w:p>
    <w:p>
      <w:pPr>
        <w:pStyle w:val="Heading1"/>
      </w:pPr>
      <w:r>
        <w:t>Customer Questions Answered</w:t>
      </w:r>
    </w:p>
    <w:p>
      <w:pPr>
        <w:pStyle w:val="ListBullet"/>
      </w:pPr>
      <w:r>
        <w:t>What nutrients are essential for school-age children?</w:t>
      </w:r>
    </w:p>
    <w:p>
      <w:pPr>
        <w:pStyle w:val="ListBullet"/>
      </w:pPr>
      <w:r>
        <w:t>How much food should a 7-year-old eat daily?</w:t>
      </w:r>
    </w:p>
    <w:p>
      <w:pPr>
        <w:pStyle w:val="ListBullet"/>
      </w:pPr>
      <w:r>
        <w:t>What are good sources of protein for kids?</w:t>
      </w:r>
    </w:p>
    <w:p>
      <w:pPr>
        <w:pStyle w:val="ListBullet"/>
      </w:pPr>
      <w:r>
        <w:t>How does nutrition affect a child's growth and development?</w:t>
      </w:r>
    </w:p>
    <w:p>
      <w:pPr>
        <w:pStyle w:val="ListBullet"/>
      </w:pPr>
      <w:r>
        <w:t>What role do vitamins and minerals play in children's health?</w:t>
      </w:r>
    </w:p>
    <w:p>
      <w:pPr>
        <w:pStyle w:val="ListBullet"/>
      </w:pPr>
      <w:r>
        <w:t>How can I encourage my child to eat more fruits and vegetables?</w:t>
      </w:r>
    </w:p>
    <w:p>
      <w:pPr>
        <w:pStyle w:val="ListBullet"/>
      </w:pPr>
      <w:r>
        <w:t>Is it safe for children to take vitamin supplements?</w:t>
      </w:r>
    </w:p>
    <w:p>
      <w:pPr>
        <w:pStyle w:val="ListBullet"/>
      </w:pPr>
      <w:r>
        <w:t>What are common nutrition mistakes parents make?</w:t>
      </w:r>
    </w:p>
    <w:p>
      <w:pPr>
        <w:pStyle w:val="ListBullet"/>
      </w:pPr>
      <w:r>
        <w:t>How does hydration impact school-age children?</w:t>
      </w:r>
    </w:p>
    <w:p>
      <w:pPr>
        <w:pStyle w:val="ListBullet"/>
      </w:pPr>
      <w:r>
        <w:t>What are the effects of sugar and processed foods on children?</w:t>
      </w:r>
    </w:p>
    <w:p>
      <w:pPr>
        <w:pStyle w:val="ListBullet"/>
      </w:pPr>
      <w:r>
        <w:t>How does physical activity interact with nutrition in children?</w:t>
      </w:r>
    </w:p>
    <w:p>
      <w:pPr>
        <w:pStyle w:val="ListBullet"/>
      </w:pPr>
      <w:r>
        <w:t>Are there special nutrition needs for children with food allergies?</w:t>
      </w:r>
    </w:p>
    <w:p>
      <w:pPr>
        <w:pStyle w:val="Heading1"/>
      </w:pPr>
      <w:r>
        <w:t>Learning Objectives</w:t>
      </w:r>
    </w:p>
    <w:p>
      <w:pPr>
        <w:pStyle w:val="ListBullet"/>
      </w:pPr>
      <w:r>
        <w:t>Define key nutritional requirements for school-age children.</w:t>
      </w:r>
    </w:p>
    <w:p>
      <w:pPr>
        <w:pStyle w:val="ListBullet"/>
      </w:pPr>
      <w:r>
        <w:t>Explain the role of macronutrients and micronutrients in child growth and development.</w:t>
      </w:r>
    </w:p>
    <w:p>
      <w:pPr>
        <w:pStyle w:val="ListBullet"/>
      </w:pPr>
      <w:r>
        <w:t>Describe practical strategies to promote healthy eating habits in families.</w:t>
      </w:r>
    </w:p>
    <w:p>
      <w:pPr>
        <w:pStyle w:val="ListBullet"/>
      </w:pPr>
      <w:r>
        <w:t>Identify common nutritional deficiencies and their consequences in school-age children.</w:t>
      </w:r>
    </w:p>
    <w:p>
      <w:pPr>
        <w:pStyle w:val="ListBullet"/>
      </w:pPr>
      <w:r>
        <w:t>Recognize the impact of hydration on cognitive and physical performance.</w:t>
      </w:r>
    </w:p>
    <w:p>
      <w:pPr>
        <w:pStyle w:val="ListBullet"/>
      </w:pPr>
      <w:r>
        <w:t>Understand the effects of excessive sugar and processed foods on children’s health.</w:t>
      </w:r>
    </w:p>
    <w:p>
      <w:pPr>
        <w:pStyle w:val="ListBullet"/>
      </w:pPr>
      <w:r>
        <w:t>Discuss the importance of physical activity as it relates to nutrition.</w:t>
      </w:r>
    </w:p>
    <w:p>
      <w:pPr>
        <w:pStyle w:val="ListBullet"/>
      </w:pPr>
      <w:r>
        <w:t>Evaluate safety considerations in supplementation and diet modifications.</w:t>
      </w:r>
    </w:p>
    <w:p>
      <w:pPr>
        <w:pStyle w:val="Heading1"/>
      </w:pPr>
      <w:r>
        <w:t>Definition</w:t>
      </w:r>
    </w:p>
    <w:p>
      <w:r>
        <w:t>Nutrition for school-age children refers to the provision and intake of balanced dietary components that support the physiological and developmental needs of children aged approximately 6 to 12 years, a period marked by rapid physical growth, brain development, and increasing autonomy in food choices.</w:t>
      </w:r>
    </w:p>
    <w:p>
      <w:pPr>
        <w:pStyle w:val="Heading1"/>
      </w:pPr>
      <w:r>
        <w:t>Why This Matters</w:t>
      </w:r>
    </w:p>
    <w:p>
      <w:r>
        <w:t>Proper nutrition during the school-age period lays the foundation for lifelong health, supports optimal cognitive and physical development, reduces the risk of chronic diseases, and promotes good eating habits that can persist into adulthood. Understanding evidence-based nutrition helps families and caregivers provide balanced meals that meet these critical needs.</w:t>
      </w:r>
    </w:p>
    <w:p>
      <w:pPr>
        <w:pStyle w:val="Heading1"/>
      </w:pPr>
      <w:r>
        <w:t>Essential Nutrients for School-Age Children</w:t>
      </w:r>
    </w:p>
    <w:p>
      <w:r>
        <w:t>School-age children require a balanced intake of macronutrients—carbohydrates, proteins, and fats—as well as micronutrients including vitamins and minerals to support growth and development. Carbohydrates serve as the primary energy source for daily activities and brain function. Proteins provide amino acids necessary for tissue growth and repair. Healthy fats, especially omega-3 fatty acids, contribute to brain development and hormone production. Important vitamins such as A, B-complex, C, D, and E, along with minerals like calcium, iron, and zinc, play critical roles in immune function, bone health, and oxygen transport. Adequate intake of these nutrients supports metabolic processes and overall well-being in children.</w:t>
      </w:r>
    </w:p>
    <w:p>
      <w:pPr>
        <w:pStyle w:val="Heading1"/>
      </w:pPr>
      <w:r>
        <w:t>Daily Dietary Recommendations and Portion Guidance</w:t>
      </w:r>
    </w:p>
    <w:p>
      <w:r>
        <w:t>Dietary guidelines for school-age children specify recommended daily servings from major food groups, adapted to age, sex, and activity level. For example, the USDA MyPlate recommends multiple servings of fruits and vegetables, grains (preferably whole grains), protein sources, and dairy every day. Portion control is important to meet energy needs without promoting excess weight gain. Caregivers should encourage three balanced meals and 1-2 healthy snacks daily, paying attention to age-appropriate portion sizes and nutrient density rather than just caloric intake.</w:t>
      </w:r>
    </w:p>
    <w:p>
      <w:pPr>
        <w:pStyle w:val="Heading1"/>
      </w:pPr>
      <w:r>
        <w:t>Role of Nutrients in Growth and Cognitive Development</w:t>
      </w:r>
    </w:p>
    <w:p>
      <w:r>
        <w:t>Proper nutrition during school age directly influences skeletal growth, muscle development, and brain maturation. Calcium and vitamin D are vital for bone mineralization. Iron supports oxygen delivery to tissues and is particularly important for cognitive function and attention span. Omega-3 fatty acids, found in fish and some plant oils, enhance neural connectivity and cognitive abilities. B vitamins contribute to energy metabolism and neurological health. Deficiencies or imbalances can impair growth rates and learning abilities.</w:t>
      </w:r>
    </w:p>
    <w:p>
      <w:pPr>
        <w:pStyle w:val="Heading1"/>
      </w:pPr>
      <w:r>
        <w:t>Common Nutritional Challenges and Deficiencies</w:t>
      </w:r>
    </w:p>
    <w:p>
      <w:r>
        <w:t>Children may be susceptible to deficiencies such as iron-deficiency anemia, vitamin D insufficiency, and inadequate fiber intake. These can arise from poor dietary variety, socioeconomic factors, or selective eating behaviors. Symptoms may include fatigue, poor concentration, delayed growth, and weakened immunity. Regular monitoring and intervention by healthcare providers can help identify and address these issues. Encouraging a diverse diet rich in colors and textures can mitigate these risks.</w:t>
      </w:r>
    </w:p>
    <w:p>
      <w:pPr>
        <w:pStyle w:val="Heading1"/>
      </w:pPr>
      <w:r>
        <w:t>Hydration and Its Importance in School-Age Children</w:t>
      </w:r>
    </w:p>
    <w:p>
      <w:r>
        <w:t>Adequate hydration is essential for maintaining cognitive function, physical performance, and overall health in children. Water requirements vary by age, climate, and activity, but children generally need between 1.3 to 1.7 liters daily, including water from food. Dehydration can impair concentration, cause headaches, and reduce endurance during play or sports. Healthy beverages include water and milk; sugary drinks should be limited due to added calories and potential adverse effects.</w:t>
      </w:r>
    </w:p>
    <w:p>
      <w:pPr>
        <w:pStyle w:val="Heading1"/>
      </w:pPr>
      <w:r>
        <w:t>Practical Strategies to Encourage Healthy Eating Habits</w:t>
      </w:r>
    </w:p>
    <w:p>
      <w:r>
        <w:t>Parents and caregivers can foster healthy eating by involving children in meal planning and preparation, offering a variety of nutrient-dense foods, and establishing regular meal and snack times. Creating a positive eating environment without pressure or coercion encourages children’s natural appetite regulation. Modeling healthy food choices and minimizing availability of sugary and processed snacks supports better habits. Family meals also help build social and emotional connections around food.</w:t>
      </w:r>
    </w:p>
    <w:p>
      <w:pPr>
        <w:pStyle w:val="Heading1"/>
      </w:pPr>
      <w:r>
        <w:t>Impact of Sugar and Processed Foods on Child Health</w:t>
      </w:r>
    </w:p>
    <w:p>
      <w:r>
        <w:t>High consumption of added sugars and highly processed foods is linked to increased risk of obesity, dental caries, insulin resistance, and behavioral issues in children. These foods often provide excess calories with limited nutritional value, displacing healthier options. Educating families about reading nutrition labels, limiting sugary beverages, and choosing whole foods can reduce these risks and promote healthier growth trajectories.</w:t>
      </w:r>
    </w:p>
    <w:p>
      <w:pPr>
        <w:pStyle w:val="Heading1"/>
      </w:pPr>
      <w:r>
        <w:t>Physical Activity and Nutrition Interactions</w:t>
      </w:r>
    </w:p>
    <w:p>
      <w:r>
        <w:t>Balanced nutrition supports energy needs for children’s physical activity, which in turn influences appetite and nutrient requirements. Active children may need additional calories and hydration to maintain performance and recovery. Emphasizing nutrient timing, such as offering snacks rich in carbohydrates and protein around activity periods, helps sustain energy and muscle repair. Sedentary behaviors paired with poor diets increase risks of overweight and metabolic disorders.</w:t>
      </w:r>
    </w:p>
    <w:p>
      <w:pPr>
        <w:pStyle w:val="Heading1"/>
      </w:pPr>
      <w:r>
        <w:t>Use of Vitamin and Mineral Supplements in School-Age Children</w:t>
      </w:r>
    </w:p>
    <w:p>
      <w:r>
        <w:t>While a balanced diet is preferred, some children may benefit from supplementation under medical advice, especially for vitamin D, iron, or multivitamins in cases of poor intake or specific deficiencies. Supplements should be used cautiously to avoid excess intake, which can be harmful. Health professionals should evaluate individual needs and recommend appropriate formulations and dosages to ensure safety and efficacy.</w:t>
      </w:r>
    </w:p>
    <w:p>
      <w:pPr>
        <w:pStyle w:val="Heading1"/>
      </w:pPr>
      <w:r>
        <w:t>Common Misconceptions about Child Nutrition</w:t>
      </w:r>
    </w:p>
    <w:p>
      <w:r>
        <w:t>Misconceptions include beliefs that children do not need fats, that juice can replace whole fruits, or that children require supplements regardless of diet quality. Another common misunderstanding is that skipping meals is acceptable for weight control in children. These myths can lead to unbalanced diets and nutritional inadequacies. Evidence-based education helps dispel false beliefs and promotes appropriate feeding practices.</w:t>
      </w:r>
    </w:p>
    <w:p>
      <w:pPr>
        <w:pStyle w:val="Heading1"/>
      </w:pPr>
      <w:r>
        <w:t>Safety Considerations and Potential Risks</w:t>
      </w:r>
    </w:p>
    <w:p>
      <w:r>
        <w:t>Balancing nutrient intake is critical to avoid deficiencies and toxicities. Excessive supplementation, especially with fat-soluble vitamins (A, D, E, K), can cause adverse effects. Food allergies and intolerances require tailored nutrition plans to ensure balanced intake. Monitoring growth and development regularly can help detect nutrition-related problems early. Safe food handling practices are also important to prevent infections that can impact nutritional status.</w:t>
      </w:r>
    </w:p>
    <w:p>
      <w:pPr>
        <w:pStyle w:val="Heading1"/>
      </w:pPr>
      <w:r>
        <w:t>Practical Guidance</w:t>
      </w:r>
    </w:p>
    <w:p>
      <w:pPr>
        <w:pStyle w:val="ListBullet"/>
      </w:pPr>
      <w:r>
        <w:t>Plan meals including diverse food groups: fruits, vegetables, whole grains, proteins, and dairy.</w:t>
      </w:r>
    </w:p>
    <w:p>
      <w:pPr>
        <w:pStyle w:val="ListBullet"/>
      </w:pPr>
      <w:r>
        <w:t>Encourage three meals and 1-2 healthy snacks daily with age-appropriate portions.</w:t>
      </w:r>
    </w:p>
    <w:p>
      <w:pPr>
        <w:pStyle w:val="ListBullet"/>
      </w:pPr>
      <w:r>
        <w:t>Promote water as the primary beverage and limit sugary drinks.</w:t>
      </w:r>
    </w:p>
    <w:p>
      <w:pPr>
        <w:pStyle w:val="ListBullet"/>
      </w:pPr>
      <w:r>
        <w:t>Engage children in grocery shopping and cooking to increase food acceptance.</w:t>
      </w:r>
    </w:p>
    <w:p>
      <w:pPr>
        <w:pStyle w:val="ListBullet"/>
      </w:pPr>
      <w:r>
        <w:t>Model healthy eating behaviors during family meals.</w:t>
      </w:r>
    </w:p>
    <w:p>
      <w:pPr>
        <w:pStyle w:val="ListBullet"/>
      </w:pPr>
      <w:r>
        <w:t>Limit processed snacks and educate about reading food labels.</w:t>
      </w:r>
    </w:p>
    <w:p>
      <w:pPr>
        <w:pStyle w:val="ListBullet"/>
      </w:pPr>
      <w:r>
        <w:t>Provide vitamin supplementation only under healthcare provider recommendation.</w:t>
      </w:r>
    </w:p>
    <w:p>
      <w:pPr>
        <w:pStyle w:val="ListBullet"/>
      </w:pPr>
      <w:r>
        <w:t>Monitor growth and consult a pediatrician or dietitian for dietary concerns.</w:t>
      </w:r>
    </w:p>
    <w:p>
      <w:pPr>
        <w:pStyle w:val="Heading1"/>
      </w:pPr>
      <w:r>
        <w:t>Safety Notes</w:t>
      </w:r>
    </w:p>
    <w:p>
      <w:pPr>
        <w:pStyle w:val="ListBullet"/>
      </w:pPr>
      <w:r>
        <w:t>Avoid excessive vitamin and mineral supplementation without medical advice.</w:t>
      </w:r>
    </w:p>
    <w:p>
      <w:pPr>
        <w:pStyle w:val="ListBullet"/>
      </w:pPr>
      <w:r>
        <w:t>Beware of choking hazards with certain foods in younger school-age children.</w:t>
      </w:r>
    </w:p>
    <w:p>
      <w:pPr>
        <w:pStyle w:val="ListBullet"/>
      </w:pPr>
      <w:r>
        <w:t>Manage food allergies carefully to prevent nutritional deficits.</w:t>
      </w:r>
    </w:p>
    <w:p>
      <w:pPr>
        <w:pStyle w:val="ListBullet"/>
      </w:pPr>
      <w:r>
        <w:t>Limit consumption of added sugars and highly processed foods to prevent metabolic risks.</w:t>
      </w:r>
    </w:p>
    <w:p>
      <w:pPr>
        <w:pStyle w:val="ListBullet"/>
      </w:pPr>
      <w:r>
        <w:t>Ensure safe food preparation to prevent foodborne illnesses.</w:t>
      </w:r>
    </w:p>
    <w:p>
      <w:pPr>
        <w:pStyle w:val="Heading1"/>
      </w:pPr>
      <w:r>
        <w:t>Common Misconceptions</w:t>
      </w:r>
    </w:p>
    <w:p>
      <w:r>
        <w:rPr>
          <w:b/>
        </w:rPr>
        <w:t xml:space="preserve">Misconception: </w:t>
      </w:r>
      <w:r>
        <w:t>Children do not need dietary fats for healthy growth.</w:t>
      </w:r>
    </w:p>
    <w:p>
      <w:r>
        <w:rPr>
          <w:b/>
        </w:rPr>
        <w:t xml:space="preserve">Reality: </w:t>
      </w:r>
      <w:r>
        <w:t>Healthy fats, including omega-3 and omega-6 fatty acids, are essential for brain development, hormone production, and energy supply in children.</w:t>
      </w:r>
    </w:p>
    <w:p>
      <w:r>
        <w:rPr>
          <w:b/>
        </w:rPr>
        <w:t xml:space="preserve">Misconception: </w:t>
      </w:r>
      <w:r>
        <w:t>Fruit juice is as good as whole fruit for children’s nutrition.</w:t>
      </w:r>
    </w:p>
    <w:p>
      <w:r>
        <w:rPr>
          <w:b/>
        </w:rPr>
        <w:t xml:space="preserve">Reality: </w:t>
      </w:r>
      <w:r>
        <w:t>Whole fruits provide fiber and a lower concentration of sugars compared to fruit juices, which lack fiber and may contribute to excess calorie intake.</w:t>
      </w:r>
    </w:p>
    <w:p>
      <w:r>
        <w:rPr>
          <w:b/>
        </w:rPr>
        <w:t xml:space="preserve">Misconception: </w:t>
      </w:r>
      <w:r>
        <w:t>Vitamin supplements are necessary for all children regardless of diet.</w:t>
      </w:r>
    </w:p>
    <w:p>
      <w:r>
        <w:rPr>
          <w:b/>
        </w:rPr>
        <w:t xml:space="preserve">Reality: </w:t>
      </w:r>
      <w:r>
        <w:t>Supplements should be tailored to individual needs; most children with a balanced diet do not require routine supplementation.</w:t>
      </w:r>
    </w:p>
    <w:p>
      <w:pPr>
        <w:pStyle w:val="Heading1"/>
      </w:pPr>
      <w:r>
        <w:t>Clinical Pearls</w:t>
      </w:r>
    </w:p>
    <w:p>
      <w:pPr>
        <w:pStyle w:val="ListNumber"/>
      </w:pPr>
      <w:r>
        <w:t>Iron deficiency is one of the most common nutritional deficiencies in school-age children, affecting cognitive and physical performance.</w:t>
      </w:r>
    </w:p>
    <w:p>
      <w:pPr>
        <w:pStyle w:val="ListNumber"/>
      </w:pPr>
      <w:r>
        <w:t>Regular family meals are linked to better diet quality and improved psychosocial health in children.</w:t>
      </w:r>
    </w:p>
    <w:p>
      <w:pPr>
        <w:pStyle w:val="ListNumber"/>
      </w:pPr>
      <w:r>
        <w:t>Hydration status influences concentration and school performance; encourage water intake throughout the day.</w:t>
      </w:r>
    </w:p>
    <w:p>
      <w:pPr>
        <w:pStyle w:val="ListNumber"/>
      </w:pPr>
      <w:r>
        <w:t>Limiting screen time can indirectly improve dietary habits by reducing exposure to food advertisements and sedentary behavior.</w:t>
      </w:r>
    </w:p>
    <w:p>
      <w:pPr>
        <w:pStyle w:val="ListNumber"/>
      </w:pPr>
      <w:r>
        <w:t>Involving children in food preparation improves willingness to try new foods and enhances dietary variety.</w:t>
      </w:r>
    </w:p>
    <w:p>
      <w:pPr>
        <w:pStyle w:val="Heading1"/>
      </w:pPr>
      <w:r>
        <w:t>Key Takeaways</w:t>
      </w:r>
    </w:p>
    <w:p>
      <w:pPr>
        <w:pStyle w:val="ListBullet"/>
      </w:pPr>
      <w:r>
        <w:t>Balanced nutrition in school-age children supports growth, brain function, and immune health.</w:t>
      </w:r>
    </w:p>
    <w:p>
      <w:pPr>
        <w:pStyle w:val="ListBullet"/>
      </w:pPr>
      <w:r>
        <w:t>Macronutrients and micronutrients each play specialized roles in child development.</w:t>
      </w:r>
    </w:p>
    <w:p>
      <w:pPr>
        <w:pStyle w:val="ListBullet"/>
      </w:pPr>
      <w:r>
        <w:t>Portion control and variety are key to meeting nutritional needs without excess calories.</w:t>
      </w:r>
    </w:p>
    <w:p>
      <w:pPr>
        <w:pStyle w:val="ListBullet"/>
      </w:pPr>
      <w:r>
        <w:t>Hydration is crucial for physical and cognitive performance in children.</w:t>
      </w:r>
    </w:p>
    <w:p>
      <w:pPr>
        <w:pStyle w:val="ListBullet"/>
      </w:pPr>
      <w:r>
        <w:t>Excess sugar and processed foods negatively impact children’s health and behavior.</w:t>
      </w:r>
    </w:p>
    <w:p>
      <w:pPr>
        <w:pStyle w:val="ListBullet"/>
      </w:pPr>
      <w:r>
        <w:t>Physical activity influences nutritional requirements and appetite regulation.</w:t>
      </w:r>
    </w:p>
    <w:p>
      <w:pPr>
        <w:pStyle w:val="ListBullet"/>
      </w:pPr>
      <w:r>
        <w:t>Vitamin supplementation should only be used when medically indicated.</w:t>
      </w:r>
    </w:p>
    <w:p>
      <w:pPr>
        <w:pStyle w:val="ListBullet"/>
      </w:pPr>
      <w:r>
        <w:t>Family involvement and positive meal environments promote healthy eating habits.</w:t>
      </w:r>
    </w:p>
    <w:p>
      <w:pPr>
        <w:pStyle w:val="Heading1"/>
      </w:pPr>
      <w:r>
        <w:t>Glossary</w:t>
      </w:r>
    </w:p>
    <w:p>
      <w:r>
        <w:rPr>
          <w:b/>
        </w:rPr>
        <w:t xml:space="preserve">Macronutrients: </w:t>
      </w:r>
      <w:r>
        <w:t>Nutrients needed in large amounts including carbohydrates, proteins, and fats that provide energy and structural components.</w:t>
      </w:r>
    </w:p>
    <w:p>
      <w:r>
        <w:rPr>
          <w:b/>
        </w:rPr>
        <w:t xml:space="preserve">Micronutrients: </w:t>
      </w:r>
      <w:r>
        <w:t>Vitamins and minerals required in small amounts for normal physiological functions and development.</w:t>
      </w:r>
    </w:p>
    <w:p>
      <w:r>
        <w:rPr>
          <w:b/>
        </w:rPr>
        <w:t xml:space="preserve">Iron-deficiency anemia: </w:t>
      </w:r>
      <w:r>
        <w:t>A condition caused by insufficient iron leading to decreased oxygen-carrying capacity of the blood, resulting in fatigue and cognitive impairments.</w:t>
      </w:r>
    </w:p>
    <w:p>
      <w:r>
        <w:rPr>
          <w:b/>
        </w:rPr>
        <w:t xml:space="preserve">Omega-3 fatty acids: </w:t>
      </w:r>
      <w:r>
        <w:t>A type of polyunsaturated fat important for brain development and anti-inflammatory effects.</w:t>
      </w:r>
    </w:p>
    <w:p>
      <w:r>
        <w:rPr>
          <w:b/>
        </w:rPr>
        <w:t xml:space="preserve">Hydration: </w:t>
      </w:r>
      <w:r>
        <w:t>The process of maintaining adequate fluid balance necessary for body functions.</w:t>
      </w:r>
    </w:p>
    <w:p>
      <w:r>
        <w:rPr>
          <w:b/>
        </w:rPr>
        <w:t xml:space="preserve">Dietary Guidelines for Americans: </w:t>
      </w:r>
      <w:r>
        <w:t>Evidence-based recommendations for healthy eating patterns to promote health and prevent chronic disease in Americans.</w:t>
      </w:r>
    </w:p>
    <w:p>
      <w:r>
        <w:rPr>
          <w:b/>
        </w:rPr>
        <w:t xml:space="preserve">Whole grains: </w:t>
      </w:r>
      <w:r>
        <w:t>Grains that contain all essential parts and naturally occurring nutrients of the entire grain seed.</w:t>
      </w:r>
    </w:p>
    <w:p>
      <w:r>
        <w:rPr>
          <w:b/>
        </w:rPr>
        <w:t xml:space="preserve">Processed foods: </w:t>
      </w:r>
      <w:r>
        <w:t>Foods that have been altered from their natural state through methods such as canning, freezing, or adding ingredients like sugars and preservatives.</w:t>
      </w:r>
    </w:p>
    <w:p>
      <w:pPr>
        <w:pStyle w:val="Heading1"/>
      </w:pPr>
      <w:r>
        <w:t>Related Modules</w:t>
      </w:r>
    </w:p>
    <w:p>
      <w:pPr>
        <w:pStyle w:val="ListBullet"/>
      </w:pPr>
      <w:r>
        <w:t>CHD-004: Infant and Toddler Nutrition</w:t>
      </w:r>
    </w:p>
    <w:p>
      <w:pPr>
        <w:pStyle w:val="ListBullet"/>
      </w:pPr>
      <w:r>
        <w:t>CHD-015: Adolescent Nutrition</w:t>
      </w:r>
    </w:p>
    <w:p>
      <w:pPr>
        <w:pStyle w:val="ListBullet"/>
      </w:pPr>
      <w:r>
        <w:t>CHD-020: Pediatric Obesity Management</w:t>
      </w:r>
    </w:p>
    <w:p>
      <w:pPr>
        <w:pStyle w:val="Heading1"/>
      </w:pPr>
      <w:r>
        <w:t>Illustration Specifications</w:t>
      </w:r>
    </w:p>
    <w:p>
      <w:pPr>
        <w:pStyle w:val="Heading2"/>
      </w:pPr>
      <w:r>
        <w:t>ILL-101 - MyPlate Guide for School-Age Children</w:t>
      </w:r>
    </w:p>
    <w:p>
      <w:r>
        <w:t>Type: Diagram</w:t>
      </w:r>
    </w:p>
    <w:p>
      <w:r>
        <w:t>Diagram showing the USDA MyPlate food group proportions tailored for children aged 6-12 years.</w:t>
      </w:r>
    </w:p>
    <w:p>
      <w:r>
        <w:t>Alt text: MyPlate diagram showing recommended portions of fruits, vegetables, grains, protein, and dairy for children.</w:t>
      </w:r>
    </w:p>
    <w:p>
      <w:pPr>
        <w:pStyle w:val="Heading2"/>
      </w:pPr>
      <w:r>
        <w:t>ILL-102 - Common Micronutrient Deficiency Symptoms</w:t>
      </w:r>
    </w:p>
    <w:p>
      <w:r>
        <w:t>Type: Infographic</w:t>
      </w:r>
    </w:p>
    <w:p>
      <w:r>
        <w:t>Infographic displaying symptoms associated with iron, vitamin D, and calcium deficiencies in children.</w:t>
      </w:r>
    </w:p>
    <w:p>
      <w:r>
        <w:t>Alt text: Visual infographic highlighting tiredness, bone pain, and poor concentration as signs of common nutrient deficiencies.</w:t>
      </w:r>
    </w:p>
    <w:p>
      <w:pPr>
        <w:pStyle w:val="Heading2"/>
      </w:pPr>
      <w:r>
        <w:t>ILL-103 - Healthy vs. Processed Snack Choices</w:t>
      </w:r>
    </w:p>
    <w:p>
      <w:r>
        <w:t>Type: Comparison Chart</w:t>
      </w:r>
    </w:p>
    <w:p>
      <w:r>
        <w:t>Comparison chart illustrating examples of healthy snacks versus high-sugar processed snacks suitable for school-age children.</w:t>
      </w:r>
    </w:p>
    <w:p>
      <w:r>
        <w:t>Alt text: Side-by-side chart listing examples of nutritious snacks and processed snacks to avoid.</w:t>
      </w:r>
    </w:p>
    <w:p>
      <w:pPr>
        <w:pStyle w:val="Heading2"/>
      </w:pPr>
      <w:r>
        <w:t>ILL-104 - Hydration Needs by Age and Activity</w:t>
      </w:r>
    </w:p>
    <w:p>
      <w:r>
        <w:t>Type: Graph</w:t>
      </w:r>
    </w:p>
    <w:p>
      <w:r>
        <w:t>Graph representing the recommended daily water intake in liters for children by age group and physical activity levels.</w:t>
      </w:r>
    </w:p>
    <w:p>
      <w:r>
        <w:t>Alt text: Bar graph showing increasing water intake recommendations with age and activity level in children.</w:t>
      </w:r>
    </w:p>
    <w:p>
      <w:pPr>
        <w:pStyle w:val="Heading1"/>
      </w:pPr>
      <w:r>
        <w:t>References</w:t>
      </w:r>
    </w:p>
    <w:p>
      <w:pPr>
        <w:pStyle w:val="ListBullet"/>
      </w:pPr>
      <w:r>
        <w:t>Dietary Guidelines for Americans, 2020-2025 | U.S. Department of Agriculture and U.S. Department of Health and Human Services | 2020 | https://www.dietaryguidelines.gov | Verified</w:t>
      </w:r>
    </w:p>
    <w:p>
      <w:pPr>
        <w:pStyle w:val="ListBullet"/>
      </w:pPr>
      <w:r>
        <w:t>Nutrition and Healthy Eating for School-Age Children | American Academy of Pediatrics Committee on Nutrition | 2014 | https://pediatrics.aappublications.org/content/134/6/e1826 | Verified</w:t>
      </w:r>
    </w:p>
    <w:p>
      <w:pPr>
        <w:pStyle w:val="ListBullet"/>
      </w:pPr>
      <w:r>
        <w:t>Micronutrient Deficiencies in Children | World Health Organization | 2021 | https://www.who.int/nutrition/topics/micronutrients/en/ | Verified</w:t>
      </w:r>
    </w:p>
    <w:p>
      <w:pPr>
        <w:pStyle w:val="ListBullet"/>
      </w:pPr>
      <w:r>
        <w:t>Iron Deficiency Anemia: Diagnosis and Treatment in Pediatrics | National Institutes of Health, Office of Dietary Supplements | 2022 | https://ods.od.nih.gov/factsheets/Iron-HealthProfessional/ | Verified</w:t>
      </w:r>
    </w:p>
    <w:p>
      <w:pPr>
        <w:pStyle w:val="ListBullet"/>
      </w:pPr>
      <w:r>
        <w:t>Effect of Family Meals on Child Nutrition and Psychosocial Health | Journal of Pediatric Health Care | 2019 | Unverified - requires verification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