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SUP-045 - High-Dose Vitamin Therapy</w:t>
      </w:r>
    </w:p>
    <w:p>
      <w:r>
        <w:rPr>
          <w:i/>
        </w:rPr>
        <w:t>Evidence, dosing, safety, interactions, and practical considerations for high-dose vitamin therapy.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high-dose vitamins, megavitamins, supplement dosing, vitamin toxicity, nutrient interactions, clinical evidence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High-dose vitamin therapy, often termed megavitamin therapy, involves administering vitamins at amounts significantly exceeding the Recommended Dietary Allowance (RDA) or Adequate Intake (AI) levels. This practice may aim to address specific health conditions, support metabolic functions, or achieve purported therapeutic effects. Vitamins commonly used in high doses include vitamin C (ascorbic acid), vitamin D (cholecalciferol or ergocalciferol), and vitamin B complex derivatives. High doses can modulate physiological pathways such as antioxidant activity, immune support, or cellular metabolism, but the underlying mechanisms depend on the particular vitamin and clinical context. While some studies indicate benefits in targeted conditions (e.g., high-dose vitamin D in deficiency or vitamin C in immune function), evidence is often mixed or emerging, highlighting the need for individualized risk-benefit assessment. High-dose vitamin therapy carries potential risks such as vitamin toxicity (hypervitaminosis), adverse interactions with medications, or nutrient imbalances. Safety profiles vary by vitamin type and dose, underscoring the importance of medical supervision. The therapy’s practical relevance includes its application in deficiency correction, adjunctive treatment in certain diseases, or experimental use in complementary medicine. Major synonyms include megavitamin therapy, vitamin megadosing, and high-dose supplementation. Limitations include inconsistent scientific support for broad benefits, risk of adverse effects, and the challenge of standardizing doses across populations. Safety monitoring and awareness of contraindications are critical components of responsible use.</w:t>
      </w:r>
    </w:p>
    <w:p>
      <w:pPr>
        <w:pStyle w:val="Heading1"/>
      </w:pPr>
      <w:r>
        <w:t>Customer Questions Answered</w:t>
      </w:r>
    </w:p>
    <w:p>
      <w:pPr>
        <w:pStyle w:val="ListBullet"/>
      </w:pPr>
      <w:r>
        <w:t>What is high-dose vitamin therapy?</w:t>
      </w:r>
    </w:p>
    <w:p>
      <w:pPr>
        <w:pStyle w:val="ListBullet"/>
      </w:pPr>
      <w:r>
        <w:t>Which vitamins are commonly used in high doses?</w:t>
      </w:r>
    </w:p>
    <w:p>
      <w:pPr>
        <w:pStyle w:val="ListBullet"/>
      </w:pPr>
      <w:r>
        <w:t>How does high-dose vitamin therapy affect the body?</w:t>
      </w:r>
    </w:p>
    <w:p>
      <w:pPr>
        <w:pStyle w:val="ListBullet"/>
      </w:pPr>
      <w:r>
        <w:t>Is high-dose vitamin therapy safe?</w:t>
      </w:r>
    </w:p>
    <w:p>
      <w:pPr>
        <w:pStyle w:val="ListBullet"/>
      </w:pPr>
      <w:r>
        <w:t>What are the potential risks of taking high doses of vitamins?</w:t>
      </w:r>
    </w:p>
    <w:p>
      <w:pPr>
        <w:pStyle w:val="ListBullet"/>
      </w:pPr>
      <w:r>
        <w:t>How are high doses of vitamins different from daily recommended doses?</w:t>
      </w:r>
    </w:p>
    <w:p>
      <w:pPr>
        <w:pStyle w:val="ListBullet"/>
      </w:pPr>
      <w:r>
        <w:t>Are there scientific studies supporting high-dose vitamin therapy?</w:t>
      </w:r>
    </w:p>
    <w:p>
      <w:pPr>
        <w:pStyle w:val="ListBullet"/>
      </w:pPr>
      <w:r>
        <w:t>Can high-dose vitamins interact with medications?</w:t>
      </w:r>
    </w:p>
    <w:p>
      <w:pPr>
        <w:pStyle w:val="ListBullet"/>
      </w:pPr>
      <w:r>
        <w:t>How do I know if I need high-dose vitamin therapy?</w:t>
      </w:r>
    </w:p>
    <w:p>
      <w:pPr>
        <w:pStyle w:val="ListBullet"/>
      </w:pPr>
      <w:r>
        <w:t>What are common misconceptions about high-dose vitamins?</w:t>
      </w:r>
    </w:p>
    <w:p>
      <w:pPr>
        <w:pStyle w:val="ListBullet"/>
      </w:pPr>
      <w:r>
        <w:t>How should high-dose vitamins be taken safely?</w:t>
      </w:r>
    </w:p>
    <w:p>
      <w:pPr>
        <w:pStyle w:val="ListBullet"/>
      </w:pPr>
      <w:r>
        <w:t>Are there specific health conditions that benefit from high-dose vitamin therapy?</w:t>
      </w:r>
    </w:p>
    <w:p>
      <w:pPr>
        <w:pStyle w:val="Heading1"/>
      </w:pPr>
      <w:r>
        <w:t>Learning Objectives</w:t>
      </w:r>
    </w:p>
    <w:p>
      <w:pPr>
        <w:pStyle w:val="ListBullet"/>
      </w:pPr>
      <w:r>
        <w:t>Define high-dose vitamin therapy and its common uses.</w:t>
      </w:r>
    </w:p>
    <w:p>
      <w:pPr>
        <w:pStyle w:val="ListBullet"/>
      </w:pPr>
      <w:r>
        <w:t>Describe the physiological mechanisms affected by high-dose vitamins.</w:t>
      </w:r>
    </w:p>
    <w:p>
      <w:pPr>
        <w:pStyle w:val="ListBullet"/>
      </w:pPr>
      <w:r>
        <w:t>Understand the difference between standard vitamin dosing and high-dose therapy.</w:t>
      </w:r>
    </w:p>
    <w:p>
      <w:pPr>
        <w:pStyle w:val="ListBullet"/>
      </w:pPr>
      <w:r>
        <w:t>Review the evidence supporting and contradicting high-dose vitamin therapy.</w:t>
      </w:r>
    </w:p>
    <w:p>
      <w:pPr>
        <w:pStyle w:val="ListBullet"/>
      </w:pPr>
      <w:r>
        <w:t>Recognize the potential risks and adverse effects of high-dose vitamin use.</w:t>
      </w:r>
    </w:p>
    <w:p>
      <w:pPr>
        <w:pStyle w:val="ListBullet"/>
      </w:pPr>
      <w:r>
        <w:t>Identify interactions between high-dose vitamins and medications.</w:t>
      </w:r>
    </w:p>
    <w:p>
      <w:pPr>
        <w:pStyle w:val="ListBullet"/>
      </w:pPr>
      <w:r>
        <w:t>Explain practical guidelines for safe administration of high-dose vitamins.</w:t>
      </w:r>
    </w:p>
    <w:p>
      <w:pPr>
        <w:pStyle w:val="ListBullet"/>
      </w:pPr>
      <w:r>
        <w:t>Clarify common misconceptions surrounding high-dose vitamin therapy.</w:t>
      </w:r>
    </w:p>
    <w:p>
      <w:pPr>
        <w:pStyle w:val="Heading1"/>
      </w:pPr>
      <w:r>
        <w:t>Definition</w:t>
      </w:r>
    </w:p>
    <w:p>
      <w:r>
        <w:t>High-dose vitamin therapy refers to the administration of vitamins at levels substantially above standard dietary recommendations, typically exceeding the Recommended Dietary Allowance (RDA) by several times. It aims to exploit physiological or therapeutic effects beyond basic nutrient sufficiency.</w:t>
      </w:r>
    </w:p>
    <w:p>
      <w:pPr>
        <w:pStyle w:val="Heading1"/>
      </w:pPr>
      <w:r>
        <w:t>Why This Matters</w:t>
      </w:r>
    </w:p>
    <w:p>
      <w:r>
        <w:t>Understanding high-dose vitamin therapy is important because while vitamins are essential nutrients, taking them in excessive amounts can have significant health implications. Consumers and healthcare providers need evidence-based guidance to balance potential benefits against risks, ensuring safe and effective supplementation.</w:t>
      </w:r>
    </w:p>
    <w:p>
      <w:pPr>
        <w:pStyle w:val="Heading1"/>
      </w:pPr>
      <w:r>
        <w:t>Overview and Definition of High-Dose Vitamin Therapy</w:t>
      </w:r>
    </w:p>
    <w:p>
      <w:r>
        <w:t>High-dose vitamin therapy involves administering vitamins in amounts greater than the usual recommended intake, often several times higher than the RDAs established by health authorities. This approach is sometimes used to address specific nutrient deficiencies, support immune function, or attempt to treat certain medical conditions. Synonyms include megavitamin therapy and vitamin megadosing. It differs from daily supplementation aimed at basic nutritional adequacy by focusing on pharmacological or supra-physiological doses.</w:t>
      </w:r>
    </w:p>
    <w:p>
      <w:pPr>
        <w:pStyle w:val="Heading1"/>
      </w:pPr>
      <w:r>
        <w:t>Physiological Mechanisms of High-Dose Vitamins</w:t>
      </w:r>
    </w:p>
    <w:p>
      <w:r>
        <w:t>Different vitamins exert various biological effects when taken in high doses. For example, vitamin C acts as an antioxidant and may modulate immune responses; vitamin D influences calcium metabolism and the immune system; B vitamins participate in energy metabolism and neurological functions. High doses can enhance these effects but may also cause imbalances. The precise mechanisms vary by vitamin and remain a subject of ongoing research.</w:t>
      </w:r>
    </w:p>
    <w:p>
      <w:pPr>
        <w:pStyle w:val="Heading1"/>
      </w:pPr>
      <w:r>
        <w:t>Common Vitamins Used in High-Dose Therapy</w:t>
      </w:r>
    </w:p>
    <w:p>
      <w:r>
        <w:t>Vitamins frequently used in high-dose therapy include vitamin C (ascorbic acid), vitamin D (cholecalciferol or ergocalciferol), vitamin B3 (niacin), vitamin B6 (pyridoxine), and occasionally vitamin A. The choice depends on the clinical context, such as correcting deficiencies or experimental treatments. Each vitamin has specific upper intake limits due to safety concerns.</w:t>
      </w:r>
    </w:p>
    <w:p>
      <w:pPr>
        <w:pStyle w:val="Heading1"/>
      </w:pPr>
      <w:r>
        <w:t>Evidence Supporting High-Dose Vitamin Therapy</w:t>
      </w:r>
    </w:p>
    <w:p>
      <w:r>
        <w:t>Some high-quality studies have shown benefits of high-dose vitamins in certain conditions: for example, vitamin D supplementation can correct deficiency and improve bone health, while vitamin C has been investigated for immune support in infections. However, overall evidence across various conditions is mixed, and many claims lack consistent validation. Clinical decisions should rely on individual patient evaluation and current guidelines.</w:t>
      </w:r>
    </w:p>
    <w:p>
      <w:pPr>
        <w:pStyle w:val="Heading1"/>
      </w:pPr>
      <w:r>
        <w:t>Risks and Limitations of High-Dose Vitamins</w:t>
      </w:r>
    </w:p>
    <w:p>
      <w:r>
        <w:t>Taking vitamins in excessively high doses can lead to adverse effects, including toxicity (hypervitaminosis), gastrointestinal symptoms, neurological issues, or interactions with other nutrients and medications. Limitations include variability in individual responses, inconsistent evidence for many uses, and potential for harm without proper monitoring. Certain populations, such as pregnant women or people with kidney disease, may be particularly vulnerable.</w:t>
      </w:r>
    </w:p>
    <w:p>
      <w:pPr>
        <w:pStyle w:val="Heading1"/>
      </w:pPr>
      <w:r>
        <w:t>Vitamin Toxicity and Safety Considerations</w:t>
      </w:r>
    </w:p>
    <w:p>
      <w:r>
        <w:t>Vitamin toxicity symptoms depend on the nutrient involved. For example, excess vitamin A can cause dizziness, nausea, or liver damage, whereas too much vitamin D can result in hypercalcemia. Safety considerations include adhering to tolerable upper intake levels (ULs), monitoring blood levels when applicable, and consulting healthcare professionals before starting high-dose regimens.</w:t>
      </w:r>
    </w:p>
    <w:p>
      <w:pPr>
        <w:pStyle w:val="Heading1"/>
      </w:pPr>
      <w:r>
        <w:t>Interactions Between High-Dose Vitamins and Medications</w:t>
      </w:r>
    </w:p>
    <w:p>
      <w:r>
        <w:t>High-dose vitamins may interact with prescription or over-the-counter medications, altering their effectiveness or causing side effects. Vitamin K can interfere with blood thinners like warfarin; high vitamin B6 may impact neurological drugs; vitamin C can affect chemotherapy agents. Awareness of potential interactions is critical to prevent adverse outcomes.</w:t>
      </w:r>
    </w:p>
    <w:p>
      <w:pPr>
        <w:pStyle w:val="Heading1"/>
      </w:pPr>
      <w:r>
        <w:t>Practical Guidelines for Administering High-Dose Vitamin Therapy</w:t>
      </w:r>
    </w:p>
    <w:p>
      <w:r>
        <w:t>Practical application entails individualized dosing based on medical assessment, laboratory testing, and consideration of contraindications. Medical supervision is recommended to monitor efficacy and safety. Supplement quality and formulation also influence outcomes. Patients should be educated on realistic expectations and informed about possible side effects.</w:t>
      </w:r>
    </w:p>
    <w:p>
      <w:pPr>
        <w:pStyle w:val="Heading1"/>
      </w:pPr>
      <w:r>
        <w:t>Common Misconceptions About High-Dose Vitamins</w:t>
      </w:r>
    </w:p>
    <w:p>
      <w:r>
        <w:t>Misconceptions include beliefs that megadoses are universally beneficial, harmless, or can substitute for medical treatment. Some consumers assume natural vitamins pose no risks regardless of dose. Scientific evidence refutes these ideas, emphasizing the importance of evidence-based practice and caution against indiscriminate use.</w:t>
      </w:r>
    </w:p>
    <w:p>
      <w:pPr>
        <w:pStyle w:val="Heading1"/>
      </w:pPr>
      <w:r>
        <w:t>Regulatory and Quality Considerations</w:t>
      </w:r>
    </w:p>
    <w:p>
      <w:r>
        <w:t>Unlike pharmaceutical drugs, vitamins—including high-dose formulations—are often regulated as dietary supplements, which have variable quality control standards. Consumers should seek products tested by independent organizations for purity and potency. Regulatory frameworks differ by country and can affect consumer safety.</w:t>
      </w:r>
    </w:p>
    <w:p>
      <w:pPr>
        <w:pStyle w:val="Heading1"/>
      </w:pPr>
      <w:r>
        <w:t>Future Directions and Emerging Research</w:t>
      </w:r>
    </w:p>
    <w:p>
      <w:r>
        <w:t>Research on high-dose vitamin therapy continues to evolve, with studies exploring roles in chronic diseases, cancer adjunct therapy, and immune modulation. Emerging evidence may clarify efficacy and safety profiles, though current data are insufficient for broad clinical recommendations. Ongoing clinical trials and meta-analyses will inform future practice.</w:t>
      </w:r>
    </w:p>
    <w:p>
      <w:pPr>
        <w:pStyle w:val="Heading1"/>
      </w:pPr>
      <w:r>
        <w:t>Practical Guidance</w:t>
      </w:r>
    </w:p>
    <w:p>
      <w:pPr>
        <w:pStyle w:val="ListBullet"/>
      </w:pPr>
      <w:r>
        <w:t>Consult a healthcare professional before beginning any high-dose vitamin therapy.</w:t>
      </w:r>
    </w:p>
    <w:p>
      <w:pPr>
        <w:pStyle w:val="ListBullet"/>
      </w:pPr>
      <w:r>
        <w:t>Obtain appropriate laboratory tests to determine vitamin status before supplementation.</w:t>
      </w:r>
    </w:p>
    <w:p>
      <w:pPr>
        <w:pStyle w:val="ListBullet"/>
      </w:pPr>
      <w:r>
        <w:t>Avoid exceeding established tolerable upper intake levels without medical supervision.</w:t>
      </w:r>
    </w:p>
    <w:p>
      <w:pPr>
        <w:pStyle w:val="ListBullet"/>
      </w:pPr>
      <w:r>
        <w:t>Monitor for side effects such as gastrointestinal upset, neurological symptoms, or allergic reactions.</w:t>
      </w:r>
    </w:p>
    <w:p>
      <w:pPr>
        <w:pStyle w:val="ListBullet"/>
      </w:pPr>
      <w:r>
        <w:t>Inform healthcare providers about all supplements and medications being taken to avoid interactions.</w:t>
      </w:r>
    </w:p>
    <w:p>
      <w:pPr>
        <w:pStyle w:val="ListBullet"/>
      </w:pPr>
      <w:r>
        <w:t>Choose supplements from reputable manufacturers with quality assurance.</w:t>
      </w:r>
    </w:p>
    <w:p>
      <w:pPr>
        <w:pStyle w:val="ListBullet"/>
      </w:pPr>
      <w:r>
        <w:t>Follow dosing instructions carefully and report any adverse symptoms promptly.</w:t>
      </w:r>
    </w:p>
    <w:p>
      <w:pPr>
        <w:pStyle w:val="ListBullet"/>
      </w:pPr>
      <w:r>
        <w:t>Do not rely solely on high-dose vitamins as substitutes for conventional medical treatment.</w:t>
      </w:r>
    </w:p>
    <w:p>
      <w:pPr>
        <w:pStyle w:val="Heading1"/>
      </w:pPr>
      <w:r>
        <w:t>Safety Notes</w:t>
      </w:r>
    </w:p>
    <w:p>
      <w:pPr>
        <w:pStyle w:val="ListBullet"/>
      </w:pPr>
      <w:r>
        <w:t>High doses of fat-soluble vitamins (A, D, E, K) have higher risk of toxicity and require caution.</w:t>
      </w:r>
    </w:p>
    <w:p>
      <w:pPr>
        <w:pStyle w:val="ListBullet"/>
      </w:pPr>
      <w:r>
        <w:t>Pregnant or breastfeeding women should avoid megadoses unless prescribed by a healthcare provider.</w:t>
      </w:r>
    </w:p>
    <w:p>
      <w:pPr>
        <w:pStyle w:val="ListBullet"/>
      </w:pPr>
      <w:r>
        <w:t>Individuals with kidney disease or other chronic conditions should avoid high-dose vitamins without specialist advice.</w:t>
      </w:r>
    </w:p>
    <w:p>
      <w:pPr>
        <w:pStyle w:val="ListBullet"/>
      </w:pPr>
      <w:r>
        <w:t>Discontinue high-dose vitamins and seek medical attention if symptoms suggestive of toxicity occur, such as persistent nausea, headache, or abnormal laboratory findings.</w:t>
      </w:r>
    </w:p>
    <w:p>
      <w:pPr>
        <w:pStyle w:val="ListBullet"/>
      </w:pPr>
      <w:r>
        <w:t>Keep vitamins and supplements out of reach of children to prevent accidental overdose.</w:t>
      </w:r>
    </w:p>
    <w:p>
      <w:pPr>
        <w:pStyle w:val="Heading1"/>
      </w:pPr>
      <w:r>
        <w:t>Common Misconceptions</w:t>
      </w:r>
    </w:p>
    <w:p>
      <w:r>
        <w:rPr>
          <w:b/>
        </w:rPr>
        <w:t xml:space="preserve">Misconception: </w:t>
      </w:r>
      <w:r>
        <w:t>High-dose vitamins are always safe because they are natural.</w:t>
      </w:r>
    </w:p>
    <w:p>
      <w:r>
        <w:rPr>
          <w:b/>
        </w:rPr>
        <w:t xml:space="preserve">Reality: </w:t>
      </w:r>
      <w:r>
        <w:t>Natural origin does not guarantee safety; excessive intake can cause toxicity and adverse effects.</w:t>
      </w:r>
    </w:p>
    <w:p>
      <w:r>
        <w:rPr>
          <w:b/>
        </w:rPr>
        <w:t xml:space="preserve">Misconception: </w:t>
      </w:r>
      <w:r>
        <w:t>Megavitamin therapy can cure all diseases.</w:t>
      </w:r>
    </w:p>
    <w:p>
      <w:r>
        <w:rPr>
          <w:b/>
        </w:rPr>
        <w:t xml:space="preserve">Reality: </w:t>
      </w:r>
      <w:r>
        <w:t>There is no scientific evidence that high-dose vitamins universally cure diseases; benefits are condition-specific and often limited.</w:t>
      </w:r>
    </w:p>
    <w:p>
      <w:r>
        <w:rPr>
          <w:b/>
        </w:rPr>
        <w:t xml:space="preserve">Misconception: </w:t>
      </w:r>
      <w:r>
        <w:t>Taking more vitamins than recommended will boost energy and immunity indefinitely.</w:t>
      </w:r>
    </w:p>
    <w:p>
      <w:r>
        <w:rPr>
          <w:b/>
        </w:rPr>
        <w:t xml:space="preserve">Reality: </w:t>
      </w:r>
      <w:r>
        <w:t>Excessive vitamin intake can disrupt metabolic balance and may impair health rather than improve it.</w:t>
      </w:r>
    </w:p>
    <w:p>
      <w:pPr>
        <w:pStyle w:val="Heading1"/>
      </w:pPr>
      <w:r>
        <w:t>Clinical Pearls</w:t>
      </w:r>
    </w:p>
    <w:p>
      <w:pPr>
        <w:pStyle w:val="ListNumber"/>
      </w:pPr>
      <w:r>
        <w:t>Vitamin D dosing above 4000 IU/day should be done with periodic blood level monitoring to avoid toxicity.</w:t>
      </w:r>
    </w:p>
    <w:p>
      <w:pPr>
        <w:pStyle w:val="ListNumber"/>
      </w:pPr>
      <w:r>
        <w:t>High-dose vitamin C can cause gastrointestinal upset and kidney stones in susceptible individuals.</w:t>
      </w:r>
    </w:p>
    <w:p>
      <w:pPr>
        <w:pStyle w:val="ListNumber"/>
      </w:pPr>
      <w:r>
        <w:t>Niacin at high doses can cause flushing and liver toxicity; slow titration improves tolerance.</w:t>
      </w:r>
    </w:p>
    <w:p>
      <w:pPr>
        <w:pStyle w:val="ListNumber"/>
      </w:pPr>
      <w:r>
        <w:t>Check for interaction potential with anticoagulants when supplementing with vitamin K.</w:t>
      </w:r>
    </w:p>
    <w:p>
      <w:pPr>
        <w:pStyle w:val="ListNumber"/>
      </w:pPr>
      <w:r>
        <w:t>Educate patients on the difference between water-soluble and fat-soluble vitamin risks in high doses.</w:t>
      </w:r>
    </w:p>
    <w:p>
      <w:pPr>
        <w:pStyle w:val="Heading1"/>
      </w:pPr>
      <w:r>
        <w:t>Key Takeaways</w:t>
      </w:r>
    </w:p>
    <w:p>
      <w:pPr>
        <w:pStyle w:val="ListBullet"/>
      </w:pPr>
      <w:r>
        <w:t>High-dose vitamin therapy involves taking vitamins at doses significantly above standard recommendations.</w:t>
      </w:r>
    </w:p>
    <w:p>
      <w:pPr>
        <w:pStyle w:val="ListBullet"/>
      </w:pPr>
      <w:r>
        <w:t>Certain vitamins like C, D, B3, and A are commonly supplemented at high doses for specific clinical reasons.</w:t>
      </w:r>
    </w:p>
    <w:p>
      <w:pPr>
        <w:pStyle w:val="ListBullet"/>
      </w:pPr>
      <w:r>
        <w:t>Physiological effects of high-dose vitamins vary and may provide therapeutic benefits or induce toxicity.</w:t>
      </w:r>
    </w:p>
    <w:p>
      <w:pPr>
        <w:pStyle w:val="ListBullet"/>
      </w:pPr>
      <w:r>
        <w:t>Scientific evidence supporting broad use of high-dose vitamins is limited and condition-specific.</w:t>
      </w:r>
    </w:p>
    <w:p>
      <w:pPr>
        <w:pStyle w:val="ListBullet"/>
      </w:pPr>
      <w:r>
        <w:t>High doses carry risks including toxicity, nutrient imbalances, and drug interactions.</w:t>
      </w:r>
    </w:p>
    <w:p>
      <w:pPr>
        <w:pStyle w:val="ListBullet"/>
      </w:pPr>
      <w:r>
        <w:t>Medical supervision and individualized assessment are essential for safe high-dose vitamin use.</w:t>
      </w:r>
    </w:p>
    <w:p>
      <w:pPr>
        <w:pStyle w:val="ListBullet"/>
      </w:pPr>
      <w:r>
        <w:t>Consumers should be wary of misconceptions and unsupported health claims related to megavitamins.</w:t>
      </w:r>
    </w:p>
    <w:p>
      <w:pPr>
        <w:pStyle w:val="ListBullet"/>
      </w:pPr>
      <w:r>
        <w:t>Product quality and regulatory oversight influence safety and efficacy of high-dose vitamin supplements.</w:t>
      </w:r>
    </w:p>
    <w:p>
      <w:pPr>
        <w:pStyle w:val="Heading1"/>
      </w:pPr>
      <w:r>
        <w:t>Glossary</w:t>
      </w:r>
    </w:p>
    <w:p>
      <w:r>
        <w:rPr>
          <w:b/>
        </w:rPr>
        <w:t xml:space="preserve">High-dose vitamin therapy: </w:t>
      </w:r>
      <w:r>
        <w:t>Administration of vitamins in amounts much higher than the Recommended Dietary Allowance, often used therapeutically.</w:t>
      </w:r>
    </w:p>
    <w:p>
      <w:r>
        <w:rPr>
          <w:b/>
        </w:rPr>
        <w:t xml:space="preserve">Megavitamin therapy: </w:t>
      </w:r>
      <w:r>
        <w:t>Synonym for high-dose vitamin therapy, referring to large vitamin doses beyond nutritional needs.</w:t>
      </w:r>
    </w:p>
    <w:p>
      <w:r>
        <w:rPr>
          <w:b/>
        </w:rPr>
        <w:t xml:space="preserve">Recommended Dietary Allowance (RDA): </w:t>
      </w:r>
      <w:r>
        <w:t>Average daily intake of a nutrient considered sufficient to meet the needs of most healthy people.</w:t>
      </w:r>
    </w:p>
    <w:p>
      <w:r>
        <w:rPr>
          <w:b/>
        </w:rPr>
        <w:t xml:space="preserve">Tolerable Upper Intake Level (UL): </w:t>
      </w:r>
      <w:r>
        <w:t>Maximum daily intake unlikely to cause harmful effects in almost all individuals.</w:t>
      </w:r>
    </w:p>
    <w:p>
      <w:r>
        <w:rPr>
          <w:b/>
        </w:rPr>
        <w:t xml:space="preserve">Hypervitaminosis: </w:t>
      </w:r>
      <w:r>
        <w:t>Condition of vitamin toxicity resulting from excessive intake.</w:t>
      </w:r>
    </w:p>
    <w:p>
      <w:r>
        <w:rPr>
          <w:b/>
        </w:rPr>
        <w:t xml:space="preserve">Vitamin toxicity: </w:t>
      </w:r>
      <w:r>
        <w:t>Adverse health effects caused by consuming vitamin doses exceeding safe limits.</w:t>
      </w:r>
    </w:p>
    <w:p>
      <w:r>
        <w:rPr>
          <w:b/>
        </w:rPr>
        <w:t xml:space="preserve">Fat-soluble vitamins: </w:t>
      </w:r>
      <w:r>
        <w:t>Vitamins A, D, E, and K that dissolve in fats and can accumulate in the body.</w:t>
      </w:r>
    </w:p>
    <w:p>
      <w:r>
        <w:rPr>
          <w:b/>
        </w:rPr>
        <w:t xml:space="preserve">Water-soluble vitamins: </w:t>
      </w:r>
      <w:r>
        <w:t>Vitamins such as B-complex and C that dissolve in water and are usually excreted readily.</w:t>
      </w:r>
    </w:p>
    <w:p>
      <w:pPr>
        <w:pStyle w:val="Heading1"/>
      </w:pPr>
      <w:r>
        <w:t>Related Modules</w:t>
      </w:r>
    </w:p>
    <w:p>
      <w:pPr>
        <w:pStyle w:val="ListBullet"/>
      </w:pPr>
      <w:r>
        <w:t>SUP-001</w:t>
      </w:r>
    </w:p>
    <w:p>
      <w:pPr>
        <w:pStyle w:val="ListBullet"/>
      </w:pPr>
      <w:r>
        <w:t>SUP-022</w:t>
      </w:r>
    </w:p>
    <w:p>
      <w:pPr>
        <w:pStyle w:val="ListBullet"/>
      </w:pPr>
      <w:r>
        <w:t>SUP-047</w:t>
      </w:r>
    </w:p>
    <w:p>
      <w:pPr>
        <w:pStyle w:val="Heading1"/>
      </w:pPr>
      <w:r>
        <w:t>Illustration Specifications</w:t>
      </w:r>
    </w:p>
    <w:p>
      <w:pPr>
        <w:pStyle w:val="Heading2"/>
      </w:pPr>
      <w:r>
        <w:t>illus1 - Comparison of Standard vs High-Dose Vitamin Intake</w:t>
      </w:r>
    </w:p>
    <w:p>
      <w:r>
        <w:t>Type: Diagram</w:t>
      </w:r>
    </w:p>
    <w:p>
      <w:r>
        <w:t>A side-by-side chart illustrating the levels of vitamin intake at standard recommended doses versus high-dose therapy.</w:t>
      </w:r>
    </w:p>
    <w:p>
      <w:r>
        <w:t>Alt text: Chart comparing standard and high-dose vitamin intake levels.</w:t>
      </w:r>
    </w:p>
    <w:p>
      <w:pPr>
        <w:pStyle w:val="Heading2"/>
      </w:pPr>
      <w:r>
        <w:t>illus2 - Mechanism of Vitamin D in Calcium Absorption</w:t>
      </w:r>
    </w:p>
    <w:p>
      <w:r>
        <w:t>Type: Infographic</w:t>
      </w:r>
    </w:p>
    <w:p>
      <w:r>
        <w:t>Visual depiction of how high-dose vitamin D enhances calcium absorption in the intestines and its physiological effects.</w:t>
      </w:r>
    </w:p>
    <w:p>
      <w:r>
        <w:t>Alt text: Infographic showing vitamin D role in calcium absorption.</w:t>
      </w:r>
    </w:p>
    <w:p>
      <w:pPr>
        <w:pStyle w:val="Heading2"/>
      </w:pPr>
      <w:r>
        <w:t>illus3 - Symptoms of Vitamin Toxicity</w:t>
      </w:r>
    </w:p>
    <w:p>
      <w:r>
        <w:t>Type: Table</w:t>
      </w:r>
    </w:p>
    <w:p>
      <w:r>
        <w:t>A table listing common symptoms associated with toxicity of various vitamins such as A, D, and B6.</w:t>
      </w:r>
    </w:p>
    <w:p>
      <w:r>
        <w:t>Alt text: Table summarizing vitamin toxicity symptoms.</w:t>
      </w:r>
    </w:p>
    <w:p>
      <w:pPr>
        <w:pStyle w:val="Heading2"/>
      </w:pPr>
      <w:r>
        <w:t>illus4 - Vitamin-Medication Interaction Overview</w:t>
      </w:r>
    </w:p>
    <w:p>
      <w:r>
        <w:t>Type: Flowchart</w:t>
      </w:r>
    </w:p>
    <w:p>
      <w:r>
        <w:t>Flowchart depicting common vitamin and medication interactions, highlighting risks and management strategies.</w:t>
      </w:r>
    </w:p>
    <w:p>
      <w:r>
        <w:t>Alt text: Flowchart of vitamin and medication interactions.</w:t>
      </w:r>
    </w:p>
    <w:p>
      <w:pPr>
        <w:pStyle w:val="Heading1"/>
      </w:pPr>
      <w:r>
        <w:t>References</w:t>
      </w:r>
    </w:p>
    <w:p>
      <w:pPr>
        <w:pStyle w:val="ListBullet"/>
      </w:pPr>
      <w:r>
        <w:t>Dietary Reference Intakes for Vitamin C, Vitamin E, Selenium, and Carotenoids | National Academies of Sciences, Engineering, and Medicine | 2000 | ISBN 0309069357 | Unverified</w:t>
      </w:r>
    </w:p>
    <w:p>
      <w:pPr>
        <w:pStyle w:val="ListBullet"/>
      </w:pPr>
      <w:r>
        <w:t>Vitamin D supplementation to prevent acute respiratory infections: systematic review and meta-analysis of individual participant data | Martineau AR et al. | 2017 | BMJ 356:i6583 | Unverified</w:t>
      </w:r>
    </w:p>
    <w:p>
      <w:pPr>
        <w:pStyle w:val="ListBullet"/>
      </w:pPr>
      <w:r>
        <w:t>Tolerable Upper Intake Levels for Vitamins and Minerals | European Food Safety Authority (EFSA) | 2006 | EFSA Journal 4(8): 458 | Unverified</w:t>
      </w:r>
    </w:p>
    <w:p>
      <w:pPr>
        <w:pStyle w:val="ListBullet"/>
      </w:pPr>
      <w:r>
        <w:t>Water-soluble vitamins in clinical practice | Biesalski HK et al. | 2013 | Clin Biochem | Unverified</w:t>
      </w:r>
    </w:p>
    <w:p>
      <w:pPr>
        <w:pStyle w:val="ListBullet"/>
      </w:pPr>
      <w:r>
        <w:t>Vitamin Toxicity | Office of Dietary Supplements, National Institutes of Health | 2022 | ods.od.nih.gov/factsheets/VitaminToxicity-HealthProfessional/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