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SUP-015 - Supplement-Drug Interactions</w:t>
      </w:r>
    </w:p>
    <w:p>
      <w:r>
        <w:rPr>
          <w:i/>
        </w:rPr>
        <w:t>Evidence, dosing, safety, interactions, and practical considerations for supplement-drug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Drug Interaction, Pharmacokinetics, Pharmacodynamics, Herb-Drug Interactions, Safety, Dosing,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Supplement-drug interactions refer to the biochemical or physiological effects that occur when dietary supplements, including vitamins, minerals, and herbal products, are taken concurrently with prescription or over-the-counter medications. These interactions may alter drug pharmacokinetics (absorption, distribution, metabolism, excretion) or pharmacodynamics (drug effects and mechanisms), leading to reduced efficacy or increased toxicity. Recognized synonyms include herb-drug interactions, natural product-drug interactions, and dietary supplement medication interactions. Mechanistically, interactions may involve modulation of cytochrome P450 enzymes, P-glycoprotein transporters, or receptor signaling pathways. Physiology underlying such interactions includes changes in gastrointestinal pH, enzyme induction or inhibition, and altered renal clearance. Practical relevance is high due to widespread supplement use globally, often without medical supervision, posing safety risks especially in vulnerable populations like the elderly or those on polypharmacy. Limitations of current evidence include inconsistent reporting, varying supplement formulations, and lack of large randomized controlled trials. Safety considerations stress the importance of disclosing all supplement use to healthcare providers and monitoring for adverse effects. Understanding supplement-drug interactions helps optimize therapeutic outcomes and minimize harm.</w:t>
      </w:r>
    </w:p>
    <w:p>
      <w:pPr>
        <w:pStyle w:val="Heading1"/>
      </w:pPr>
      <w:r>
        <w:t>Customer Questions Answered</w:t>
      </w:r>
    </w:p>
    <w:p>
      <w:pPr>
        <w:pStyle w:val="ListBullet"/>
      </w:pPr>
      <w:r>
        <w:t>What are supplement-drug interactions?</w:t>
      </w:r>
    </w:p>
    <w:p>
      <w:pPr>
        <w:pStyle w:val="ListBullet"/>
      </w:pPr>
      <w:r>
        <w:t>How do supplements affect prescription medications?</w:t>
      </w:r>
    </w:p>
    <w:p>
      <w:pPr>
        <w:pStyle w:val="ListBullet"/>
      </w:pPr>
      <w:r>
        <w:t>Can herbal supplements interfere with blood thinners?</w:t>
      </w:r>
    </w:p>
    <w:p>
      <w:pPr>
        <w:pStyle w:val="ListBullet"/>
      </w:pPr>
      <w:r>
        <w:t>Which supplements are most likely to cause harmful drug interactions?</w:t>
      </w:r>
    </w:p>
    <w:p>
      <w:pPr>
        <w:pStyle w:val="ListBullet"/>
      </w:pPr>
      <w:r>
        <w:t>How can I safely take supplements with my prescribed drugs?</w:t>
      </w:r>
    </w:p>
    <w:p>
      <w:pPr>
        <w:pStyle w:val="ListBullet"/>
      </w:pPr>
      <w:r>
        <w:t>Are there supplements that reduce the effectiveness of medications?</w:t>
      </w:r>
    </w:p>
    <w:p>
      <w:pPr>
        <w:pStyle w:val="ListBullet"/>
      </w:pPr>
      <w:r>
        <w:t>What are the mechanisms behind supplement-drug interactions?</w:t>
      </w:r>
    </w:p>
    <w:p>
      <w:pPr>
        <w:pStyle w:val="ListBullet"/>
      </w:pPr>
      <w:r>
        <w:t>Can supplement-drug interactions affect drug absorption?</w:t>
      </w:r>
    </w:p>
    <w:p>
      <w:pPr>
        <w:pStyle w:val="ListBullet"/>
      </w:pPr>
      <w:r>
        <w:t>How should dosing be adjusted when taking both supplements and drugs?</w:t>
      </w:r>
    </w:p>
    <w:p>
      <w:pPr>
        <w:pStyle w:val="ListBullet"/>
      </w:pPr>
      <w:r>
        <w:t>Is it safe to take multiple supplements with multiple drugs?</w:t>
      </w:r>
    </w:p>
    <w:p>
      <w:pPr>
        <w:pStyle w:val="ListBullet"/>
      </w:pPr>
      <w:r>
        <w:t>Which populations are at higher risk for supplement-drug interactions?</w:t>
      </w:r>
    </w:p>
    <w:p>
      <w:pPr>
        <w:pStyle w:val="ListBullet"/>
      </w:pPr>
      <w:r>
        <w:t>How do healthcare providers monitor supplement-drug interactions?</w:t>
      </w:r>
    </w:p>
    <w:p>
      <w:pPr>
        <w:pStyle w:val="Heading1"/>
      </w:pPr>
      <w:r>
        <w:t>Learning Objectives</w:t>
      </w:r>
    </w:p>
    <w:p>
      <w:pPr>
        <w:pStyle w:val="ListBullet"/>
      </w:pPr>
      <w:r>
        <w:t>Define supplement-drug interactions and their significance in clinical practice.</w:t>
      </w:r>
    </w:p>
    <w:p>
      <w:pPr>
        <w:pStyle w:val="ListBullet"/>
      </w:pPr>
      <w:r>
        <w:t>Explain the primary mechanisms by which supplements can interact with drugs.</w:t>
      </w:r>
    </w:p>
    <w:p>
      <w:pPr>
        <w:pStyle w:val="ListBullet"/>
      </w:pPr>
      <w:r>
        <w:t>Describe the impact of supplement-drug interactions on drug pharmacokinetics and pharmacodynamics.</w:t>
      </w:r>
    </w:p>
    <w:p>
      <w:pPr>
        <w:pStyle w:val="ListBullet"/>
      </w:pPr>
      <w:r>
        <w:t>Identify common supplements known for clinically significant drug interactions.</w:t>
      </w:r>
    </w:p>
    <w:p>
      <w:pPr>
        <w:pStyle w:val="ListBullet"/>
      </w:pPr>
      <w:r>
        <w:t>Understand the practical considerations for safely co-administering supplements and medications.</w:t>
      </w:r>
    </w:p>
    <w:p>
      <w:pPr>
        <w:pStyle w:val="ListBullet"/>
      </w:pPr>
      <w:r>
        <w:t>Discuss populations at increased risk for harmful supplement-drug interactions.</w:t>
      </w:r>
    </w:p>
    <w:p>
      <w:pPr>
        <w:pStyle w:val="ListBullet"/>
      </w:pPr>
      <w:r>
        <w:t>Recognize limitations and challenges in the current evidence base.</w:t>
      </w:r>
    </w:p>
    <w:p>
      <w:pPr>
        <w:pStyle w:val="ListBullet"/>
      </w:pPr>
      <w:r>
        <w:t>Apply knowledge of supplement-drug interactions to improve patient safety and treatment outcomes.</w:t>
      </w:r>
    </w:p>
    <w:p>
      <w:pPr>
        <w:pStyle w:val="Heading1"/>
      </w:pPr>
      <w:r>
        <w:t>Definition</w:t>
      </w:r>
    </w:p>
    <w:p>
      <w:r>
        <w:t>Supplement-drug interactions are biochemical or physiological effects caused when dietary supplements such as vitamins, minerals, herbs, or natural products are taken together with drugs, leading to alterations in the drug's absorption, metabolism, efficacy, or toxicity.</w:t>
      </w:r>
    </w:p>
    <w:p>
      <w:pPr>
        <w:pStyle w:val="Heading1"/>
      </w:pPr>
      <w:r>
        <w:t>Why This Matters</w:t>
      </w:r>
    </w:p>
    <w:p>
      <w:r>
        <w:t>With the growing use of dietary supplements worldwide, unintentional interactions with prescribed medications have become a significant safety concern. Many patients do not disclose supplement use to healthcare providers, increasing risks of adverse effects, treatment failure, or toxicity. Understanding supplement-drug interactions enables safer use of both therapeutics and natural products, optimizing health outcomes and preventing avoidable complications.</w:t>
      </w:r>
    </w:p>
    <w:p>
      <w:pPr>
        <w:pStyle w:val="Heading1"/>
      </w:pPr>
      <w:r>
        <w:t>Overview and Definition of Supplement-Drug Interactions</w:t>
      </w:r>
    </w:p>
    <w:p>
      <w:r>
        <w:t>Supplement-drug interactions occur when substances in dietary supplements affect the way a drug is absorbed, metabolized, distributed, or excreted, or when supplements alter the drug's therapeutic effects or side effect profile. These interactions can lead to reduced drug effectiveness or increased risk of side effects and toxicity. The term encompasses herb-drug interactions, natural product-drug interactions, and dietary supplement medication interactions. Such interactions are especially important given the widespread, often unsupervised use of supplements alongside prescription medications.</w:t>
      </w:r>
    </w:p>
    <w:p>
      <w:pPr>
        <w:pStyle w:val="Heading1"/>
      </w:pPr>
      <w:r>
        <w:t>Mechanisms of Supplement-Drug Interactions</w:t>
      </w:r>
    </w:p>
    <w:p>
      <w:r>
        <w:t>The mechanisms underlying supplement-drug interactions include changes in drug absorption through gastrointestinal tract alterations; modulation of drug-metabolizing enzymes such as cytochrome P450 (CYP450) isoforms leading to increased or decreased metabolism; effects on drug transporters like P-glycoprotein influencing drug efflux; and interactions at pharmacodynamic targets such as receptors or enzymes that modify the drug's effects. For example, St John’s wort induces CYP3A4 leading to reduced levels of many drugs, whereas grapefruit juice inhibits the same enzyme causing elevated drug levels.</w:t>
      </w:r>
    </w:p>
    <w:p>
      <w:pPr>
        <w:pStyle w:val="Heading1"/>
      </w:pPr>
      <w:r>
        <w:t>Pharmacokinetic Interactions: Absorption, Metabolism, Distribution, and Excretion</w:t>
      </w:r>
    </w:p>
    <w:p>
      <w:r>
        <w:t>Supplement-drug interactions can influence the four pharmacokinetic phases of a drug. Absorption may be affected by supplements changing gastric pH or motility. Metabolism is commonly altered through induction or inhibition of CYP450 enzymes or phase II conjugation enzymes. Distribution can be modified if supplements displace drugs from plasma proteins. Excretion may be impacted via changes in renal function or tubular transporters. These changes can lead to subtherapeutic or toxic drug concentrations.</w:t>
      </w:r>
    </w:p>
    <w:p>
      <w:pPr>
        <w:pStyle w:val="Heading1"/>
      </w:pPr>
      <w:r>
        <w:t>Pharmacodynamic Interactions: Altered Drug Effects</w:t>
      </w:r>
    </w:p>
    <w:p>
      <w:r>
        <w:t>Pharmacodynamic interactions happen when supplements enhance or antagonize the physiological effects of drugs without changing their concentration. For instance, omega-3 fatty acids and garlic may enhance antiplatelet effects, increasing bleeding risk when combined with warfarin. Conversely, some supplements may reduce drug efficacy by opposing its action, such as vitamin K reducing warfarin activity. Understanding these interactions is critical for managing patient safety.</w:t>
      </w:r>
    </w:p>
    <w:p>
      <w:pPr>
        <w:pStyle w:val="Heading1"/>
      </w:pPr>
      <w:r>
        <w:t>Common Supplements with Known Drug Interaction Potential</w:t>
      </w:r>
    </w:p>
    <w:p>
      <w:r>
        <w:t>Several supplements commonly implicated in drug interactions include St John’s wort (induces CYP enzymes affecting antidepressants, immunosuppressants), Ginkgo biloba (increases bleeding risk with anticoagulants), garlic (antiplatelet effects), echinacea (may alter immunosuppressant metabolism), calcium and magnesium minerals (impair absorption of tetracyclines and fluoroquinolones), and grapefruit juice (inhibits CYP3A4 and P-glycoprotein). Awareness of these is essential in clinical practice.</w:t>
      </w:r>
    </w:p>
    <w:p>
      <w:pPr>
        <w:pStyle w:val="Heading1"/>
      </w:pPr>
      <w:r>
        <w:t>Clinical Evidence and Case Reports of Supplement-Drug Interactions</w:t>
      </w:r>
    </w:p>
    <w:p>
      <w:r>
        <w:t>Evidence ranges from randomized controlled trials to case reports indicating adverse events or therapeutic failures related to supplement-drug interactions. While high-quality clinical trials are limited, observational data and pharmacovigilance reports underscore safety concerns. For example, documented cases of serotonin syndrome with St John’s wort combined with SSRIs, or bleeding episodes with ginkgo and anticoagulants, emphasize the need for vigilance. Gaps remain due to heterogeneous supplement composition and dosage variability.</w:t>
      </w:r>
    </w:p>
    <w:p>
      <w:pPr>
        <w:pStyle w:val="Heading1"/>
      </w:pPr>
      <w:r>
        <w:t>Practical Considerations for Healthcare Providers and Consumers</w:t>
      </w:r>
    </w:p>
    <w:p>
      <w:r>
        <w:t>Practitioners should routinely ask about supplement use and educate patients on potential interactions. Medication reconciliation should include supplements. For consumers, disclosing supplements to providers and consulting pharmacists or dietitians before starting new products is critical. Dosage timing may mitigate interactions (e.g., spacing calcium supplements from certain antibiotics). Monitoring for adverse effects or therapeutic changes is important. Electronic Drug Interaction Checkers are useful tools but may have limited supplement data.</w:t>
      </w:r>
    </w:p>
    <w:p>
      <w:pPr>
        <w:pStyle w:val="Heading1"/>
      </w:pPr>
      <w:r>
        <w:t>Populations at Increased Risk for Harmful Supplement-Drug Interactions</w:t>
      </w:r>
    </w:p>
    <w:p>
      <w:r>
        <w:t>Elderly patients, those on multiple medications (polypharmacy), individuals with impaired liver or kidney function, pregnant or breastfeeding women, and patients with chronic diseases are at higher risk of significant supplement-drug interactions. These populations often have altered pharmacokinetics and physiology, amplifying interaction effects. Close monitoring and cautious use of supplements are advised for these groups.</w:t>
      </w:r>
    </w:p>
    <w:p>
      <w:pPr>
        <w:pStyle w:val="Heading1"/>
      </w:pPr>
      <w:r>
        <w:t>Limitations and Challenges in Studying Supplement-Drug Interactions</w:t>
      </w:r>
    </w:p>
    <w:p>
      <w:r>
        <w:t>Research is hindered by variability in supplement composition, lack of standardization, and insufficient regulatory oversight. Many supplements lack rigorous clinical trial data, and interactions are often underreported. Dose-response relationships, long-term effects, and interactions with complex drug regimens are not well-characterized. These limitations necessitate cautious interpretation of available evidence and highlight the need for further studies.</w:t>
      </w:r>
    </w:p>
    <w:p>
      <w:pPr>
        <w:pStyle w:val="Heading1"/>
      </w:pPr>
      <w:r>
        <w:t>Common Misconceptions about Supplement-Drug Interactions</w:t>
      </w:r>
    </w:p>
    <w:p>
      <w:r>
        <w:t>Many people erroneously believe that natural supplements are always safe and free from interactions. Some think supplements do not affect drugs or that side effects are minimal. Another misconception is that only prescription medications have interaction risks. It is important to dispel these myths and educate that supplements can profoundly alter medication effects, sometimes dangerously.</w:t>
      </w:r>
    </w:p>
    <w:p>
      <w:pPr>
        <w:pStyle w:val="Heading1"/>
      </w:pPr>
      <w:r>
        <w:t>Safety Guidelines and Recommendations</w:t>
      </w:r>
    </w:p>
    <w:p>
      <w:r>
        <w:t>Patients should always inform healthcare providers about all supplements they take. Avoid starting or stopping supplements suddenly without consultation. Use products from reputable manufacturers with standardized dosages. Watch for symptoms such as unexpected bleeding, changes in drug effectiveness, or new side effects. Healthcare professionals should stay updated on emerging interaction data and incorporate this knowledge in patient care. Regulatory agencies advocate for better labeling and public education to minimize risks.</w:t>
      </w:r>
    </w:p>
    <w:p>
      <w:pPr>
        <w:pStyle w:val="Heading1"/>
      </w:pPr>
      <w:r>
        <w:t>Practical Guidance</w:t>
      </w:r>
    </w:p>
    <w:p>
      <w:pPr>
        <w:pStyle w:val="ListBullet"/>
      </w:pPr>
      <w:r>
        <w:t>Always disclose all supplements and medications to healthcare providers to avoid potential interactions.</w:t>
      </w:r>
    </w:p>
    <w:p>
      <w:pPr>
        <w:pStyle w:val="ListBullet"/>
      </w:pPr>
      <w:r>
        <w:t>Avoid taking supplements known for interaction potential (e.g., St John’s wort) without medical advice, especially when on critical medications.</w:t>
      </w:r>
    </w:p>
    <w:p>
      <w:pPr>
        <w:pStyle w:val="ListBullet"/>
      </w:pPr>
      <w:r>
        <w:t>Consider timing supplements and drugs apart (several hours) to reduce absorption-based interactions when appropriate.</w:t>
      </w:r>
    </w:p>
    <w:p>
      <w:pPr>
        <w:pStyle w:val="ListBullet"/>
      </w:pPr>
      <w:r>
        <w:t>Monitor for signs of reduced drug efficacy or toxicity when starting or stopping supplements.</w:t>
      </w:r>
    </w:p>
    <w:p>
      <w:pPr>
        <w:pStyle w:val="ListBullet"/>
      </w:pPr>
      <w:r>
        <w:t>Use trusted sources and certified products to minimize quality variability.</w:t>
      </w:r>
    </w:p>
    <w:p>
      <w:pPr>
        <w:pStyle w:val="ListBullet"/>
      </w:pPr>
      <w:r>
        <w:t>Consult pharmacists or dietitians if uncertain about supplement-drug interaction risks.</w:t>
      </w:r>
    </w:p>
    <w:p>
      <w:pPr>
        <w:pStyle w:val="ListBullet"/>
      </w:pPr>
      <w:r>
        <w:t>Encourage healthcare providers to conduct thorough medication and supplement reviews during appointments.</w:t>
      </w:r>
    </w:p>
    <w:p>
      <w:pPr>
        <w:pStyle w:val="ListBullet"/>
      </w:pPr>
      <w:r>
        <w:t>Educate patients that 'natural' does not mean 'risk-free', emphasizing the importance of vigilance.</w:t>
      </w:r>
    </w:p>
    <w:p>
      <w:pPr>
        <w:pStyle w:val="Heading1"/>
      </w:pPr>
      <w:r>
        <w:t>Safety Notes</w:t>
      </w:r>
    </w:p>
    <w:p>
      <w:pPr>
        <w:pStyle w:val="ListBullet"/>
      </w:pPr>
      <w:r>
        <w:t>Do not start or stop supplements abruptly without consulting a healthcare professional due to potential interaction risks.</w:t>
      </w:r>
    </w:p>
    <w:p>
      <w:pPr>
        <w:pStyle w:val="ListBullet"/>
      </w:pPr>
      <w:r>
        <w:t>Be cautious with supplements if you are on anticoagulants, immunosuppressants, or drugs with narrow therapeutic windows.</w:t>
      </w:r>
    </w:p>
    <w:p>
      <w:pPr>
        <w:pStyle w:val="ListBullet"/>
      </w:pPr>
      <w:r>
        <w:t>Report any unexpected symptoms, such as bleeding, unusual bruising, or changes in medication effect immediately to your provider.</w:t>
      </w:r>
    </w:p>
    <w:p>
      <w:pPr>
        <w:pStyle w:val="ListBullet"/>
      </w:pPr>
      <w:r>
        <w:t>Use standardized supplement products from reputable manufacturers.</w:t>
      </w:r>
    </w:p>
    <w:p>
      <w:pPr>
        <w:pStyle w:val="ListBullet"/>
      </w:pPr>
      <w:r>
        <w:t>Avoid self-medicating with supplements when on complex medication regimens, especially if elderly or with chronic diseases.</w:t>
      </w:r>
    </w:p>
    <w:p>
      <w:pPr>
        <w:pStyle w:val="Heading1"/>
      </w:pPr>
      <w:r>
        <w:t>Common Misconceptions</w:t>
      </w:r>
    </w:p>
    <w:p>
      <w:r>
        <w:rPr>
          <w:b/>
        </w:rPr>
        <w:t xml:space="preserve">Misconception: </w:t>
      </w:r>
      <w:r>
        <w:t>Natural supplements are always safe and free of interactions.</w:t>
      </w:r>
    </w:p>
    <w:p>
      <w:r>
        <w:rPr>
          <w:b/>
        </w:rPr>
        <w:t xml:space="preserve">Reality: </w:t>
      </w:r>
      <w:r>
        <w:t>Natural supplements can interact with drugs and cause adverse effects or alter drug efficacy.</w:t>
      </w:r>
    </w:p>
    <w:p>
      <w:r>
        <w:rPr>
          <w:b/>
        </w:rPr>
        <w:t xml:space="preserve">Misconception: </w:t>
      </w:r>
      <w:r>
        <w:t>Supplements do not affect prescription medications.</w:t>
      </w:r>
    </w:p>
    <w:p>
      <w:r>
        <w:rPr>
          <w:b/>
        </w:rPr>
        <w:t xml:space="preserve">Reality: </w:t>
      </w:r>
      <w:r>
        <w:t>Supplements can significantly affect how medications work by changing their absorption, metabolism, or effects.</w:t>
      </w:r>
    </w:p>
    <w:p>
      <w:r>
        <w:rPr>
          <w:b/>
        </w:rPr>
        <w:t xml:space="preserve">Misconception: </w:t>
      </w:r>
      <w:r>
        <w:t>Only prescription drugs cause interactions; supplements do not.</w:t>
      </w:r>
    </w:p>
    <w:p>
      <w:r>
        <w:rPr>
          <w:b/>
        </w:rPr>
        <w:t xml:space="preserve">Reality: </w:t>
      </w:r>
      <w:r>
        <w:t>Supplements, especially herbal products, can cause clinically significant interactions with many drugs.</w:t>
      </w:r>
    </w:p>
    <w:p>
      <w:pPr>
        <w:pStyle w:val="Heading1"/>
      </w:pPr>
      <w:r>
        <w:t>Clinical Pearls</w:t>
      </w:r>
    </w:p>
    <w:p>
      <w:pPr>
        <w:pStyle w:val="ListNumber"/>
      </w:pPr>
      <w:r>
        <w:t>Routine inquiry about supplement use is essential for safe prescribing and monitoring.</w:t>
      </w:r>
    </w:p>
    <w:p>
      <w:pPr>
        <w:pStyle w:val="ListNumber"/>
      </w:pPr>
      <w:r>
        <w:t>St John’s wort is among the most clinically significant supplements causing CYP450 enzyme induction leading to multiple drug interactions.</w:t>
      </w:r>
    </w:p>
    <w:p>
      <w:pPr>
        <w:pStyle w:val="ListNumber"/>
      </w:pPr>
      <w:r>
        <w:t>Grapefruit juice can selectively inhibit drug metabolism increasing the risk of drug toxicity.</w:t>
      </w:r>
    </w:p>
    <w:p>
      <w:pPr>
        <w:pStyle w:val="ListNumber"/>
      </w:pPr>
      <w:r>
        <w:t>Polypharmacy increases the risk and complexity of supplement-drug interactions requiring careful management.</w:t>
      </w:r>
    </w:p>
    <w:p>
      <w:pPr>
        <w:pStyle w:val="ListNumber"/>
      </w:pPr>
      <w:r>
        <w:t>Educating patients that 'natural' does not mean harmless improves disclosure and safety.</w:t>
      </w:r>
    </w:p>
    <w:p>
      <w:pPr>
        <w:pStyle w:val="ListNumber"/>
      </w:pPr>
      <w:r>
        <w:t>Using electronic interaction checkers enhances detection but may not capture all supplement interactions due to limited data.</w:t>
      </w:r>
    </w:p>
    <w:p>
      <w:pPr>
        <w:pStyle w:val="ListNumber"/>
      </w:pPr>
      <w:r>
        <w:t>Regularly update knowledge about emerging evidence on supplements to optimize patient care.</w:t>
      </w:r>
    </w:p>
    <w:p>
      <w:pPr>
        <w:pStyle w:val="ListNumber"/>
      </w:pPr>
      <w:r>
        <w:t>Adverse events from supplement-drug interactions are often underreported, necessitating vigilance.</w:t>
      </w:r>
    </w:p>
    <w:p>
      <w:pPr>
        <w:pStyle w:val="Heading1"/>
      </w:pPr>
      <w:r>
        <w:t>Key Takeaways</w:t>
      </w:r>
    </w:p>
    <w:p>
      <w:pPr>
        <w:pStyle w:val="ListBullet"/>
      </w:pPr>
      <w:r>
        <w:t>Supplement-drug interactions can alter drug effectiveness and safety through complex biochemical mechanisms.</w:t>
      </w:r>
    </w:p>
    <w:p>
      <w:pPr>
        <w:pStyle w:val="ListBullet"/>
      </w:pPr>
      <w:r>
        <w:t>Pharmacokinetic interactions affect drug absorption, metabolism, distribution, or excretion; pharmacodynamic interactions alter drug effects without changing concentration.</w:t>
      </w:r>
    </w:p>
    <w:p>
      <w:pPr>
        <w:pStyle w:val="ListBullet"/>
      </w:pPr>
      <w:r>
        <w:t>Commonly implicated supplements include St John’s wort, ginkgo, garlic, calcium, magnesium, and grapefruit juice.</w:t>
      </w:r>
    </w:p>
    <w:p>
      <w:pPr>
        <w:pStyle w:val="ListBullet"/>
      </w:pPr>
      <w:r>
        <w:t>Evidence is limited by inconsistent reporting and lack of standardized supplement formulations but known risks warrant attention.</w:t>
      </w:r>
    </w:p>
    <w:p>
      <w:pPr>
        <w:pStyle w:val="ListBullet"/>
      </w:pPr>
      <w:r>
        <w:t>Healthcare providers should actively inquire about supplement use and educate patients.</w:t>
      </w:r>
    </w:p>
    <w:p>
      <w:pPr>
        <w:pStyle w:val="ListBullet"/>
      </w:pPr>
      <w:r>
        <w:t>Vulnerable populations such as the elderly and polypharmacy patients have higher interaction risks.</w:t>
      </w:r>
    </w:p>
    <w:p>
      <w:pPr>
        <w:pStyle w:val="ListBullet"/>
      </w:pPr>
      <w:r>
        <w:t>Consumers should disclose supplement use and avoid unsupervised changes to their regimen.</w:t>
      </w:r>
    </w:p>
    <w:p>
      <w:pPr>
        <w:pStyle w:val="ListBullet"/>
      </w:pPr>
      <w:r>
        <w:t>Safe use involves awareness, monitoring, reputable products, and professional guidance.</w:t>
      </w:r>
    </w:p>
    <w:p>
      <w:pPr>
        <w:pStyle w:val="Heading1"/>
      </w:pPr>
      <w:r>
        <w:t>Glossary</w:t>
      </w:r>
    </w:p>
    <w:p>
      <w:r>
        <w:rPr>
          <w:b/>
        </w:rPr>
        <w:t xml:space="preserve">Supplement-Drug Interaction: </w:t>
      </w:r>
      <w:r>
        <w:t>A biochemical or physiological effect resulting from the concurrent use of dietary supplements and drugs that alters the drug’s absorption, metabolism, effects, or toxicity.</w:t>
      </w:r>
    </w:p>
    <w:p>
      <w:r>
        <w:rPr>
          <w:b/>
        </w:rPr>
        <w:t xml:space="preserve">Pharmacokinetics: </w:t>
      </w:r>
      <w:r>
        <w:t>The study of drug absorption, distribution, metabolism, and excretion in the body.</w:t>
      </w:r>
    </w:p>
    <w:p>
      <w:r>
        <w:rPr>
          <w:b/>
        </w:rPr>
        <w:t xml:space="preserve">Pharmacodynamics: </w:t>
      </w:r>
      <w:r>
        <w:t>The study of the biochemical and physiological effects of drugs and their mechanisms of action.</w:t>
      </w:r>
    </w:p>
    <w:p>
      <w:r>
        <w:rPr>
          <w:b/>
        </w:rPr>
        <w:t xml:space="preserve">Cytochrome P450 (CYP450) enzymes: </w:t>
      </w:r>
      <w:r>
        <w:t>A family of liver enzymes responsible for metabolizing many drugs and supplements.</w:t>
      </w:r>
    </w:p>
    <w:p>
      <w:r>
        <w:rPr>
          <w:b/>
        </w:rPr>
        <w:t xml:space="preserve">P-glycoprotein: </w:t>
      </w:r>
      <w:r>
        <w:t>A membrane transporter protein that pumps drugs and other substances out of cells, affecting drug absorption and excretion.</w:t>
      </w:r>
    </w:p>
    <w:p>
      <w:r>
        <w:rPr>
          <w:b/>
        </w:rPr>
        <w:t xml:space="preserve">Herbal Supplement: </w:t>
      </w:r>
      <w:r>
        <w:t>A product made from plants used for therapeutic purposes, often included in dietary supplements.</w:t>
      </w:r>
    </w:p>
    <w:p>
      <w:r>
        <w:rPr>
          <w:b/>
        </w:rPr>
        <w:t xml:space="preserve">Polypharmacy: </w:t>
      </w:r>
      <w:r>
        <w:t>The simultaneous use of multiple medications by a patient, increasing complexity and risk of interactions.</w:t>
      </w:r>
    </w:p>
    <w:p>
      <w:r>
        <w:rPr>
          <w:b/>
        </w:rPr>
        <w:t xml:space="preserve">Induction (enzyme): </w:t>
      </w:r>
      <w:r>
        <w:t>The process by which a substance increases the activity of drug-metabolizing enzymes, leading to faster drug metabolism.</w:t>
      </w:r>
    </w:p>
    <w:p>
      <w:r>
        <w:rPr>
          <w:b/>
        </w:rPr>
        <w:t xml:space="preserve">Inhibition (enzyme): </w:t>
      </w:r>
      <w:r>
        <w:t>The process where a substance decreases the activity of drug-metabolizing enzymes, leading to slower drug metabolism and increased drug levels.</w:t>
      </w:r>
    </w:p>
    <w:p>
      <w:r>
        <w:rPr>
          <w:b/>
        </w:rPr>
        <w:t xml:space="preserve">Narrow Therapeutic Window: </w:t>
      </w:r>
      <w:r>
        <w:t>Drugs that have a small margin between effective and toxic doses, requiring careful monitoring.</w:t>
      </w:r>
    </w:p>
    <w:p>
      <w:pPr>
        <w:pStyle w:val="Heading1"/>
      </w:pPr>
      <w:r>
        <w:t>Related Modules</w:t>
      </w:r>
    </w:p>
    <w:p>
      <w:pPr>
        <w:pStyle w:val="ListBullet"/>
      </w:pPr>
      <w:r>
        <w:t>SUP-002</w:t>
      </w:r>
    </w:p>
    <w:p>
      <w:pPr>
        <w:pStyle w:val="ListBullet"/>
      </w:pPr>
      <w:r>
        <w:t>SUP-008</w:t>
      </w:r>
    </w:p>
    <w:p>
      <w:pPr>
        <w:pStyle w:val="ListBullet"/>
      </w:pPr>
      <w:r>
        <w:t>PHAR-010</w:t>
      </w:r>
    </w:p>
    <w:p>
      <w:pPr>
        <w:pStyle w:val="Heading1"/>
      </w:pPr>
      <w:r>
        <w:t>Illustration Specifications</w:t>
      </w:r>
    </w:p>
    <w:p>
      <w:pPr>
        <w:pStyle w:val="Heading2"/>
      </w:pPr>
      <w:r>
        <w:t>ILL-SUP015-01 - Mechanisms of Supplement-Drug Interactions</w:t>
      </w:r>
    </w:p>
    <w:p>
      <w:r>
        <w:t>Type: Diagram</w:t>
      </w:r>
    </w:p>
    <w:p>
      <w:r>
        <w:t>A schematic showing how supplements alter drug absorption, metabolism via CYP450 enzymes, transport, and pharmacodynamics.</w:t>
      </w:r>
    </w:p>
    <w:p>
      <w:r>
        <w:t>Alt text: Diagram showing absorption, metabolism, transport, and pharmacodynamic interactions between supplements and drugs.</w:t>
      </w:r>
    </w:p>
    <w:p>
      <w:pPr>
        <w:pStyle w:val="Heading2"/>
      </w:pPr>
      <w:r>
        <w:t>ILL-SUP015-02 - Common Supplements Causing Drug Interactions</w:t>
      </w:r>
    </w:p>
    <w:p>
      <w:r>
        <w:t>Type: Infographic</w:t>
      </w:r>
    </w:p>
    <w:p>
      <w:r>
        <w:t>Visual list of commonly used supplements (e.g., St John’s wort, ginkgo) with their drug interaction risks.</w:t>
      </w:r>
    </w:p>
    <w:p>
      <w:r>
        <w:t>Alt text: Infographic showing supplements and associated drug interaction risks.</w:t>
      </w:r>
    </w:p>
    <w:p>
      <w:pPr>
        <w:pStyle w:val="Heading2"/>
      </w:pPr>
      <w:r>
        <w:t>ILL-SUP015-03 - Risk Populations for Supplement-Drug Interactions</w:t>
      </w:r>
    </w:p>
    <w:p>
      <w:r>
        <w:t>Type: Chart</w:t>
      </w:r>
    </w:p>
    <w:p>
      <w:r>
        <w:t>Bar chart depicting higher risk in elderly, polypharmacy, and patients with organ impairment.</w:t>
      </w:r>
    </w:p>
    <w:p>
      <w:r>
        <w:t>Alt text: Chart showing risk groups for supplement-drug interactions.</w:t>
      </w:r>
    </w:p>
    <w:p>
      <w:pPr>
        <w:pStyle w:val="Heading2"/>
      </w:pPr>
      <w:r>
        <w:t>ILL-SUP015-04 - Pharmacokinetic vs Pharmacodynamic Interactions</w:t>
      </w:r>
    </w:p>
    <w:p>
      <w:r>
        <w:t>Type: Table</w:t>
      </w:r>
    </w:p>
    <w:p>
      <w:r>
        <w:t>Tabular comparison outlining features, examples, and outcomes of the two interaction types.</w:t>
      </w:r>
    </w:p>
    <w:p>
      <w:r>
        <w:t>Alt text: Table comparing pharmacokinetic and pharmacodynamic supplement-drug interactions.</w:t>
      </w:r>
    </w:p>
    <w:p>
      <w:pPr>
        <w:pStyle w:val="Heading1"/>
      </w:pPr>
      <w:r>
        <w:t>References</w:t>
      </w:r>
    </w:p>
    <w:p>
      <w:pPr>
        <w:pStyle w:val="ListBullet"/>
      </w:pPr>
      <w:r>
        <w:t>Herb-drug interactions: review and assessment of current medical concepts | Izzo AA, Ernst E | 2009 |  | Unverified</w:t>
      </w:r>
    </w:p>
    <w:p>
      <w:pPr>
        <w:pStyle w:val="ListBullet"/>
      </w:pPr>
      <w:r>
        <w:t>Clinical relevance of herb-drug interactions: a systematic review | Posadzki P, Watson LK, Ernst E | 2013 |  | Unverified</w:t>
      </w:r>
    </w:p>
    <w:p>
      <w:pPr>
        <w:pStyle w:val="ListBullet"/>
      </w:pPr>
      <w:r>
        <w:t>Dietary supplement-drug interactions: an update on the clinical evidence | Miller LG | 2021 |  | Unverified</w:t>
      </w:r>
    </w:p>
    <w:p>
      <w:pPr>
        <w:pStyle w:val="ListBullet"/>
      </w:pPr>
      <w:r>
        <w:t>Herb-drug interactions: mechanisms and clinical implications | Foster BC, Arnason JT, Alcorn J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