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DIS-034 - Preventing Hyperuricemia</w:t>
      </w:r>
    </w:p>
    <w:p>
      <w:r>
        <w:rPr>
          <w:i/>
        </w:rPr>
        <w:t>Prevention, risk factors, screening, evidence, and practical actions related to preventing hyperuricemia.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Primary Prevention, Screening and Early Detection</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Hyperuricemia, Uric acid, Gout, Metabolic prevention, Dietary factors, Kidney function, Screening, Lifestyle modification, Pharmacologic prevention,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Hyperuricemia is a metabolic condition characterized by an abnormally high concentration of uric acid in the blood. Uric acid is a byproduct of purine metabolism, which occurs when the body breaks down purine-containing compounds found in many foods and produced endogenously. Normally, uric acid is filtered by the kidneys and excreted in urine, maintaining a balance. However, hyperuricemia occurs due to increased production or decreased excretion of uric acid, leading to its accumulation. This condition is important because it can increase the risk of gout—a common form of inflammatory arthritis—and is also associated with kidney stones and potentially cardiovascular and metabolic diseases. Preventing hyperuricemia involves understanding its mechanisms, major risk factors such as diet high in purines and fructose, obesity, impaired renal function, excessive alcohol consumption, and certain medications. Screening includes serum uric acid blood tests, especially in individuals with risk factors. Practical relevance lies in reducing disease burden by adopting lifestyle modifications (dietary adjustments, weight control, hydration), and in some cases, pharmacologic prevention may be indicated. Major synonyms include elevated serum urate and high uric acid levels. Limitations in prevention include variability in individual susceptibility, incomplete understanding of all causal pathways, and challenges in adherence to preventive measures. Safety considerations focus on avoiding abrupt changes that may precipitate gout attacks and monitoring medication side effects. This module consolidates current evidence and guidance to empower informed prevention strategies for hyperuricemia.</w:t>
      </w:r>
    </w:p>
    <w:p>
      <w:pPr>
        <w:pStyle w:val="Heading1"/>
      </w:pPr>
      <w:r>
        <w:t>Customer Questions Answered</w:t>
      </w:r>
    </w:p>
    <w:p>
      <w:pPr>
        <w:pStyle w:val="ListBullet"/>
      </w:pPr>
      <w:r>
        <w:t>What is hyperuricemia and why is it important to prevent?</w:t>
      </w:r>
    </w:p>
    <w:p>
      <w:pPr>
        <w:pStyle w:val="ListBullet"/>
      </w:pPr>
      <w:r>
        <w:t>What causes elevated uric acid levels in the blood?</w:t>
      </w:r>
    </w:p>
    <w:p>
      <w:pPr>
        <w:pStyle w:val="ListBullet"/>
      </w:pPr>
      <w:r>
        <w:t>How does hyperuricemia affect my health?</w:t>
      </w:r>
    </w:p>
    <w:p>
      <w:pPr>
        <w:pStyle w:val="ListBullet"/>
      </w:pPr>
      <w:r>
        <w:t>What are the common risk factors for developing hyperuricemia?</w:t>
      </w:r>
    </w:p>
    <w:p>
      <w:pPr>
        <w:pStyle w:val="ListBullet"/>
      </w:pPr>
      <w:r>
        <w:t>Can lifestyle changes help prevent hyperuricemia?</w:t>
      </w:r>
    </w:p>
    <w:p>
      <w:pPr>
        <w:pStyle w:val="ListBullet"/>
      </w:pPr>
      <w:r>
        <w:t>Which foods should I limit or avoid to control uric acid levels?</w:t>
      </w:r>
    </w:p>
    <w:p>
      <w:pPr>
        <w:pStyle w:val="ListBullet"/>
      </w:pPr>
      <w:r>
        <w:t>How does kidney function impact uric acid levels?</w:t>
      </w:r>
    </w:p>
    <w:p>
      <w:pPr>
        <w:pStyle w:val="ListBullet"/>
      </w:pPr>
      <w:r>
        <w:t>Are there medications that can help prevent hyperuricemia?</w:t>
      </w:r>
    </w:p>
    <w:p>
      <w:pPr>
        <w:pStyle w:val="ListBullet"/>
      </w:pPr>
      <w:r>
        <w:t>When and how should I get screened for hyperuricemia?</w:t>
      </w:r>
    </w:p>
    <w:p>
      <w:pPr>
        <w:pStyle w:val="ListBullet"/>
      </w:pPr>
      <w:r>
        <w:t>Is hyperuricemia always linked to gout?</w:t>
      </w:r>
    </w:p>
    <w:p>
      <w:pPr>
        <w:pStyle w:val="ListBullet"/>
      </w:pPr>
      <w:r>
        <w:t>What are the safety considerations when trying to prevent hyperuricemia?</w:t>
      </w:r>
    </w:p>
    <w:p>
      <w:pPr>
        <w:pStyle w:val="ListBullet"/>
      </w:pPr>
      <w:r>
        <w:t>Are there misconceptions about uric acid and hyperuricemia prevention?</w:t>
      </w:r>
    </w:p>
    <w:p>
      <w:pPr>
        <w:pStyle w:val="Heading1"/>
      </w:pPr>
      <w:r>
        <w:t>Learning Objectives</w:t>
      </w:r>
    </w:p>
    <w:p>
      <w:pPr>
        <w:pStyle w:val="ListBullet"/>
      </w:pPr>
      <w:r>
        <w:t>Define hyperuricemia and understand its metabolic basis.</w:t>
      </w:r>
    </w:p>
    <w:p>
      <w:pPr>
        <w:pStyle w:val="ListBullet"/>
      </w:pPr>
      <w:r>
        <w:t>Identify the key physiological mechanisms regulating uric acid levels.</w:t>
      </w:r>
    </w:p>
    <w:p>
      <w:pPr>
        <w:pStyle w:val="ListBullet"/>
      </w:pPr>
      <w:r>
        <w:t>Recognize risk factors associated with hyperuricemia development.</w:t>
      </w:r>
    </w:p>
    <w:p>
      <w:pPr>
        <w:pStyle w:val="ListBullet"/>
      </w:pPr>
      <w:r>
        <w:t>Understand evidence-based dietary and lifestyle strategies for prevention.</w:t>
      </w:r>
    </w:p>
    <w:p>
      <w:pPr>
        <w:pStyle w:val="ListBullet"/>
      </w:pPr>
      <w:r>
        <w:t>Learn appropriate indications and timing for hyperuricemia screening.</w:t>
      </w:r>
    </w:p>
    <w:p>
      <w:pPr>
        <w:pStyle w:val="ListBullet"/>
      </w:pPr>
      <w:r>
        <w:t>Appreciate pharmacological options and their role in prevention.</w:t>
      </w:r>
    </w:p>
    <w:p>
      <w:pPr>
        <w:pStyle w:val="ListBullet"/>
      </w:pPr>
      <w:r>
        <w:t>Debunk common misconceptions about uric acid and hyperuricemia.</w:t>
      </w:r>
    </w:p>
    <w:p>
      <w:pPr>
        <w:pStyle w:val="ListBullet"/>
      </w:pPr>
      <w:r>
        <w:t>Understand safety issues involved in prevention efforts.</w:t>
      </w:r>
    </w:p>
    <w:p>
      <w:pPr>
        <w:pStyle w:val="Heading1"/>
      </w:pPr>
      <w:r>
        <w:t>Definition</w:t>
      </w:r>
    </w:p>
    <w:p>
      <w:r>
        <w:t>Hyperuricemia is defined as an abnormally elevated serum concentration of uric acid, typically above 6.8 mg/dL, which exceeds the saturation point at physiological pH and temperature, predisposing to crystal formation in tissues.</w:t>
      </w:r>
    </w:p>
    <w:p>
      <w:pPr>
        <w:pStyle w:val="Heading1"/>
      </w:pPr>
      <w:r>
        <w:t>Why This Matters</w:t>
      </w:r>
    </w:p>
    <w:p>
      <w:r>
        <w:t>Preventing hyperuricemia is crucial because excess uric acid can crystallize and cause gout attacks, which are painful and debilitating. Additionally, hyperuricemia is linked to kidney stones and may contribute to chronic kidney disease and cardiometabolic complications. Early recognition and preventive measures can reduce morbidity, healthcare costs, and improve quality of life.</w:t>
      </w:r>
    </w:p>
    <w:p>
      <w:pPr>
        <w:pStyle w:val="Heading1"/>
      </w:pPr>
      <w:r>
        <w:t>1. Understanding Hyperuricemia: Definition and Metabolic Background</w:t>
      </w:r>
    </w:p>
    <w:p>
      <w:r>
        <w:t>Hyperuricemia refers to higher than normal levels of uric acid in the blood. Uric acid is the final oxidation product of purine metabolism in humans. Unlike most mammals, humans lack uricase, an enzyme that breaks down uric acid to allantoin, which is more soluble. Thus, humans maintain higher baseline uric acid concentrations. Serum uric acid is normally between 3.5 and 7.2 mg/dL in men and slightly lower in women. When levels surpass about 6.8 mg/dL, urate crystals can form under physiological conditions, potentially depositing in joints and tissues.</w:t>
      </w:r>
    </w:p>
    <w:p>
      <w:pPr>
        <w:pStyle w:val="Heading1"/>
      </w:pPr>
      <w:r>
        <w:t>2. Physiology and Mechanisms Regulating Uric Acid Levels</w:t>
      </w:r>
    </w:p>
    <w:p>
      <w:r>
        <w:t>Uric acid homeostasis depends on production and excretion balance. Production occurs mainly in the liver and intestines via purine metabolism. Excretion pathways include renal clearance (approximately two-thirds of uric acid is excreted in urine) and intestinal elimination. The kidneys reabsorb and secrete uric acid via specialized transporters such as URAT1, GLUT9, and ABCG2. Impaired renal function, genetic variants, or transporter dysfunction can reduce uric acid clearance, causing accumulation.</w:t>
      </w:r>
    </w:p>
    <w:p>
      <w:pPr>
        <w:pStyle w:val="Heading1"/>
      </w:pPr>
      <w:r>
        <w:t>3. Major Risk Factors Contributing to Hyperuricemia</w:t>
      </w:r>
    </w:p>
    <w:p>
      <w:r>
        <w:t>Risk factors for hyperuricemia include dietary intake high in purines (e.g., red meat, shellfish), excessive alcohol consumption, especially beer and spirits, high fructose intake (from sugary beverages), obesity, insulin resistance, chronic kidney disease, and use of certain medications like diuretics and low-dose aspirin. Genetic predispositions and male sex are also significant contributors.</w:t>
      </w:r>
    </w:p>
    <w:p>
      <w:pPr>
        <w:pStyle w:val="Heading1"/>
      </w:pPr>
      <w:r>
        <w:t>4. The Link Between Hyperuricemia and Gout: Clinical Relevance</w:t>
      </w:r>
    </w:p>
    <w:p>
      <w:r>
        <w:t>Although hyperuricemia is often asymptomatic, it is a prerequisite for gout, an inflammatory arthritis resulting from monosodium urate crystal deposition in joints. Not all individuals with hyperuricemia develop gout, but elevated uric acid increases risk. Recognizing hyperuricemia as a modifiable risk factor helps in preventing gout flare-ups and complications.</w:t>
      </w:r>
    </w:p>
    <w:p>
      <w:pPr>
        <w:pStyle w:val="Heading1"/>
      </w:pPr>
      <w:r>
        <w:t>5. Lifestyle and Dietary Interventions for Preventing Hyperuricemia</w:t>
      </w:r>
    </w:p>
    <w:p>
      <w:r>
        <w:t>Lifestyle modifications are foundational in preventing hyperuricemia. These include maintaining a healthy body weight, limiting intake of high-purine foods (e.g., organ meats, certain seafood), reducing alcohol (especially beer and spirits), minimizing fructose-rich beverages, staying well hydrated, and adopting a balanced diet rich in vegetables, low-fat dairy, and whole grains. Regular physical activity supports insulin sensitivity and weight management.</w:t>
      </w:r>
    </w:p>
    <w:p>
      <w:pPr>
        <w:pStyle w:val="Heading1"/>
      </w:pPr>
      <w:r>
        <w:t>6. Role of Kidney Health in Uric Acid Regulation and Prevention</w:t>
      </w:r>
    </w:p>
    <w:p>
      <w:r>
        <w:t>Kidneys play a central role in uric acid excretion. Chronic kidney disease reduces uric acid clearance, leading to hyperuricemia. Protecting kidney function through blood pressure control, glycemic management, and avoiding nephrotoxic substances can indirectly prevent uric acid buildup. Hydration also supports kidney function and uric acid elimination.</w:t>
      </w:r>
    </w:p>
    <w:p>
      <w:pPr>
        <w:pStyle w:val="Heading1"/>
      </w:pPr>
      <w:r>
        <w:t>7. Pharmacologic Approaches to Preventing Hyperuricemia</w:t>
      </w:r>
    </w:p>
    <w:p>
      <w:r>
        <w:t>In some cases, pharmacologic agents may be used for prevention, especially in individuals with recurrent gout or very high uric acid levels. Uric acid–lowering drugs include xanthine oxidase inhibitors such as allopurinol and febuxostat that decrease production, and uricosuric agents like probenecid that increase renal excretion. These medications require medical supervision due to potential adverse effects and interactions.</w:t>
      </w:r>
    </w:p>
    <w:p>
      <w:pPr>
        <w:pStyle w:val="Heading1"/>
      </w:pPr>
      <w:r>
        <w:t>8. Screening and Early Detection of Hyperuricemia</w:t>
      </w:r>
    </w:p>
    <w:p>
      <w:r>
        <w:t>Screening for hyperuricemia involves serum uric acid measurement, recommended for individuals at increased risk such as those with family history, gout, metabolic syndrome, or chronic kidney disease. Early detection enables timely interventions to prevent progression to symptomatic gout and related complications.</w:t>
      </w:r>
    </w:p>
    <w:p>
      <w:pPr>
        <w:pStyle w:val="Heading1"/>
      </w:pPr>
      <w:r>
        <w:t>9. Common Misconceptions About Hyperuricemia and Its Prevention</w:t>
      </w:r>
    </w:p>
    <w:p>
      <w:r>
        <w:t>A misconception is that only individuals with gout symptoms need to manage uric acid; however, asymptomatic hyperuricemia carries risks too. Another is that vitamin C supplements can replace lifestyle changes—they may modestly reduce uric acid but do not substitute for diet and weight management. Some believe all purines raise uric acid equally; plant-based purines generally have less impact than animal sources.</w:t>
      </w:r>
    </w:p>
    <w:p>
      <w:pPr>
        <w:pStyle w:val="Heading1"/>
      </w:pPr>
      <w:r>
        <w:t>10. Safety Considerations and Limitations in Hyperuricemia Prevention</w:t>
      </w:r>
    </w:p>
    <w:p>
      <w:r>
        <w:t>Prevention strategies are generally safe but require caution. Rapid uric acid lowering can precipitate gout flares; thus, gradual changes are advised. Some medications may have side effects; for example, allopurinol can cause hypersensitivity reactions. Lifestyle changes should be balanced to avoid nutritional deficiencies. Limitations include individual biological variability and partial adherence challenges to diet and medications.</w:t>
      </w:r>
    </w:p>
    <w:p>
      <w:pPr>
        <w:pStyle w:val="Heading1"/>
      </w:pPr>
      <w:r>
        <w:t>Practical Guidance</w:t>
      </w:r>
    </w:p>
    <w:p>
      <w:pPr>
        <w:pStyle w:val="ListBullet"/>
      </w:pPr>
      <w:r>
        <w:t>Aim for a balanced diet with limited purine-rich animal products.</w:t>
      </w:r>
    </w:p>
    <w:p>
      <w:pPr>
        <w:pStyle w:val="ListBullet"/>
      </w:pPr>
      <w:r>
        <w:t>Maintain healthy body weight through diet and exercise.</w:t>
      </w:r>
    </w:p>
    <w:p>
      <w:pPr>
        <w:pStyle w:val="ListBullet"/>
      </w:pPr>
      <w:r>
        <w:t>Limit alcohol, particularly beer and spirits.</w:t>
      </w:r>
    </w:p>
    <w:p>
      <w:pPr>
        <w:pStyle w:val="ListBullet"/>
      </w:pPr>
      <w:r>
        <w:t>Stay well hydrated to support kidney clearance of uric acid.</w:t>
      </w:r>
    </w:p>
    <w:p>
      <w:pPr>
        <w:pStyle w:val="ListBullet"/>
      </w:pPr>
      <w:r>
        <w:t>Seek regular medical check-ups if at risk, including serum uric acid testing.</w:t>
      </w:r>
    </w:p>
    <w:p>
      <w:pPr>
        <w:pStyle w:val="ListBullet"/>
      </w:pPr>
      <w:r>
        <w:t>Discuss medication options with your healthcare provider if lifestyle changes are insufficient.</w:t>
      </w:r>
    </w:p>
    <w:p>
      <w:pPr>
        <w:pStyle w:val="Heading1"/>
      </w:pPr>
      <w:r>
        <w:t>Safety Notes</w:t>
      </w:r>
    </w:p>
    <w:p>
      <w:pPr>
        <w:pStyle w:val="ListBullet"/>
      </w:pPr>
      <w:r>
        <w:t>Avoid rapid drastic dietary changes that might provoke gout attacks.</w:t>
      </w:r>
    </w:p>
    <w:p>
      <w:pPr>
        <w:pStyle w:val="ListBullet"/>
      </w:pPr>
      <w:r>
        <w:t>Medications for uric acid lowering must be prescribed and monitored by a healthcare professional.</w:t>
      </w:r>
    </w:p>
    <w:p>
      <w:pPr>
        <w:pStyle w:val="ListBullet"/>
      </w:pPr>
      <w:r>
        <w:t>Report any adverse symptoms such as rashes or hypersensitivity immediately to a provider.</w:t>
      </w:r>
    </w:p>
    <w:p>
      <w:pPr>
        <w:pStyle w:val="ListBullet"/>
      </w:pPr>
      <w:r>
        <w:t>Ensure adequate nutrition when limiting certain foods.</w:t>
      </w:r>
    </w:p>
    <w:p>
      <w:pPr>
        <w:pStyle w:val="Heading1"/>
      </w:pPr>
      <w:r>
        <w:t>Common Misconceptions</w:t>
      </w:r>
    </w:p>
    <w:p>
      <w:r>
        <w:rPr>
          <w:b/>
        </w:rPr>
        <w:t xml:space="preserve">Misconception: </w:t>
      </w:r>
      <w:r>
        <w:t>Only people with gout need to worry about high uric acid.</w:t>
      </w:r>
    </w:p>
    <w:p>
      <w:r>
        <w:rPr>
          <w:b/>
        </w:rPr>
        <w:t xml:space="preserve">Reality: </w:t>
      </w:r>
      <w:r>
        <w:t>Hyperuricemia can be present without symptoms but still raise health risks, so prevention applies broadly.</w:t>
      </w:r>
    </w:p>
    <w:p>
      <w:r>
        <w:rPr>
          <w:b/>
        </w:rPr>
        <w:t xml:space="preserve">Misconception: </w:t>
      </w:r>
      <w:r>
        <w:t>Vitamin C alone can prevent hyperuricemia effectively.</w:t>
      </w:r>
    </w:p>
    <w:p>
      <w:r>
        <w:rPr>
          <w:b/>
        </w:rPr>
        <w:t xml:space="preserve">Reality: </w:t>
      </w:r>
      <w:r>
        <w:t>Vitamin C may lower uric acid modestly but cannot replace comprehensive lifestyle changes.</w:t>
      </w:r>
    </w:p>
    <w:p>
      <w:r>
        <w:rPr>
          <w:b/>
        </w:rPr>
        <w:t xml:space="preserve">Misconception: </w:t>
      </w:r>
      <w:r>
        <w:t>All purine-rich foods affect uric acid equally.</w:t>
      </w:r>
    </w:p>
    <w:p>
      <w:r>
        <w:rPr>
          <w:b/>
        </w:rPr>
        <w:t xml:space="preserve">Reality: </w:t>
      </w:r>
      <w:r>
        <w:t>Animal-based purines tend to elevate uric acid more than plant-based purines.</w:t>
      </w:r>
    </w:p>
    <w:p>
      <w:pPr>
        <w:pStyle w:val="Heading1"/>
      </w:pPr>
      <w:r>
        <w:t>Clinical Pearls</w:t>
      </w:r>
    </w:p>
    <w:p>
      <w:pPr>
        <w:pStyle w:val="ListNumber"/>
      </w:pPr>
      <w:r>
        <w:t>Serum uric acid above 6.8 mg/dL is the threshold for urate crystal formation.</w:t>
      </w:r>
    </w:p>
    <w:p>
      <w:pPr>
        <w:pStyle w:val="ListNumber"/>
      </w:pPr>
      <w:r>
        <w:t>Fructose intake is a significant modifiable dietary risk factor.</w:t>
      </w:r>
    </w:p>
    <w:p>
      <w:pPr>
        <w:pStyle w:val="ListNumber"/>
      </w:pPr>
      <w:r>
        <w:t>Hydration supports uric acid excretion and reduces risk.</w:t>
      </w:r>
    </w:p>
    <w:p>
      <w:pPr>
        <w:pStyle w:val="ListNumber"/>
      </w:pPr>
      <w:r>
        <w:t>Not all hyperuricemic patients develop gout; risk assessment is individualized.</w:t>
      </w:r>
    </w:p>
    <w:p>
      <w:pPr>
        <w:pStyle w:val="ListNumber"/>
      </w:pPr>
      <w:r>
        <w:t>Consider pharmacologic prevention in high-risk patients under specialist care.</w:t>
      </w:r>
    </w:p>
    <w:p>
      <w:pPr>
        <w:pStyle w:val="Heading1"/>
      </w:pPr>
      <w:r>
        <w:t>Key Takeaways</w:t>
      </w:r>
    </w:p>
    <w:p>
      <w:pPr>
        <w:pStyle w:val="ListBullet"/>
      </w:pPr>
      <w:r>
        <w:t>Hyperuricemia results from an imbalance between uric acid production and excretion.</w:t>
      </w:r>
    </w:p>
    <w:p>
      <w:pPr>
        <w:pStyle w:val="ListBullet"/>
      </w:pPr>
      <w:r>
        <w:t>Diet, lifestyle, and kidney health are critical modifiable factors to prevent hyperuricemia.</w:t>
      </w:r>
    </w:p>
    <w:p>
      <w:pPr>
        <w:pStyle w:val="ListBullet"/>
      </w:pPr>
      <w:r>
        <w:t>Early screening helps identify high-risk individuals before complications develop.</w:t>
      </w:r>
    </w:p>
    <w:p>
      <w:pPr>
        <w:pStyle w:val="ListBullet"/>
      </w:pPr>
      <w:r>
        <w:t>Pharmacologic agents complement but do not replace lifestyle interventions.</w:t>
      </w:r>
    </w:p>
    <w:p>
      <w:pPr>
        <w:pStyle w:val="ListBullet"/>
      </w:pPr>
      <w:r>
        <w:t>Common misconceptions can hinder effective prevention strategies.</w:t>
      </w:r>
    </w:p>
    <w:p>
      <w:pPr>
        <w:pStyle w:val="ListBullet"/>
      </w:pPr>
      <w:r>
        <w:t>Safety considerations include avoiding rapid uric acid changes and monitoring drug side effects.</w:t>
      </w:r>
    </w:p>
    <w:p>
      <w:pPr>
        <w:pStyle w:val="ListBullet"/>
      </w:pPr>
      <w:r>
        <w:t>Maintaining hydration and a healthy weight are simple but effective preventive measures.</w:t>
      </w:r>
    </w:p>
    <w:p>
      <w:pPr>
        <w:pStyle w:val="ListBullet"/>
      </w:pPr>
      <w:r>
        <w:t>Preventing hyperuricemia reduces risk of gout, kidney stones, and possibly cardiovascular disease.</w:t>
      </w:r>
    </w:p>
    <w:p>
      <w:pPr>
        <w:pStyle w:val="Heading1"/>
      </w:pPr>
      <w:r>
        <w:t>Glossary</w:t>
      </w:r>
    </w:p>
    <w:p>
      <w:r>
        <w:rPr>
          <w:b/>
        </w:rPr>
        <w:t xml:space="preserve">Hyperuricemia: </w:t>
      </w:r>
      <w:r>
        <w:t>An abnormally high level of uric acid in the blood, typically &gt;6.8 mg/dL.</w:t>
      </w:r>
    </w:p>
    <w:p>
      <w:r>
        <w:rPr>
          <w:b/>
        </w:rPr>
        <w:t xml:space="preserve">Uric acid: </w:t>
      </w:r>
      <w:r>
        <w:t>A chemical created when the body breaks down purines, excreted mainly by the kidneys.</w:t>
      </w:r>
    </w:p>
    <w:p>
      <w:r>
        <w:rPr>
          <w:b/>
        </w:rPr>
        <w:t xml:space="preserve">Gout: </w:t>
      </w:r>
      <w:r>
        <w:t>A form of arthritis caused by deposition of urate crystals in joints from hyperuricemia.</w:t>
      </w:r>
    </w:p>
    <w:p>
      <w:r>
        <w:rPr>
          <w:b/>
        </w:rPr>
        <w:t xml:space="preserve">Purines: </w:t>
      </w:r>
      <w:r>
        <w:t>Natural substances found in many foods that break down into uric acid.</w:t>
      </w:r>
    </w:p>
    <w:p>
      <w:r>
        <w:rPr>
          <w:b/>
        </w:rPr>
        <w:t xml:space="preserve">Uricosuric agents: </w:t>
      </w:r>
      <w:r>
        <w:t>Medications that increase uric acid excretion by the kidneys.</w:t>
      </w:r>
    </w:p>
    <w:p>
      <w:r>
        <w:rPr>
          <w:b/>
        </w:rPr>
        <w:t xml:space="preserve">Xanthine oxidase inhibitors: </w:t>
      </w:r>
      <w:r>
        <w:t>Drugs that block uric acid production, such as allopurinol and febuxostat.</w:t>
      </w:r>
    </w:p>
    <w:p>
      <w:r>
        <w:rPr>
          <w:b/>
        </w:rPr>
        <w:t xml:space="preserve">Serum urate: </w:t>
      </w:r>
      <w:r>
        <w:t>Level of uric acid present in the blood serum.</w:t>
      </w:r>
    </w:p>
    <w:p>
      <w:r>
        <w:rPr>
          <w:b/>
        </w:rPr>
        <w:t xml:space="preserve">Fructose: </w:t>
      </w:r>
      <w:r>
        <w:t>A type of sugar found in fruits and sweetened beverages that can raise uric acid.</w:t>
      </w:r>
    </w:p>
    <w:p>
      <w:pPr>
        <w:pStyle w:val="Heading1"/>
      </w:pPr>
      <w:r>
        <w:t>Related Modules</w:t>
      </w:r>
    </w:p>
    <w:p>
      <w:pPr>
        <w:pStyle w:val="ListBullet"/>
      </w:pPr>
      <w:r>
        <w:t>DIS-031</w:t>
      </w:r>
    </w:p>
    <w:p>
      <w:pPr>
        <w:pStyle w:val="ListBullet"/>
      </w:pPr>
      <w:r>
        <w:t>DIS-021</w:t>
      </w:r>
    </w:p>
    <w:p>
      <w:pPr>
        <w:pStyle w:val="ListBullet"/>
      </w:pPr>
      <w:r>
        <w:t>DIS-010</w:t>
      </w:r>
    </w:p>
    <w:p>
      <w:pPr>
        <w:pStyle w:val="Heading1"/>
      </w:pPr>
      <w:r>
        <w:t>Illustration Specifications</w:t>
      </w:r>
    </w:p>
    <w:p>
      <w:pPr>
        <w:pStyle w:val="Heading2"/>
      </w:pPr>
      <w:r>
        <w:t>ILL-DIS034-01 - Purine Metabolism and Uric Acid Production Pathway</w:t>
      </w:r>
    </w:p>
    <w:p>
      <w:r>
        <w:t>Type: Diagram</w:t>
      </w:r>
    </w:p>
    <w:p>
      <w:r>
        <w:t>Shows the metabolic breakdown of purines leading to uric acid formation, highlighting key enzymes and organs involved.</w:t>
      </w:r>
    </w:p>
    <w:p>
      <w:r>
        <w:t>Alt text: Diagram depicting purine metabolism to uric acid and excretion pathways.</w:t>
      </w:r>
    </w:p>
    <w:p>
      <w:pPr>
        <w:pStyle w:val="Heading2"/>
      </w:pPr>
      <w:r>
        <w:t>ILL-DIS034-02 - Mechanisms of Uric Acid Excretion by the Kidney</w:t>
      </w:r>
    </w:p>
    <w:p>
      <w:r>
        <w:t>Type: Diagram</w:t>
      </w:r>
    </w:p>
    <w:p>
      <w:r>
        <w:t>Illustrates renal tubule processes including uric acid filtration, reabsorption, and secretion with transporter proteins.</w:t>
      </w:r>
    </w:p>
    <w:p>
      <w:r>
        <w:t>Alt text: Diagram of kidney nephron showing uric acid handling through transporters.</w:t>
      </w:r>
    </w:p>
    <w:p>
      <w:pPr>
        <w:pStyle w:val="Heading2"/>
      </w:pPr>
      <w:r>
        <w:t>ILL-DIS034-03 - Risk Factors for Hyperuricemia</w:t>
      </w:r>
    </w:p>
    <w:p>
      <w:r>
        <w:t>Type: Infographic</w:t>
      </w:r>
    </w:p>
    <w:p>
      <w:r>
        <w:t>Visual representation of lifestyle, dietary, genetic, and medical risk factors contributing to hyperuricemia.</w:t>
      </w:r>
    </w:p>
    <w:p>
      <w:r>
        <w:t>Alt text: Infographic displaying major risk factors for high uric acid levels.</w:t>
      </w:r>
    </w:p>
    <w:p>
      <w:pPr>
        <w:pStyle w:val="Heading2"/>
      </w:pPr>
      <w:r>
        <w:t>ILL-DIS034-04 - Lifestyle Modifications for Hyperuricemia Prevention</w:t>
      </w:r>
    </w:p>
    <w:p>
      <w:r>
        <w:t>Type: Infographic</w:t>
      </w:r>
    </w:p>
    <w:p>
      <w:r>
        <w:t>Summarizes diet, hydration, exercise, and alcohol reduction as preventive measures.</w:t>
      </w:r>
    </w:p>
    <w:p>
      <w:r>
        <w:t>Alt text: Infographic illustrating key lifestyle changes to lower uric acid.</w:t>
      </w:r>
    </w:p>
    <w:p>
      <w:pPr>
        <w:pStyle w:val="Heading1"/>
      </w:pPr>
      <w:r>
        <w:t>References</w:t>
      </w:r>
    </w:p>
    <w:p>
      <w:pPr>
        <w:pStyle w:val="ListBullet"/>
      </w:pPr>
      <w:r>
        <w:t>Diagnosis and Management of Gout and Hyperuricemia | American College of Rheumatology | 2020 |  | Unverified</w:t>
      </w:r>
    </w:p>
    <w:p>
      <w:pPr>
        <w:pStyle w:val="ListBullet"/>
      </w:pPr>
      <w:r>
        <w:t>Hyperuricemia and Cardiovascular Disease: Pathophysiology and Clinical Evidence | Journal of Clinical Hypertension | 2021 |  | Unverified</w:t>
      </w:r>
    </w:p>
    <w:p>
      <w:pPr>
        <w:pStyle w:val="ListBullet"/>
      </w:pPr>
      <w:r>
        <w:t>Dietary Factors and Hyperuricemia: A Systematic Review | Nutrients | 2022 |  | Unverified</w:t>
      </w:r>
    </w:p>
    <w:p>
      <w:pPr>
        <w:pStyle w:val="ListBullet"/>
      </w:pPr>
      <w:r>
        <w:t>Efficacy and Safety of Uric Acid–Lowering Drugs for Preventing Gout | Cochrane Database of Systematic Reviews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