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C0000"/>
          <w:sz w:val="32"/>
          <w:szCs w:val="32"/>
        </w:rPr>
        <w:t xml:space="preserve">KROWN ACADEMY</w:t>
      </w:r>
    </w:p>
    <w:p>
      <w:pPr>
        <w:spacing w:after="40"/>
        <w:jc w:val="center"/>
      </w:pPr>
      <w:r>
        <w:rPr>
          <w:rFonts w:ascii="Arial" w:cs="Arial" w:eastAsia="Arial" w:hAnsi="Arial"/>
          <w:b/>
          <w:bCs/>
          <w:color w:val="1A1A1A"/>
          <w:sz w:val="18"/>
          <w:szCs w:val="18"/>
        </w:rPr>
        <w:t xml:space="preserve">KINGS &amp; QUEENS  |  "Earn Your Krown"</w:t>
      </w:r>
    </w:p>
    <w:p>
      <w:pPr>
        <w:spacing w:after="40"/>
        <w:jc w:val="center"/>
      </w:pPr>
      <w:r>
        <w:rPr>
          <w:rFonts w:ascii="Arial" w:cs="Arial" w:eastAsia="Arial" w:hAnsi="Arial"/>
          <w:color w:val="666666"/>
          <w:sz w:val="16"/>
          <w:szCs w:val="16"/>
        </w:rPr>
        <w:t xml:space="preserve">A Program of KVegas Elite Inc (501(c)(3)) | Managed by KD THRILL LLC</w:t>
      </w:r>
    </w:p>
    <w:p>
      <w:pPr>
        <w:spacing w:after="80"/>
        <w:jc w:val="center"/>
      </w:pPr>
      <w:r>
        <w:rPr>
          <w:rFonts w:ascii="Arial" w:cs="Arial" w:eastAsia="Arial" w:hAnsi="Arial"/>
          <w:color w:val="666666"/>
          <w:sz w:val="16"/>
          <w:szCs w:val="16"/>
        </w:rPr>
        <w:t xml:space="preserve">Kendall Nelson, Founder | 336-500-4765 | krownacademynelson@gmail.com</w:t>
      </w:r>
    </w:p>
    <w:p>
      <w:pPr>
        <w:pBdr>
          <w:bottom w:val="single" w:color="CC0000" w:sz="6" w:space="8"/>
        </w:pBdr>
        <w:spacing w:after="300"/>
        <w:jc w:val="center"/>
      </w:pPr>
    </w:p>
    <w:p>
      <w:pPr>
        <w:spacing w:after="100"/>
        <w:jc w:val="center"/>
      </w:pPr>
      <w:r>
        <w:rPr>
          <w:rFonts w:ascii="Arial" w:cs="Arial" w:eastAsia="Arial" w:hAnsi="Arial"/>
          <w:b/>
          <w:bCs/>
          <w:color w:val="1A1A1A"/>
          <w:sz w:val="26"/>
          <w:szCs w:val="26"/>
        </w:rPr>
        <w:t xml:space="preserve">KROWN ACADEMY HANDBOOK</w:t>
      </w:r>
    </w:p>
    <w:p>
      <w:pPr>
        <w:spacing w:after="200"/>
        <w:jc w:val="center"/>
      </w:pPr>
      <w:r>
        <w:rPr>
          <w:rFonts w:ascii="Arial" w:cs="Arial" w:eastAsia="Arial" w:hAnsi="Arial"/>
          <w:color w:val="666666"/>
          <w:sz w:val="20"/>
          <w:szCs w:val="20"/>
        </w:rPr>
        <w:t xml:space="preserve">Academic Year 20___–20___</w:t>
      </w:r>
    </w:p>
    <w:p>
      <w:pPr>
        <w:pStyle w:val="Heading1"/>
      </w:pPr>
      <w:r>
        <w:t xml:space="preserve">Welcome from Coach Nelson</w:t>
      </w:r>
    </w:p>
    <w:p>
      <w:pPr>
        <w:spacing w:after="120"/>
      </w:pPr>
      <w:r>
        <w:rPr>
          <w:rFonts w:ascii="Arial" w:cs="Arial" w:eastAsia="Arial" w:hAnsi="Arial"/>
          <w:sz w:val="22"/>
          <w:szCs w:val="22"/>
        </w:rPr>
        <w:t xml:space="preserve">Welcome to Krown Academy. Welcome to the Kingdom.</w:t>
      </w:r>
    </w:p>
    <w:p>
      <w:pPr>
        <w:spacing w:after="120"/>
      </w:pPr>
      <w:r>
        <w:rPr>
          <w:rFonts w:ascii="Arial" w:cs="Arial" w:eastAsia="Arial" w:hAnsi="Arial"/>
          <w:sz w:val="22"/>
          <w:szCs w:val="22"/>
        </w:rPr>
        <w:t xml:space="preserve">I’m Kendall Nelson. I hold degrees in Sociology and Psychology. I’m a championship wrestling coach. And I was once an at-risk youth myself. I built Krown Academy because I know what it’s like to need someone who believes in you. For my Kings and Queens, that someone is me.</w:t>
      </w:r>
    </w:p>
    <w:p>
      <w:pPr>
        <w:spacing w:after="120"/>
      </w:pPr>
      <w:r>
        <w:rPr>
          <w:rFonts w:ascii="Arial" w:cs="Arial" w:eastAsia="Arial" w:hAnsi="Arial"/>
          <w:sz w:val="22"/>
          <w:szCs w:val="22"/>
        </w:rPr>
        <w:t xml:space="preserve">My philosophy: the pessimist complains about the wind. The optimist expects it to change. At Krown Academy, we adjust the sails.</w:t>
      </w:r>
    </w:p>
    <w:p>
      <w:pPr>
        <w:spacing w:after="120"/>
      </w:pPr>
      <w:r>
        <w:rPr>
          <w:rFonts w:ascii="Arial" w:cs="Arial" w:eastAsia="Arial" w:hAnsi="Arial"/>
          <w:sz w:val="22"/>
          <w:szCs w:val="22"/>
        </w:rPr>
        <w:t xml:space="preserve">Bring me metal. I’ll make you a hammer.</w:t>
      </w:r>
    </w:p>
    <w:p>
      <w:pPr>
        <w:spacing w:after="120"/>
      </w:pPr>
      <w:r>
        <w:rPr>
          <w:rFonts w:ascii="Arial" w:cs="Arial" w:eastAsia="Arial" w:hAnsi="Arial"/>
          <w:b/>
          <w:bCs/>
          <w:color w:val="CC0000"/>
          <w:sz w:val="22"/>
          <w:szCs w:val="22"/>
        </w:rPr>
        <w:t xml:space="preserve">Earn Your Krown.</w:t>
      </w:r>
    </w:p>
    <w:p>
      <w:pPr>
        <w:spacing w:after="120"/>
      </w:pPr>
      <w:r>
        <w:rPr>
          <w:rFonts w:ascii="Arial" w:cs="Arial" w:eastAsia="Arial" w:hAnsi="Arial"/>
          <w:sz w:val="22"/>
          <w:szCs w:val="22"/>
        </w:rPr>
        <w:t xml:space="preserve">— Coach Nelson</w:t>
      </w:r>
    </w:p>
    <w:p>
      <w:pPr>
        <w:pStyle w:val="Heading1"/>
      </w:pPr>
      <w:r>
        <w:t xml:space="preserve">Our Mission</w:t>
      </w:r>
    </w:p>
    <w:p>
      <w:pPr>
        <w:spacing w:after="120"/>
      </w:pPr>
      <w:r>
        <w:rPr>
          <w:rFonts w:ascii="Arial" w:cs="Arial" w:eastAsia="Arial" w:hAnsi="Arial"/>
          <w:sz w:val="22"/>
          <w:szCs w:val="22"/>
        </w:rPr>
        <w:t xml:space="preserve">Krown Academy develops the whole King and Queen — mind, body, and character — through three equally prestigious pillars: rigorous academics, championship-level athletics, and intentional mentoring. I serve at-risk youth and student-athletes in grades 6–12 in Winston-Salem / Kernersville, NC.</w:t>
      </w:r>
    </w:p>
    <w:p>
      <w:pPr>
        <w:pStyle w:val="Heading1"/>
      </w:pPr>
      <w:r>
        <w:t xml:space="preserve">Organizational Structure</w:t>
      </w:r>
    </w:p>
    <w:p>
      <w:pPr>
        <w:spacing w:after="120"/>
      </w:pPr>
      <w:r>
        <w:rPr>
          <w:rFonts w:ascii="Arial" w:cs="Arial" w:eastAsia="Arial" w:hAnsi="Arial"/>
          <w:sz w:val="22"/>
          <w:szCs w:val="22"/>
        </w:rPr>
        <w:t xml:space="preserve">Krown Academy is a program of KVegas Elite Inc (EIN: 33-4622985), a 501(c)(3) nonprofit. Management services provided by KD THRILL LLC (EIN: 86-3367612). Governed by the KVegas Elite Board of Directors.</w:t>
      </w:r>
    </w:p>
    <w:p>
      <w:pPr>
        <w:pStyle w:val="Heading1"/>
      </w:pPr>
      <w:r>
        <w:t xml:space="preserve">School Hours</w:t>
      </w:r>
    </w:p>
    <w:p>
      <w:pPr>
        <w:spacing w:after="120"/>
      </w:pPr>
      <w:r>
        <w:rPr>
          <w:rFonts w:ascii="Arial" w:cs="Arial" w:eastAsia="Arial" w:hAnsi="Arial"/>
          <w:sz w:val="22"/>
          <w:szCs w:val="22"/>
        </w:rPr>
        <w:t xml:space="preserve">8:00 AM – 3:00 PM, Monday through Friday. Arrive by 7:50 AM. Picked up by 3:15 PM.</w:t>
      </w:r>
    </w:p>
    <w:p>
      <w:pPr>
        <w:pStyle w:val="Heading1"/>
      </w:pPr>
      <w:r>
        <w:t xml:space="preserve">Academic Program</w:t>
      </w:r>
    </w:p>
    <w:p>
      <w:pPr>
        <w:spacing w:after="120"/>
      </w:pPr>
      <w:r>
        <w:rPr>
          <w:rFonts w:ascii="Arial" w:cs="Arial" w:eastAsia="Arial" w:hAnsi="Arial"/>
          <w:sz w:val="22"/>
          <w:szCs w:val="22"/>
        </w:rPr>
        <w:t xml:space="preserve">Academics are delivered through Acellus digital curriculum (self-paced, individualized) supplemented by teacher-led direct instruction and daily assessment via Ticket Owl’d The Door. Every student receives a 1:1 school-issued Chromebook for use in school and at home. Core subjects: Math, ELA, Science, History. High school students access college-prep coursework through Acellus. 2.0 GPA minimum for athletic competition eligibility.</w:t>
      </w:r>
    </w:p>
    <w:p>
      <w:pPr>
        <w:pStyle w:val="Heading1"/>
      </w:pPr>
      <w:r>
        <w:t xml:space="preserve">Athletic Program</w:t>
      </w:r>
    </w:p>
    <w:p>
      <w:pPr>
        <w:spacing w:after="120"/>
      </w:pPr>
      <w:r>
        <w:rPr>
          <w:rFonts w:ascii="Arial" w:cs="Arial" w:eastAsia="Arial" w:hAnsi="Arial"/>
          <w:sz w:val="22"/>
          <w:szCs w:val="22"/>
        </w:rPr>
        <w:t xml:space="preserve">Wrestling is our cornerstone sport. Students who prefer not to wrestle participate in structured PE. Teachers double as coaches. We compete in the NCISAA, USA Wrestling events, and travel to Prep Nationals in Pennsylvania annually. Football, basketball, and track &amp; field coming soon.</w:t>
      </w:r>
    </w:p>
    <w:p>
      <w:pPr>
        <w:pStyle w:val="Heading1"/>
      </w:pPr>
      <w:r>
        <w:t xml:space="preserve">Mentoring Program</w:t>
      </w:r>
    </w:p>
    <w:p>
      <w:pPr>
        <w:spacing w:after="120"/>
      </w:pPr>
      <w:r>
        <w:rPr>
          <w:rFonts w:ascii="Arial" w:cs="Arial" w:eastAsia="Arial" w:hAnsi="Arial"/>
          <w:sz w:val="22"/>
          <w:szCs w:val="22"/>
        </w:rPr>
        <w:t xml:space="preserve">Every King and Queen participates in mentoring. Daily morning mindset sessions, weekly 1-on-1 mentor meetings, sports psychology, journaling, and group mentoring on life skills. Coach Nelson designed this program from his Sociology and Psychology education and personal experience.</w:t>
      </w:r>
    </w:p>
    <w:p>
      <w:pPr>
        <w:pStyle w:val="Heading1"/>
      </w:pPr>
      <w:r>
        <w:t xml:space="preserve">Attendance</w:t>
      </w:r>
    </w:p>
    <w:p>
      <w:pPr>
        <w:spacing w:after="120"/>
      </w:pPr>
      <w:r>
        <w:rPr>
          <w:rFonts w:ascii="Arial" w:cs="Arial" w:eastAsia="Arial" w:hAnsi="Arial"/>
          <w:sz w:val="22"/>
          <w:szCs w:val="22"/>
        </w:rPr>
        <w:t xml:space="preserve">Expected every day. Notify by 8:00 AM for absences. 10+ unexcused absences per semester may affect enrollment and scholarship eligibility.</w:t>
      </w:r>
    </w:p>
    <w:p>
      <w:pPr>
        <w:pStyle w:val="Heading1"/>
      </w:pPr>
      <w:r>
        <w:t xml:space="preserve">Grading</w:t>
      </w:r>
    </w:p>
    <w:p>
      <w:pPr>
        <w:spacing w:after="120"/>
      </w:pPr>
      <w:r>
        <w:rPr>
          <w:rFonts w:ascii="Arial" w:cs="Arial" w:eastAsia="Arial" w:hAnsi="Arial"/>
          <w:sz w:val="22"/>
          <w:szCs w:val="22"/>
        </w:rPr>
        <w:t xml:space="preserve">Acellus tracks academic progress. Teachers assess via Ticket Owl’d The Door daily. Grading: A (90–100), B (80–89), C (70–79), D (60–69), F (Below 60). Report cards quarterly. Parent conferences 2x/year minimum.</w:t>
      </w:r>
    </w:p>
    <w:p>
      <w:pPr>
        <w:pStyle w:val="Heading1"/>
      </w:pPr>
      <w:r>
        <w:t xml:space="preserve">Discipline</w:t>
      </w:r>
    </w:p>
    <w:p>
      <w:pPr>
        <w:spacing w:after="120"/>
      </w:pPr>
      <w:r>
        <w:rPr>
          <w:rFonts w:ascii="Arial" w:cs="Arial" w:eastAsia="Arial" w:hAnsi="Arial"/>
          <w:sz w:val="22"/>
          <w:szCs w:val="22"/>
        </w:rPr>
        <w:t xml:space="preserve">See the complete Discipline Policy (separate document). Progressive, restorative framework: redirect → intervention → director conference → suspension → expulsion (last resort). I’d rather invest 10 hours in a difficult conversation than give up on a King or Queen.</w:t>
      </w:r>
    </w:p>
    <w:p>
      <w:pPr>
        <w:pStyle w:val="Heading1"/>
      </w:pPr>
      <w:r>
        <w:t xml:space="preserve">1:1 Device Program</w:t>
      </w:r>
    </w:p>
    <w:p>
      <w:pPr>
        <w:spacing w:after="120"/>
      </w:pPr>
      <w:r>
        <w:rPr>
          <w:rFonts w:ascii="Arial" w:cs="Arial" w:eastAsia="Arial" w:hAnsi="Arial"/>
          <w:sz w:val="22"/>
          <w:szCs w:val="22"/>
        </w:rPr>
        <w:t xml:space="preserve">Every student receives a Chromebook. See 1:1 Device Agreement for full terms. Devices must be brought charged daily. Lost/damaged devices: see fee schedule in Device Agreement.</w:t>
      </w:r>
    </w:p>
    <w:p>
      <w:pPr>
        <w:pStyle w:val="Heading1"/>
      </w:pPr>
      <w:r>
        <w:t xml:space="preserve">Tuition &amp; Scholarships</w:t>
      </w:r>
    </w:p>
    <w:p>
      <w:pPr>
        <w:spacing w:after="120"/>
      </w:pPr>
      <w:r>
        <w:rPr>
          <w:rFonts w:ascii="Arial" w:cs="Arial" w:eastAsia="Arial" w:hAnsi="Arial"/>
          <w:sz w:val="22"/>
          <w:szCs w:val="22"/>
        </w:rPr>
        <w:t xml:space="preserve">$7,468/year — fully covered by Tier 1–2 Opportunity Scholarship. ESA+ available for students with disabilities. I walk every family through the application.</w:t>
      </w:r>
    </w:p>
    <w:p>
      <w:pPr>
        <w:pStyle w:val="Heading1"/>
      </w:pPr>
      <w:r>
        <w:t xml:space="preserve">Non-Discrimination</w:t>
      </w:r>
    </w:p>
    <w:p>
      <w:pPr>
        <w:spacing w:after="120"/>
      </w:pPr>
      <w:r>
        <w:rPr>
          <w:rFonts w:ascii="Arial" w:cs="Arial" w:eastAsia="Arial" w:hAnsi="Arial"/>
          <w:sz w:val="22"/>
          <w:szCs w:val="22"/>
        </w:rPr>
        <w:t xml:space="preserve">Krown Academy does not discriminate on the basis of race, color, national origin, sex, disability, religion, or any other protected status.</w:t>
      </w:r>
    </w:p>
    <w:p>
      <w:pPr>
        <w:pStyle w:val="Heading1"/>
      </w:pPr>
      <w:r>
        <w:t xml:space="preserve">Acknowledgment</w:t>
      </w:r>
    </w:p>
    <w:p>
      <w:pPr>
        <w:spacing w:before="400"/>
      </w:pPr>
    </w:p>
    <w:p>
      <w:pPr>
        <w:pBdr>
          <w:bottom w:val="single" w:color="000000" w:sz="1" w:space="1"/>
        </w:pBdr>
      </w:pPr>
      <w:r>
        <w:rPr>
          <w:rFonts w:ascii="Arial" w:cs="Arial" w:eastAsia="Arial" w:hAnsi="Arial"/>
          <w:sz w:val="22"/>
          <w:szCs w:val="22"/>
        </w:rPr>
        <w:t xml:space="preserve"> </w:t>
      </w:r>
    </w:p>
    <w:p>
      <w:pPr>
        <w:spacing w:after="120"/>
      </w:pPr>
      <w:r>
        <w:rPr>
          <w:rFonts w:ascii="Arial" w:cs="Arial" w:eastAsia="Arial" w:hAnsi="Arial"/>
          <w:color w:val="666666"/>
          <w:sz w:val="18"/>
          <w:szCs w:val="18"/>
        </w:rPr>
        <w:t xml:space="preserve">Parent/Guardian Signature                                                    Date</w:t>
      </w:r>
    </w:p>
    <w:p>
      <w:pPr>
        <w:spacing w:before="400"/>
      </w:pPr>
    </w:p>
    <w:p>
      <w:pPr>
        <w:pBdr>
          <w:bottom w:val="single" w:color="000000" w:sz="1" w:space="1"/>
        </w:pBdr>
      </w:pPr>
      <w:r>
        <w:rPr>
          <w:rFonts w:ascii="Arial" w:cs="Arial" w:eastAsia="Arial" w:hAnsi="Arial"/>
          <w:sz w:val="22"/>
          <w:szCs w:val="22"/>
        </w:rPr>
        <w:t xml:space="preserve"> </w:t>
      </w:r>
    </w:p>
    <w:p>
      <w:pPr>
        <w:spacing w:after="120"/>
      </w:pPr>
      <w:r>
        <w:rPr>
          <w:rFonts w:ascii="Arial" w:cs="Arial" w:eastAsia="Arial" w:hAnsi="Arial"/>
          <w:color w:val="666666"/>
          <w:sz w:val="18"/>
          <w:szCs w:val="18"/>
        </w:rPr>
        <w:t xml:space="preserve">Student Signature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Krown Academy | KVegas Elite Inc | Kendall Nelson | 336-500-4765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0000"/>
        <w:sz w:val="14"/>
        <w:szCs w:val="14"/>
      </w:rPr>
      <w:t xml:space="preserve">Krown Academy — Earn Your Krown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C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2026-03-19T14:59:23.532Z</dcterms:created>
  <dcterms:modified xsi:type="dcterms:W3CDTF">2026-03-19T14:59:23.532Z</dcterms:modified>
</cp:coreProperties>
</file>

<file path=docProps/custom.xml><?xml version="1.0" encoding="utf-8"?>
<Properties xmlns="http://schemas.openxmlformats.org/officeDocument/2006/custom-properties" xmlns:vt="http://schemas.openxmlformats.org/officeDocument/2006/docPropsVTypes"/>
</file>