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CC0000"/>
          <w:sz w:val="32"/>
          <w:szCs w:val="32"/>
        </w:rPr>
        <w:t xml:space="preserve">KROWN ACADEMY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KINGS &amp; QUEENS  |  "Earn Your Krown"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A Program of KVegas Elite Inc (501(c)(3)) | Managed by KD THRILL LLC</w:t>
      </w:r>
    </w:p>
    <w:p>
      <w:pPr>
        <w:spacing w:after="80"/>
        <w:jc w:val="center"/>
      </w:pPr>
      <w:r>
        <w:rPr>
          <w:rFonts w:ascii="Arial" w:cs="Arial" w:eastAsia="Arial" w:hAnsi="Arial"/>
          <w:color w:val="666666"/>
          <w:sz w:val="16"/>
          <w:szCs w:val="16"/>
        </w:rPr>
        <w:t xml:space="preserve">Kendall Nelson, Founder | 336-500-4765 | krownacademynelson@gmail.com</w:t>
      </w:r>
    </w:p>
    <w:p>
      <w:pPr>
        <w:pBdr>
          <w:bottom w:val="single" w:color="CC0000" w:sz="6" w:space="8"/>
        </w:pBdr>
        <w:spacing w:after="3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SCHOLARSHIP APPLICATION GUIDE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Step-by-step for Krown Academy families</w:t>
      </w:r>
    </w:p>
    <w:p>
      <w:pPr>
        <w:spacing w:after="12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I will help you through every step. Call me: 336-500-4765.</w:t>
      </w:r>
    </w:p>
    <w:p>
      <w:pPr>
        <w:pStyle w:val="Heading1"/>
      </w:pPr>
      <w:r>
        <w:t xml:space="preserve">NC OPPORTUNITY SCHOLARSHIP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State-funded. Pays tuition. At Krown Academy, qualifying families pay $0.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NC K–12 students eligible. No income cap. Lower income = higher award.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Award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Covers Tuition?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1–2 (Lower Income)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$7,468+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YES — 100%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3 (Middle)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~$5,000–$6,000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4 (Higher)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~$3,400–$4,000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Partial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Steps: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Create MyPortal at k12.ncseaa.edu (December)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Apply during priority window (February–March)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Submit income documentation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Accept award (April)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Enroll at Krown Academy by October 1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I certify enrollment — funds sent directly to Krown Academy. You pay $0.</w:t>
      </w:r>
    </w:p>
    <w:p>
      <w:r>
        <w:br w:type="page"/>
      </w:r>
    </w:p>
    <w:p>
      <w:pPr>
        <w:pStyle w:val="Heading1"/>
      </w:pPr>
      <w:r>
        <w:t xml:space="preserve">NC ESA+ (STUDENTS WITH DISABILITIES)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$9,000–$17,000/year. STACKS with Opportunity Scholarship. Needs Eligibility Determination from NC public school (last 3 years).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Funds go to ClassWallet debit account. Can pay for enhanced services at Krown Academy (tutoring, S&amp;C, therapy, technology) beyond base tuition.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 qualifying student could receive $7,468 (OS) + $9,000–$17,000 (ESA+) = up to $24,468/year total.</w:t>
      </w:r>
    </w:p>
    <w:p>
      <w:pPr>
        <w:pStyle w:val="Heading1"/>
      </w:pPr>
      <w:r>
        <w:t xml:space="preserve">I’M HERE TO HELP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Call me: 336-500-4765 | Email: krownacademynelson@gmail.com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4"/>
        <w:szCs w:val="14"/>
      </w:rPr>
      <w:t xml:space="preserve">Krown Academy | KVegas Elite Inc | Kendall Nelson | 336-500-4765 | Page </w:t>
    </w:r>
    <w:r>
      <w:rPr>
        <w:rFonts w:ascii="Arial" w:cs="Arial" w:eastAsia="Arial" w:hAnsi="Arial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CC0000"/>
        <w:sz w:val="14"/>
        <w:szCs w:val="14"/>
      </w:rPr>
      <w:t xml:space="preserve">Krown Academy — Earn Your Krown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CC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1A1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2026-03-19T14:59:23.540Z</dcterms:created>
  <dcterms:modified xsi:type="dcterms:W3CDTF">2026-03-19T14:59:23.540Z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