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AFE6C"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5C8F6327"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03DBBAEB"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1F9E847E"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1F4D9551"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7E65F919"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29122886"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38A95AA5"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54074E19"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374BECF9" w14:textId="77777777" w:rsidR="00F02164" w:rsidRPr="006C76C5" w:rsidRDefault="003966FD" w:rsidP="006C76C5">
      <w:pPr>
        <w:pStyle w:val="Heading1"/>
        <w:suppressAutoHyphens/>
        <w:contextualSpacing/>
        <w:rPr>
          <w:rFonts w:asciiTheme="majorHAnsi" w:hAnsiTheme="majorHAnsi" w:cstheme="majorHAnsi"/>
        </w:rPr>
      </w:pPr>
      <w:r w:rsidRPr="006C76C5">
        <w:rPr>
          <w:rFonts w:asciiTheme="majorHAnsi" w:hAnsiTheme="majorHAnsi" w:cstheme="majorHAnsi"/>
        </w:rPr>
        <w:t>MAT 303 Project One Summary Report</w:t>
      </w:r>
    </w:p>
    <w:p w14:paraId="7AC49F03" w14:textId="7D1CA22B" w:rsidR="00F02164" w:rsidRPr="006C76C5" w:rsidRDefault="00F36E4D" w:rsidP="006C76C5">
      <w:pPr>
        <w:suppressAutoHyphens/>
        <w:spacing w:line="240" w:lineRule="auto"/>
        <w:contextualSpacing/>
        <w:jc w:val="center"/>
        <w:rPr>
          <w:rFonts w:asciiTheme="majorHAnsi" w:eastAsia="Calibri" w:hAnsiTheme="majorHAnsi" w:cstheme="majorHAnsi"/>
        </w:rPr>
      </w:pPr>
      <w:r>
        <w:rPr>
          <w:rFonts w:asciiTheme="majorHAnsi" w:eastAsia="Calibri" w:hAnsiTheme="majorHAnsi" w:cstheme="majorHAnsi"/>
        </w:rPr>
        <w:t>Kathryn Delaney-Seamans</w:t>
      </w:r>
    </w:p>
    <w:p w14:paraId="64152103" w14:textId="092B1DEF" w:rsidR="00F02164" w:rsidRPr="006C76C5" w:rsidRDefault="00F36E4D" w:rsidP="006C76C5">
      <w:pPr>
        <w:suppressAutoHyphens/>
        <w:spacing w:line="240" w:lineRule="auto"/>
        <w:contextualSpacing/>
        <w:jc w:val="center"/>
        <w:rPr>
          <w:rFonts w:asciiTheme="majorHAnsi" w:eastAsia="Calibri" w:hAnsiTheme="majorHAnsi" w:cstheme="majorHAnsi"/>
        </w:rPr>
      </w:pPr>
      <w:r>
        <w:rPr>
          <w:rFonts w:asciiTheme="majorHAnsi" w:eastAsia="Calibri" w:hAnsiTheme="majorHAnsi" w:cstheme="majorHAnsi"/>
        </w:rPr>
        <w:t>Kathryn.delaney-seamans@snhu.edu</w:t>
      </w:r>
    </w:p>
    <w:p w14:paraId="19A051B9" w14:textId="77777777" w:rsidR="00F02164" w:rsidRPr="006C76C5" w:rsidRDefault="003966FD" w:rsidP="006C76C5">
      <w:pPr>
        <w:suppressAutoHyphens/>
        <w:spacing w:line="240" w:lineRule="auto"/>
        <w:contextualSpacing/>
        <w:jc w:val="center"/>
        <w:rPr>
          <w:rFonts w:asciiTheme="majorHAnsi" w:eastAsia="Calibri" w:hAnsiTheme="majorHAnsi" w:cstheme="majorHAnsi"/>
        </w:rPr>
      </w:pPr>
      <w:r w:rsidRPr="006C76C5">
        <w:rPr>
          <w:rFonts w:asciiTheme="majorHAnsi" w:eastAsia="Calibri" w:hAnsiTheme="majorHAnsi" w:cstheme="majorHAnsi"/>
        </w:rPr>
        <w:t>Southern New Hampshire University</w:t>
      </w:r>
    </w:p>
    <w:p w14:paraId="366BF3AF" w14:textId="77777777" w:rsidR="00F02164" w:rsidRPr="006C76C5" w:rsidRDefault="00F02164" w:rsidP="006C76C5">
      <w:pPr>
        <w:suppressAutoHyphens/>
        <w:spacing w:line="240" w:lineRule="auto"/>
        <w:contextualSpacing/>
        <w:jc w:val="center"/>
        <w:rPr>
          <w:rFonts w:asciiTheme="majorHAnsi" w:eastAsia="Calibri" w:hAnsiTheme="majorHAnsi" w:cstheme="majorHAnsi"/>
        </w:rPr>
      </w:pPr>
    </w:p>
    <w:p w14:paraId="27C83E67" w14:textId="3025B176" w:rsidR="00711803" w:rsidRPr="006C76C5" w:rsidRDefault="003966FD" w:rsidP="00FA704F">
      <w:pPr>
        <w:suppressAutoHyphens/>
        <w:spacing w:line="240" w:lineRule="auto"/>
        <w:contextualSpacing/>
        <w:jc w:val="center"/>
        <w:rPr>
          <w:rFonts w:asciiTheme="majorHAnsi" w:eastAsia="Calibri" w:hAnsiTheme="majorHAnsi" w:cstheme="majorHAnsi"/>
        </w:rPr>
      </w:pPr>
      <w:r w:rsidRPr="006C76C5">
        <w:rPr>
          <w:rFonts w:asciiTheme="majorHAnsi" w:hAnsiTheme="majorHAnsi" w:cstheme="majorHAnsi"/>
        </w:rPr>
        <w:br w:type="page"/>
      </w:r>
    </w:p>
    <w:p w14:paraId="79A2906B" w14:textId="77777777" w:rsidR="00F02164" w:rsidRPr="006C76C5" w:rsidRDefault="003966FD" w:rsidP="006C76C5">
      <w:pPr>
        <w:pStyle w:val="Heading2"/>
        <w:suppressAutoHyphens/>
        <w:contextualSpacing/>
      </w:pPr>
      <w:bookmarkStart w:id="0" w:name="_gjdgxs" w:colFirst="0" w:colLast="0"/>
      <w:bookmarkStart w:id="1" w:name="_30j0zll" w:colFirst="0" w:colLast="0"/>
      <w:bookmarkEnd w:id="0"/>
      <w:bookmarkEnd w:id="1"/>
      <w:r w:rsidRPr="006C76C5">
        <w:lastRenderedPageBreak/>
        <w:t>1. Introduction</w:t>
      </w:r>
    </w:p>
    <w:p w14:paraId="47A31FE7" w14:textId="77777777" w:rsidR="00F36E4D" w:rsidRDefault="00F36E4D" w:rsidP="00F36E4D">
      <w:pPr>
        <w:spacing w:line="240" w:lineRule="auto"/>
        <w:contextualSpacing/>
        <w:rPr>
          <w:rFonts w:asciiTheme="majorHAnsi" w:eastAsia="Calibri" w:hAnsiTheme="majorHAnsi" w:cstheme="majorHAnsi"/>
          <w:iCs/>
        </w:rPr>
      </w:pPr>
    </w:p>
    <w:p w14:paraId="55A27606" w14:textId="1AA78D83" w:rsidR="00F36E4D" w:rsidRPr="005E2210" w:rsidRDefault="00F36E4D" w:rsidP="00F36E4D">
      <w:pPr>
        <w:spacing w:line="240" w:lineRule="auto"/>
        <w:contextualSpacing/>
        <w:rPr>
          <w:rFonts w:asciiTheme="majorHAnsi" w:eastAsia="Calibri" w:hAnsiTheme="majorHAnsi" w:cstheme="majorHAnsi"/>
          <w:iCs/>
        </w:rPr>
      </w:pPr>
      <w:r w:rsidRPr="005E2210">
        <w:rPr>
          <w:rFonts w:asciiTheme="majorHAnsi" w:eastAsia="Calibri" w:hAnsiTheme="majorHAnsi" w:cstheme="majorHAnsi"/>
          <w:iCs/>
        </w:rPr>
        <w:t xml:space="preserve">In </w:t>
      </w:r>
      <w:r>
        <w:rPr>
          <w:rFonts w:asciiTheme="majorHAnsi" w:eastAsia="Calibri" w:hAnsiTheme="majorHAnsi" w:cstheme="majorHAnsi"/>
          <w:iCs/>
        </w:rPr>
        <w:t>Project One</w:t>
      </w:r>
      <w:r w:rsidRPr="005E2210">
        <w:rPr>
          <w:rFonts w:asciiTheme="majorHAnsi" w:eastAsia="Calibri" w:hAnsiTheme="majorHAnsi" w:cstheme="majorHAnsi"/>
          <w:iCs/>
        </w:rPr>
        <w:t xml:space="preserve">, I will be exploring the </w:t>
      </w:r>
      <w:r>
        <w:rPr>
          <w:rFonts w:asciiTheme="majorHAnsi" w:eastAsia="Calibri" w:hAnsiTheme="majorHAnsi" w:cstheme="majorHAnsi"/>
          <w:iCs/>
        </w:rPr>
        <w:t>housing_v2</w:t>
      </w:r>
      <w:r w:rsidRPr="005E2210">
        <w:rPr>
          <w:rFonts w:asciiTheme="majorHAnsi" w:eastAsia="Calibri" w:hAnsiTheme="majorHAnsi" w:cstheme="majorHAnsi"/>
          <w:iCs/>
        </w:rPr>
        <w:t xml:space="preserve"> data set, which contains information on </w:t>
      </w:r>
      <w:r>
        <w:rPr>
          <w:rFonts w:asciiTheme="majorHAnsi" w:eastAsia="Calibri" w:hAnsiTheme="majorHAnsi" w:cstheme="majorHAnsi"/>
          <w:iCs/>
        </w:rPr>
        <w:t>several houses</w:t>
      </w:r>
      <w:r w:rsidRPr="005E2210">
        <w:rPr>
          <w:rFonts w:asciiTheme="majorHAnsi" w:eastAsia="Calibri" w:hAnsiTheme="majorHAnsi" w:cstheme="majorHAnsi"/>
          <w:iCs/>
        </w:rPr>
        <w:t xml:space="preserve"> in regards to variables like</w:t>
      </w:r>
      <w:r>
        <w:rPr>
          <w:rFonts w:asciiTheme="majorHAnsi" w:eastAsia="Calibri" w:hAnsiTheme="majorHAnsi" w:cstheme="majorHAnsi"/>
          <w:iCs/>
        </w:rPr>
        <w:t xml:space="preserve"> price of the home, age, living area, and more</w:t>
      </w:r>
      <w:r w:rsidRPr="005E2210">
        <w:rPr>
          <w:rFonts w:asciiTheme="majorHAnsi" w:eastAsia="Calibri" w:hAnsiTheme="majorHAnsi" w:cstheme="majorHAnsi"/>
          <w:iCs/>
        </w:rPr>
        <w:t>. For th</w:t>
      </w:r>
      <w:r>
        <w:rPr>
          <w:rFonts w:asciiTheme="majorHAnsi" w:eastAsia="Calibri" w:hAnsiTheme="majorHAnsi" w:cstheme="majorHAnsi"/>
          <w:iCs/>
        </w:rPr>
        <w:t>e first</w:t>
      </w:r>
      <w:r w:rsidRPr="005E2210">
        <w:rPr>
          <w:rFonts w:asciiTheme="majorHAnsi" w:eastAsia="Calibri" w:hAnsiTheme="majorHAnsi" w:cstheme="majorHAnsi"/>
          <w:iCs/>
        </w:rPr>
        <w:t xml:space="preserve"> model, we will focus on </w:t>
      </w:r>
      <w:r>
        <w:rPr>
          <w:rFonts w:asciiTheme="majorHAnsi" w:eastAsia="Calibri" w:hAnsiTheme="majorHAnsi" w:cstheme="majorHAnsi"/>
          <w:iCs/>
        </w:rPr>
        <w:t xml:space="preserve">price </w:t>
      </w:r>
      <w:r w:rsidRPr="005E2210">
        <w:rPr>
          <w:rFonts w:asciiTheme="majorHAnsi" w:eastAsia="Calibri" w:hAnsiTheme="majorHAnsi" w:cstheme="majorHAnsi"/>
          <w:iCs/>
        </w:rPr>
        <w:t xml:space="preserve">in relation to </w:t>
      </w:r>
      <w:r>
        <w:rPr>
          <w:rFonts w:asciiTheme="majorHAnsi" w:eastAsia="Calibri" w:hAnsiTheme="majorHAnsi" w:cstheme="majorHAnsi"/>
          <w:iCs/>
        </w:rPr>
        <w:t>living area square footage and price to start,</w:t>
      </w:r>
      <w:r w:rsidRPr="005E2210">
        <w:rPr>
          <w:rFonts w:asciiTheme="majorHAnsi" w:eastAsia="Calibri" w:hAnsiTheme="majorHAnsi" w:cstheme="majorHAnsi"/>
          <w:iCs/>
        </w:rPr>
        <w:t xml:space="preserve"> </w:t>
      </w:r>
      <w:r>
        <w:rPr>
          <w:rFonts w:asciiTheme="majorHAnsi" w:eastAsia="Calibri" w:hAnsiTheme="majorHAnsi" w:cstheme="majorHAnsi"/>
          <w:iCs/>
        </w:rPr>
        <w:t>then looking at variables like number of bathrooms and view for a regression model.</w:t>
      </w:r>
      <w:r w:rsidRPr="005E2210">
        <w:rPr>
          <w:rFonts w:asciiTheme="majorHAnsi" w:eastAsia="Calibri" w:hAnsiTheme="majorHAnsi" w:cstheme="majorHAnsi"/>
          <w:iCs/>
        </w:rPr>
        <w:t xml:space="preserve"> </w:t>
      </w:r>
      <w:r>
        <w:rPr>
          <w:rFonts w:asciiTheme="majorHAnsi" w:eastAsia="Calibri" w:hAnsiTheme="majorHAnsi" w:cstheme="majorHAnsi"/>
          <w:iCs/>
        </w:rPr>
        <w:t xml:space="preserve">The second model will focus on comparing price with factors like average school rating and crime rate per 100,000 people. </w:t>
      </w:r>
      <w:r w:rsidRPr="005E2210">
        <w:rPr>
          <w:rFonts w:asciiTheme="majorHAnsi" w:eastAsia="Calibri" w:hAnsiTheme="majorHAnsi" w:cstheme="majorHAnsi"/>
          <w:iCs/>
        </w:rPr>
        <w:t>The results of my analysis</w:t>
      </w:r>
      <w:r>
        <w:rPr>
          <w:rFonts w:asciiTheme="majorHAnsi" w:eastAsia="Calibri" w:hAnsiTheme="majorHAnsi" w:cstheme="majorHAnsi"/>
          <w:iCs/>
        </w:rPr>
        <w:t xml:space="preserve"> will be used to better understand the relationship between price of a home and various factors that may influence it</w:t>
      </w:r>
      <w:r w:rsidRPr="005E2210">
        <w:rPr>
          <w:rFonts w:asciiTheme="majorHAnsi" w:eastAsia="Calibri" w:hAnsiTheme="majorHAnsi" w:cstheme="majorHAnsi"/>
          <w:iCs/>
        </w:rPr>
        <w:t xml:space="preserve">. This data may be useful </w:t>
      </w:r>
      <w:r>
        <w:rPr>
          <w:rFonts w:asciiTheme="majorHAnsi" w:eastAsia="Calibri" w:hAnsiTheme="majorHAnsi" w:cstheme="majorHAnsi"/>
          <w:iCs/>
        </w:rPr>
        <w:t xml:space="preserve">for consumers and real estate agents alike to predict home prices based on the variables included in the study. Multiple regression analysis will be performed to look at the relationship between price and the predictor variables (living area, age of home, number of bathrooms, etc.). </w:t>
      </w:r>
      <w:r w:rsidRPr="005E2210">
        <w:rPr>
          <w:rFonts w:asciiTheme="majorHAnsi" w:eastAsia="Calibri" w:hAnsiTheme="majorHAnsi" w:cstheme="majorHAnsi"/>
          <w:iCs/>
        </w:rPr>
        <w:t xml:space="preserve">We will look at how the variables collectively influence </w:t>
      </w:r>
      <w:r>
        <w:rPr>
          <w:rFonts w:asciiTheme="majorHAnsi" w:eastAsia="Calibri" w:hAnsiTheme="majorHAnsi" w:cstheme="majorHAnsi"/>
          <w:iCs/>
        </w:rPr>
        <w:t>the price of a home and examine qualitative and quantitative variables to build a comprehensive model.</w:t>
      </w:r>
    </w:p>
    <w:p w14:paraId="06FEB4BA" w14:textId="77777777" w:rsidR="00F02164" w:rsidRPr="004767BB" w:rsidRDefault="00F02164" w:rsidP="006C76C5">
      <w:pPr>
        <w:suppressAutoHyphens/>
        <w:spacing w:line="240" w:lineRule="auto"/>
        <w:contextualSpacing/>
        <w:rPr>
          <w:rFonts w:asciiTheme="majorHAnsi" w:eastAsia="Calibri" w:hAnsiTheme="majorHAnsi" w:cstheme="majorHAnsi"/>
          <w:iCs/>
        </w:rPr>
      </w:pPr>
      <w:bookmarkStart w:id="2" w:name="_1fob9te" w:colFirst="0" w:colLast="0"/>
      <w:bookmarkEnd w:id="2"/>
    </w:p>
    <w:p w14:paraId="746807E7" w14:textId="77777777" w:rsidR="00F02164" w:rsidRPr="006C76C5" w:rsidRDefault="003966FD" w:rsidP="006C76C5">
      <w:pPr>
        <w:pStyle w:val="Heading2"/>
        <w:suppressAutoHyphens/>
        <w:contextualSpacing/>
      </w:pPr>
      <w:r w:rsidRPr="006C76C5">
        <w:t>2. Data Preparation</w:t>
      </w:r>
    </w:p>
    <w:p w14:paraId="5AD10C75" w14:textId="77777777" w:rsidR="00FA704F" w:rsidRDefault="00FA704F" w:rsidP="006C76C5">
      <w:pPr>
        <w:suppressAutoHyphens/>
        <w:spacing w:line="240" w:lineRule="auto"/>
        <w:contextualSpacing/>
        <w:rPr>
          <w:rFonts w:asciiTheme="majorHAnsi" w:hAnsiTheme="majorHAnsi" w:cstheme="majorHAnsi"/>
        </w:rPr>
      </w:pPr>
    </w:p>
    <w:p w14:paraId="56041BEF" w14:textId="74A6700E" w:rsidR="00F02164" w:rsidRPr="006C76C5" w:rsidRDefault="00FA704F" w:rsidP="006C76C5">
      <w:pPr>
        <w:suppressAutoHyphens/>
        <w:spacing w:line="240" w:lineRule="auto"/>
        <w:contextualSpacing/>
        <w:rPr>
          <w:rFonts w:asciiTheme="majorHAnsi" w:hAnsiTheme="majorHAnsi" w:cstheme="majorHAnsi"/>
        </w:rPr>
      </w:pPr>
      <w:r>
        <w:rPr>
          <w:rFonts w:asciiTheme="majorHAnsi" w:hAnsiTheme="majorHAnsi" w:cstheme="majorHAnsi"/>
        </w:rPr>
        <w:t>There are several variables in this data set that will be examined more closely. The price of the home will serve as the dependent variable. The independent variables will be square footage, number of bathrooms, average school rating, and crime rate per 100,000 people, as well as their interactions. There are 23 columns and 2692 rows.</w:t>
      </w:r>
    </w:p>
    <w:p w14:paraId="2507AA61" w14:textId="77777777" w:rsidR="00F02164" w:rsidRPr="00FA704F" w:rsidRDefault="00F02164" w:rsidP="006C76C5">
      <w:pPr>
        <w:suppressAutoHyphens/>
        <w:spacing w:line="240" w:lineRule="auto"/>
        <w:contextualSpacing/>
        <w:rPr>
          <w:rFonts w:asciiTheme="majorHAnsi" w:eastAsia="Calibri" w:hAnsiTheme="majorHAnsi" w:cstheme="majorHAnsi"/>
          <w:iCs/>
        </w:rPr>
      </w:pPr>
    </w:p>
    <w:p w14:paraId="108FA340" w14:textId="77777777" w:rsidR="00F02164" w:rsidRPr="006C76C5" w:rsidRDefault="003966FD" w:rsidP="006C76C5">
      <w:pPr>
        <w:pStyle w:val="Heading2"/>
        <w:suppressAutoHyphens/>
        <w:contextualSpacing/>
      </w:pPr>
      <w:bookmarkStart w:id="3" w:name="_osvfct29irn1" w:colFirst="0" w:colLast="0"/>
      <w:bookmarkEnd w:id="3"/>
      <w:r w:rsidRPr="006C76C5">
        <w:t>3. Model #1 - First Order Regression Model with Quantitative and Qualitative Variables</w:t>
      </w:r>
    </w:p>
    <w:p w14:paraId="71768ACA" w14:textId="77777777" w:rsidR="00F02164" w:rsidRPr="006C76C5" w:rsidRDefault="00F02164" w:rsidP="006C76C5">
      <w:pPr>
        <w:suppressAutoHyphens/>
        <w:spacing w:line="240" w:lineRule="auto"/>
        <w:contextualSpacing/>
        <w:rPr>
          <w:rFonts w:asciiTheme="majorHAnsi" w:hAnsiTheme="majorHAnsi" w:cstheme="majorHAnsi"/>
        </w:rPr>
      </w:pPr>
    </w:p>
    <w:p w14:paraId="6BB75E97" w14:textId="71A7C35B" w:rsidR="00F02164" w:rsidRDefault="003966FD" w:rsidP="006C76C5">
      <w:pPr>
        <w:pStyle w:val="Heading3"/>
        <w:suppressAutoHyphens/>
        <w:contextualSpacing/>
        <w:rPr>
          <w:b w:val="0"/>
          <w:bCs/>
        </w:rPr>
      </w:pPr>
      <w:r w:rsidRPr="006C76C5">
        <w:t>Correlation Analysis</w:t>
      </w:r>
    </w:p>
    <w:p w14:paraId="4BFE5F36" w14:textId="2BD95F71" w:rsidR="00FA704F" w:rsidRPr="00FA704F" w:rsidRDefault="00FA704F" w:rsidP="00FA704F">
      <w:pPr>
        <w:rPr>
          <w:rFonts w:asciiTheme="majorHAnsi" w:hAnsiTheme="majorHAnsi" w:cstheme="majorHAnsi"/>
        </w:rPr>
      </w:pPr>
      <w:r w:rsidRPr="00FA704F">
        <w:rPr>
          <w:rFonts w:asciiTheme="majorHAnsi" w:hAnsiTheme="majorHAnsi" w:cstheme="majorHAnsi"/>
        </w:rPr>
        <w:t>Price vs. Living Area Scatterplot</w:t>
      </w:r>
    </w:p>
    <w:p w14:paraId="74B4C6C1" w14:textId="6DE6BE49" w:rsidR="00F02164" w:rsidRDefault="00FA704F" w:rsidP="006C76C5">
      <w:pPr>
        <w:suppressAutoHyphens/>
        <w:spacing w:line="240" w:lineRule="auto"/>
        <w:contextualSpacing/>
        <w:rPr>
          <w:rFonts w:asciiTheme="majorHAnsi" w:eastAsia="Calibri" w:hAnsiTheme="majorHAnsi" w:cstheme="majorHAnsi"/>
          <w:i/>
        </w:rPr>
      </w:pPr>
      <w:r>
        <w:rPr>
          <w:rFonts w:asciiTheme="majorHAnsi" w:eastAsia="Calibri" w:hAnsiTheme="majorHAnsi" w:cstheme="majorHAnsi"/>
          <w:i/>
          <w:noProof/>
        </w:rPr>
        <w:drawing>
          <wp:inline distT="0" distB="0" distL="0" distR="0" wp14:anchorId="620F61A2" wp14:editId="39A48A75">
            <wp:extent cx="3880456" cy="3744474"/>
            <wp:effectExtent l="0" t="0" r="635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03092" cy="3766316"/>
                    </a:xfrm>
                    <a:prstGeom prst="rect">
                      <a:avLst/>
                    </a:prstGeom>
                  </pic:spPr>
                </pic:pic>
              </a:graphicData>
            </a:graphic>
          </wp:inline>
        </w:drawing>
      </w:r>
    </w:p>
    <w:p w14:paraId="481ED8E6" w14:textId="7F325A7D" w:rsidR="00FA704F" w:rsidRDefault="00FA704F"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Price vs. Age Scatterplot:</w:t>
      </w:r>
    </w:p>
    <w:p w14:paraId="49C67627" w14:textId="51ACB64B" w:rsidR="00FA704F" w:rsidRDefault="00FA704F"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noProof/>
        </w:rPr>
        <w:lastRenderedPageBreak/>
        <w:drawing>
          <wp:inline distT="0" distB="0" distL="0" distR="0" wp14:anchorId="046F5E0F" wp14:editId="48ADBB8C">
            <wp:extent cx="3501342" cy="3566057"/>
            <wp:effectExtent l="0" t="0" r="444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7342" cy="3602722"/>
                    </a:xfrm>
                    <a:prstGeom prst="rect">
                      <a:avLst/>
                    </a:prstGeom>
                  </pic:spPr>
                </pic:pic>
              </a:graphicData>
            </a:graphic>
          </wp:inline>
        </w:drawing>
      </w:r>
    </w:p>
    <w:p w14:paraId="69DA3A07" w14:textId="23798123" w:rsidR="00FA704F" w:rsidRDefault="00FA704F"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There appears to be a positive trend for the scatterplot of living area against price. As the living area increases, the price of a home also increases. This would indicate that larger homes would tend to have higher prices. The trend in the scatterplot between age of a home and price is a bit more difficult to interpret. I see a wide distribution of prices across varying ages of homes. There is a cluster of data around the </w:t>
      </w:r>
      <w:proofErr w:type="gramStart"/>
      <w:r>
        <w:rPr>
          <w:rFonts w:asciiTheme="majorHAnsi" w:eastAsia="Calibri" w:hAnsiTheme="majorHAnsi" w:cstheme="majorHAnsi"/>
          <w:iCs/>
        </w:rPr>
        <w:t>500,000 price</w:t>
      </w:r>
      <w:proofErr w:type="gramEnd"/>
      <w:r>
        <w:rPr>
          <w:rFonts w:asciiTheme="majorHAnsi" w:eastAsia="Calibri" w:hAnsiTheme="majorHAnsi" w:cstheme="majorHAnsi"/>
          <w:iCs/>
        </w:rPr>
        <w:t xml:space="preserve"> range, under 80 years old, which tells me that many of the homes in this data set fall in that trend. There does not seem to be a clear relationship between age and price.</w:t>
      </w:r>
    </w:p>
    <w:p w14:paraId="075BD5CA" w14:textId="77777777" w:rsidR="00FA704F" w:rsidRDefault="00FA704F" w:rsidP="006C76C5">
      <w:pPr>
        <w:suppressAutoHyphens/>
        <w:spacing w:line="240" w:lineRule="auto"/>
        <w:contextualSpacing/>
        <w:rPr>
          <w:rFonts w:asciiTheme="majorHAnsi" w:eastAsia="Calibri" w:hAnsiTheme="majorHAnsi" w:cstheme="majorHAnsi"/>
          <w:iCs/>
        </w:rPr>
      </w:pPr>
    </w:p>
    <w:p w14:paraId="14F92B66" w14:textId="73A406D4" w:rsidR="00FA704F" w:rsidRDefault="00FA704F"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noProof/>
        </w:rPr>
        <w:drawing>
          <wp:inline distT="0" distB="0" distL="0" distR="0" wp14:anchorId="40F7C123" wp14:editId="1BCDC3EF">
            <wp:extent cx="1821203" cy="122691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a:extLst>
                        <a:ext uri="{28A0092B-C50C-407E-A947-70E740481C1C}">
                          <a14:useLocalDpi xmlns:a14="http://schemas.microsoft.com/office/drawing/2010/main" val="0"/>
                        </a:ext>
                      </a:extLst>
                    </a:blip>
                    <a:stretch>
                      <a:fillRect/>
                    </a:stretch>
                  </pic:blipFill>
                  <pic:spPr>
                    <a:xfrm>
                      <a:off x="0" y="0"/>
                      <a:ext cx="1839441" cy="1239203"/>
                    </a:xfrm>
                    <a:prstGeom prst="rect">
                      <a:avLst/>
                    </a:prstGeom>
                  </pic:spPr>
                </pic:pic>
              </a:graphicData>
            </a:graphic>
          </wp:inline>
        </w:drawing>
      </w:r>
      <w:r>
        <w:rPr>
          <w:rFonts w:asciiTheme="majorHAnsi" w:eastAsia="Calibri" w:hAnsiTheme="majorHAnsi" w:cstheme="majorHAnsi"/>
          <w:iCs/>
          <w:noProof/>
        </w:rPr>
        <w:drawing>
          <wp:inline distT="0" distB="0" distL="0" distR="0" wp14:anchorId="76A6F3F7" wp14:editId="1E235A7B">
            <wp:extent cx="1450360" cy="122944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0">
                      <a:extLst>
                        <a:ext uri="{28A0092B-C50C-407E-A947-70E740481C1C}">
                          <a14:useLocalDpi xmlns:a14="http://schemas.microsoft.com/office/drawing/2010/main" val="0"/>
                        </a:ext>
                      </a:extLst>
                    </a:blip>
                    <a:stretch>
                      <a:fillRect/>
                    </a:stretch>
                  </pic:blipFill>
                  <pic:spPr>
                    <a:xfrm>
                      <a:off x="0" y="0"/>
                      <a:ext cx="1481708" cy="1256018"/>
                    </a:xfrm>
                    <a:prstGeom prst="rect">
                      <a:avLst/>
                    </a:prstGeom>
                  </pic:spPr>
                </pic:pic>
              </a:graphicData>
            </a:graphic>
          </wp:inline>
        </w:drawing>
      </w:r>
    </w:p>
    <w:p w14:paraId="1BF34625" w14:textId="32256A7D" w:rsidR="00FA704F" w:rsidRPr="00FA704F" w:rsidRDefault="00FA704F"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The correlation coefficients for price vs. living area and price vs. age of the home are 0.6895 and -0.0746 respectively. The correlation coefficient for price vs. living area indicates a moderately positive correlation. For price vs. age of the home, there is a weak negative correlation between the two. The price may tend to decrease slightly as the age of the home increases. These correlation coefficients match the observations made from the scatterplots </w:t>
      </w:r>
    </w:p>
    <w:p w14:paraId="310C65E3"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5E1D0568" w14:textId="77777777" w:rsidR="00F02164" w:rsidRPr="006C76C5" w:rsidRDefault="003966FD" w:rsidP="006C76C5">
      <w:pPr>
        <w:pStyle w:val="Heading3"/>
        <w:suppressAutoHyphens/>
        <w:contextualSpacing/>
      </w:pPr>
      <w:r w:rsidRPr="006C76C5">
        <w:t>Reporting Results</w:t>
      </w:r>
    </w:p>
    <w:p w14:paraId="1A6549EA" w14:textId="19F25ED9" w:rsidR="00F02164" w:rsidRDefault="00F02164" w:rsidP="006C76C5">
      <w:pPr>
        <w:suppressAutoHyphens/>
        <w:spacing w:line="240" w:lineRule="auto"/>
        <w:contextualSpacing/>
        <w:rPr>
          <w:rFonts w:asciiTheme="majorHAnsi" w:eastAsia="Calibri" w:hAnsiTheme="majorHAnsi" w:cstheme="majorHAnsi"/>
          <w:iCs/>
        </w:rPr>
      </w:pPr>
    </w:p>
    <w:p w14:paraId="15B1F586" w14:textId="77777777" w:rsidR="00E55C2E" w:rsidRPr="00D11468" w:rsidRDefault="00E55C2E" w:rsidP="00E55C2E">
      <w:pPr>
        <w:suppressAutoHyphens/>
        <w:spacing w:line="240" w:lineRule="auto"/>
        <w:contextualSpacing/>
        <w:rPr>
          <w:rFonts w:asciiTheme="majorHAnsi" w:eastAsia="Calibri" w:hAnsiTheme="majorHAnsi" w:cstheme="majorHAnsi"/>
          <w:bCs/>
        </w:rPr>
      </w:pPr>
      <w:r w:rsidRPr="00D11468">
        <w:rPr>
          <w:rFonts w:asciiTheme="majorHAnsi" w:eastAsia="Calibri" w:hAnsiTheme="majorHAnsi" w:cstheme="majorHAnsi"/>
          <w:bCs/>
        </w:rPr>
        <w:t>The general form of this regression model is:</w:t>
      </w:r>
    </w:p>
    <w:p w14:paraId="6724D67E" w14:textId="6BCD9B03" w:rsidR="00E55C2E" w:rsidRPr="00D11468" w:rsidRDefault="00E55C2E" w:rsidP="00E55C2E">
      <w:pPr>
        <w:suppressAutoHyphens/>
        <w:spacing w:line="240" w:lineRule="auto"/>
        <w:contextualSpacing/>
        <w:rPr>
          <w:rFonts w:asciiTheme="majorHAnsi" w:eastAsia="Calibri" w:hAnsiTheme="majorHAnsi" w:cstheme="majorHAnsi"/>
          <w:bCs/>
        </w:rPr>
      </w:pPr>
      <m:oMathPara>
        <m:oMath>
          <m:r>
            <w:rPr>
              <w:rFonts w:ascii="Cambria Math" w:eastAsia="Calibri" w:hAnsi="Cambria Math" w:cstheme="majorHAnsi"/>
            </w:rPr>
            <m:t>E</m:t>
          </m:r>
          <m:d>
            <m:dPr>
              <m:ctrlPr>
                <w:rPr>
                  <w:rFonts w:ascii="Cambria Math" w:eastAsia="Calibri" w:hAnsi="Cambria Math" w:cstheme="majorHAnsi"/>
                  <w:bCs/>
                  <w:i/>
                </w:rPr>
              </m:ctrlPr>
            </m:dPr>
            <m:e>
              <m:r>
                <w:rPr>
                  <w:rFonts w:ascii="Cambria Math" w:eastAsia="Calibri" w:hAnsi="Cambria Math" w:cstheme="majorHAnsi"/>
                </w:rPr>
                <m:t>y</m:t>
              </m:r>
            </m:e>
          </m:d>
          <m:r>
            <w:rPr>
              <w:rFonts w:ascii="Cambria Math" w:eastAsia="Calibri" w:hAnsi="Cambria Math" w:cstheme="majorHAnsi"/>
            </w:rPr>
            <m:t>=</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0</m:t>
              </m:r>
            </m:sub>
          </m:sSub>
          <m:r>
            <w:rPr>
              <w:rFonts w:ascii="Cambria Math" w:eastAsia="Calibri" w:hAnsi="Cambria Math" w:cstheme="majorHAnsi"/>
            </w:rPr>
            <m:t>+</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1</m:t>
              </m:r>
            </m:sub>
          </m:sSub>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1</m:t>
              </m:r>
            </m:sub>
          </m:sSub>
          <m:r>
            <w:rPr>
              <w:rFonts w:ascii="Cambria Math" w:eastAsia="Calibri" w:hAnsi="Cambria Math" w:cstheme="majorHAnsi"/>
            </w:rPr>
            <m:t>+</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2</m:t>
              </m:r>
            </m:sub>
          </m:sSub>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2</m:t>
              </m:r>
            </m:sub>
          </m:sSub>
          <m:r>
            <w:rPr>
              <w:rFonts w:ascii="Cambria Math" w:eastAsia="Calibri" w:hAnsi="Cambria Math" w:cstheme="majorHAnsi"/>
            </w:rPr>
            <m:t>+</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3</m:t>
              </m:r>
            </m:sub>
          </m:sSub>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3</m:t>
              </m:r>
            </m:sub>
          </m:sSub>
          <m:r>
            <w:rPr>
              <w:rFonts w:ascii="Cambria Math" w:eastAsia="Calibri" w:hAnsi="Cambria Math" w:cstheme="majorHAnsi"/>
            </w:rPr>
            <m:t>+</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4</m:t>
              </m:r>
            </m:sub>
          </m:sSub>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4</m:t>
              </m:r>
            </m:sub>
          </m:sSub>
          <m:r>
            <w:rPr>
              <w:rFonts w:ascii="Cambria Math" w:eastAsia="Calibri" w:hAnsi="Cambria Math" w:cstheme="majorHAnsi"/>
            </w:rPr>
            <m:t>+</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5</m:t>
              </m:r>
            </m:sub>
          </m:sSub>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5</m:t>
              </m:r>
            </m:sub>
          </m:sSub>
        </m:oMath>
      </m:oMathPara>
    </w:p>
    <w:p w14:paraId="0B457E30" w14:textId="105F3390" w:rsidR="00E55C2E" w:rsidRPr="00D11468" w:rsidRDefault="00E55C2E" w:rsidP="00E55C2E">
      <w:pPr>
        <w:suppressAutoHyphens/>
        <w:spacing w:line="240" w:lineRule="auto"/>
        <w:contextualSpacing/>
        <w:rPr>
          <w:rFonts w:asciiTheme="majorHAnsi" w:eastAsia="Calibri" w:hAnsiTheme="majorHAnsi" w:cstheme="majorHAnsi"/>
          <w:bCs/>
        </w:rPr>
      </w:pPr>
      <w:r w:rsidRPr="00D11468">
        <w:rPr>
          <w:rFonts w:asciiTheme="majorHAnsi" w:eastAsia="Calibri" w:hAnsiTheme="majorHAnsi" w:cstheme="majorHAnsi"/>
          <w:bCs/>
        </w:rPr>
        <w:t xml:space="preserve">In this model </w:t>
      </w:r>
      <m:oMath>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1</m:t>
            </m:r>
          </m:sub>
        </m:sSub>
      </m:oMath>
      <w:r w:rsidRPr="00D11468">
        <w:rPr>
          <w:rFonts w:asciiTheme="majorHAnsi" w:eastAsia="Calibri" w:hAnsiTheme="majorHAnsi" w:cstheme="majorHAnsi"/>
          <w:bCs/>
        </w:rPr>
        <w:t xml:space="preserve"> represents </w:t>
      </w:r>
      <w:r>
        <w:rPr>
          <w:rFonts w:asciiTheme="majorHAnsi" w:eastAsia="Calibri" w:hAnsiTheme="majorHAnsi" w:cstheme="majorHAnsi"/>
          <w:bCs/>
        </w:rPr>
        <w:t xml:space="preserve">living area, </w:t>
      </w:r>
      <m:oMath>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2</m:t>
            </m:r>
          </m:sub>
        </m:sSub>
      </m:oMath>
      <w:r w:rsidRPr="00D11468">
        <w:rPr>
          <w:rFonts w:asciiTheme="majorHAnsi" w:eastAsia="Calibri" w:hAnsiTheme="majorHAnsi" w:cstheme="majorHAnsi"/>
          <w:bCs/>
        </w:rPr>
        <w:t xml:space="preserve"> represents </w:t>
      </w:r>
      <w:proofErr w:type="gramStart"/>
      <w:r>
        <w:rPr>
          <w:rFonts w:asciiTheme="majorHAnsi" w:eastAsia="Calibri" w:hAnsiTheme="majorHAnsi" w:cstheme="majorHAnsi"/>
          <w:bCs/>
        </w:rPr>
        <w:t>upper level</w:t>
      </w:r>
      <w:proofErr w:type="gramEnd"/>
      <w:r>
        <w:rPr>
          <w:rFonts w:asciiTheme="majorHAnsi" w:eastAsia="Calibri" w:hAnsiTheme="majorHAnsi" w:cstheme="majorHAnsi"/>
          <w:bCs/>
        </w:rPr>
        <w:t xml:space="preserve"> living area, </w:t>
      </w:r>
      <m:oMath>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3</m:t>
            </m:r>
          </m:sub>
        </m:sSub>
      </m:oMath>
      <w:r>
        <w:rPr>
          <w:rFonts w:asciiTheme="majorHAnsi" w:eastAsia="Calibri" w:hAnsiTheme="majorHAnsi" w:cstheme="majorHAnsi"/>
          <w:bCs/>
        </w:rPr>
        <w:t xml:space="preserve"> represents age of the home, </w:t>
      </w:r>
      <m:oMath>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4</m:t>
            </m:r>
          </m:sub>
        </m:sSub>
      </m:oMath>
      <w:r>
        <w:rPr>
          <w:rFonts w:asciiTheme="majorHAnsi" w:eastAsia="Calibri" w:hAnsiTheme="majorHAnsi" w:cstheme="majorHAnsi"/>
          <w:bCs/>
        </w:rPr>
        <w:t xml:space="preserve"> represents number of bathrooms, and </w:t>
      </w:r>
      <m:oMath>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5</m:t>
            </m:r>
          </m:sub>
        </m:sSub>
      </m:oMath>
      <w:r>
        <w:rPr>
          <w:rFonts w:asciiTheme="majorHAnsi" w:eastAsia="Calibri" w:hAnsiTheme="majorHAnsi" w:cstheme="majorHAnsi"/>
          <w:bCs/>
        </w:rPr>
        <w:t xml:space="preserve"> represents view.</w:t>
      </w:r>
    </w:p>
    <w:p w14:paraId="0406A5D2" w14:textId="77777777" w:rsidR="00E55C2E" w:rsidRPr="00D11468" w:rsidRDefault="00E55C2E" w:rsidP="00E55C2E">
      <w:pPr>
        <w:suppressAutoHyphens/>
        <w:spacing w:line="240" w:lineRule="auto"/>
        <w:contextualSpacing/>
        <w:rPr>
          <w:rFonts w:asciiTheme="majorHAnsi" w:eastAsia="Calibri" w:hAnsiTheme="majorHAnsi" w:cstheme="majorHAnsi"/>
          <w:bCs/>
        </w:rPr>
      </w:pPr>
      <w:r w:rsidRPr="00D11468">
        <w:rPr>
          <w:rFonts w:asciiTheme="majorHAnsi" w:eastAsia="Calibri" w:hAnsiTheme="majorHAnsi" w:cstheme="majorHAnsi"/>
          <w:bCs/>
        </w:rPr>
        <w:t>The prediction equation of the multiple regression model is:</w:t>
      </w:r>
    </w:p>
    <w:p w14:paraId="0E142D7A" w14:textId="3373EBEE" w:rsidR="00E55C2E" w:rsidRPr="00D11468" w:rsidRDefault="00E55C2E" w:rsidP="00E55C2E">
      <w:pPr>
        <w:suppressAutoHyphens/>
        <w:spacing w:line="240" w:lineRule="auto"/>
        <w:contextualSpacing/>
        <w:rPr>
          <w:rFonts w:asciiTheme="majorHAnsi" w:eastAsia="Calibri" w:hAnsiTheme="majorHAnsi" w:cstheme="majorHAnsi"/>
          <w:bCs/>
        </w:rPr>
      </w:pPr>
      <m:oMathPara>
        <m:oMath>
          <m:acc>
            <m:accPr>
              <m:ctrlPr>
                <w:rPr>
                  <w:rFonts w:ascii="Cambria Math" w:eastAsia="Calibri" w:hAnsi="Cambria Math" w:cstheme="majorHAnsi"/>
                  <w:bCs/>
                  <w:i/>
                </w:rPr>
              </m:ctrlPr>
            </m:accPr>
            <m:e>
              <m:r>
                <w:rPr>
                  <w:rFonts w:ascii="Cambria Math" w:eastAsia="Calibri" w:hAnsi="Cambria Math" w:cstheme="majorHAnsi"/>
                </w:rPr>
                <m:t>y</m:t>
              </m:r>
            </m:e>
          </m:acc>
          <m:r>
            <w:rPr>
              <w:rFonts w:ascii="Cambria Math" w:eastAsia="Calibri" w:hAnsi="Cambria Math" w:cstheme="majorHAnsi"/>
            </w:rPr>
            <m:t>=</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0</m:t>
                  </m:r>
                </m:sub>
              </m:sSub>
            </m:e>
          </m:acc>
          <m:r>
            <w:rPr>
              <w:rFonts w:ascii="Cambria Math" w:eastAsia="Calibri" w:hAnsi="Cambria Math" w:cstheme="majorHAnsi"/>
            </w:rPr>
            <m:t>+</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1</m:t>
                  </m:r>
                </m:sub>
              </m:sSub>
            </m:e>
          </m:acc>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1</m:t>
              </m:r>
            </m:sub>
          </m:sSub>
          <m:r>
            <w:rPr>
              <w:rFonts w:ascii="Cambria Math" w:eastAsia="Calibri" w:hAnsi="Cambria Math" w:cstheme="majorHAnsi"/>
            </w:rPr>
            <m:t>+</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2</m:t>
                  </m:r>
                </m:sub>
              </m:sSub>
            </m:e>
          </m:acc>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2</m:t>
              </m:r>
            </m:sub>
          </m:sSub>
          <m:r>
            <w:rPr>
              <w:rFonts w:ascii="Cambria Math" w:eastAsia="Calibri" w:hAnsi="Cambria Math" w:cstheme="majorHAnsi"/>
            </w:rPr>
            <m:t xml:space="preserve">+ </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3</m:t>
                  </m:r>
                </m:sub>
              </m:sSub>
            </m:e>
          </m:acc>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3</m:t>
              </m:r>
            </m:sub>
          </m:sSub>
          <m:r>
            <w:rPr>
              <w:rFonts w:ascii="Cambria Math" w:eastAsia="Calibri" w:hAnsi="Cambria Math" w:cstheme="majorHAnsi"/>
            </w:rPr>
            <m:t xml:space="preserve">+ </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4</m:t>
                  </m:r>
                </m:sub>
              </m:sSub>
            </m:e>
          </m:acc>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4</m:t>
              </m:r>
            </m:sub>
          </m:sSub>
          <m:r>
            <w:rPr>
              <w:rFonts w:ascii="Cambria Math" w:eastAsia="Calibri" w:hAnsi="Cambria Math" w:cstheme="majorHAnsi"/>
            </w:rPr>
            <m:t xml:space="preserve">+ </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5</m:t>
                  </m:r>
                </m:sub>
              </m:sSub>
            </m:e>
          </m:acc>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5</m:t>
              </m:r>
            </m:sub>
          </m:sSub>
        </m:oMath>
      </m:oMathPara>
    </w:p>
    <w:p w14:paraId="37216009" w14:textId="77777777" w:rsidR="00E55C2E" w:rsidRPr="00D11468" w:rsidRDefault="00E55C2E" w:rsidP="00E55C2E">
      <w:pPr>
        <w:suppressAutoHyphens/>
        <w:spacing w:line="240" w:lineRule="auto"/>
        <w:contextualSpacing/>
        <w:rPr>
          <w:rFonts w:asciiTheme="majorHAnsi" w:eastAsia="Calibri" w:hAnsiTheme="majorHAnsi" w:cstheme="majorHAnsi"/>
          <w:bCs/>
        </w:rPr>
      </w:pPr>
      <w:r w:rsidRPr="00D11468">
        <w:rPr>
          <w:rFonts w:asciiTheme="majorHAnsi" w:eastAsia="Calibri" w:hAnsiTheme="majorHAnsi" w:cstheme="majorHAnsi"/>
          <w:bCs/>
        </w:rPr>
        <w:t>The prediction equation of the multiple regression model using outputs from the R script is:</w:t>
      </w:r>
    </w:p>
    <w:p w14:paraId="166E1463" w14:textId="1F1006B9" w:rsidR="00E55C2E" w:rsidRPr="00D11468" w:rsidRDefault="00D747A7" w:rsidP="00E55C2E">
      <w:pPr>
        <w:suppressAutoHyphens/>
        <w:spacing w:line="240" w:lineRule="auto"/>
        <w:contextualSpacing/>
        <w:rPr>
          <w:rFonts w:asciiTheme="majorHAnsi" w:eastAsia="Calibri" w:hAnsiTheme="majorHAnsi" w:cstheme="majorHAnsi"/>
          <w:bCs/>
        </w:rPr>
      </w:pPr>
      <m:oMathPara>
        <m:oMath>
          <m:r>
            <w:rPr>
              <w:rFonts w:ascii="Cambria Math" w:eastAsia="Calibri" w:hAnsi="Cambria Math" w:cstheme="majorHAnsi"/>
            </w:rPr>
            <m:t>price</m:t>
          </m:r>
          <m:r>
            <w:rPr>
              <w:rFonts w:ascii="Cambria Math" w:eastAsia="Calibri" w:hAnsi="Cambria Math" w:cstheme="majorHAnsi"/>
            </w:rPr>
            <m:t>=</m:t>
          </m:r>
          <m:r>
            <w:rPr>
              <w:rFonts w:ascii="Cambria Math" w:eastAsia="Calibri" w:hAnsi="Cambria Math" w:cstheme="majorHAnsi"/>
            </w:rPr>
            <m:t>7709</m:t>
          </m:r>
          <m:r>
            <w:rPr>
              <w:rFonts w:ascii="Cambria Math" w:eastAsia="Calibri" w:hAnsi="Cambria Math" w:cstheme="majorHAnsi"/>
            </w:rPr>
            <m:t>+</m:t>
          </m:r>
          <m:r>
            <w:rPr>
              <w:rFonts w:ascii="Cambria Math" w:eastAsia="Calibri" w:hAnsi="Cambria Math" w:cstheme="majorHAnsi"/>
            </w:rPr>
            <m:t>129.3</m:t>
          </m:r>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1</m:t>
              </m:r>
            </m:sub>
          </m:sSub>
          <m:r>
            <w:rPr>
              <w:rFonts w:ascii="Cambria Math" w:eastAsia="Calibri" w:hAnsi="Cambria Math" w:cstheme="majorHAnsi"/>
            </w:rPr>
            <m:t>+19.51</m:t>
          </m:r>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2</m:t>
              </m:r>
            </m:sub>
          </m:sSub>
          <m:r>
            <w:rPr>
              <w:rFonts w:ascii="Cambria Math" w:eastAsia="Calibri" w:hAnsi="Cambria Math" w:cstheme="majorHAnsi"/>
            </w:rPr>
            <m:t>+1451</m:t>
          </m:r>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3</m:t>
              </m:r>
            </m:sub>
          </m:sSub>
          <m:r>
            <w:rPr>
              <w:rFonts w:ascii="Cambria Math" w:eastAsia="Calibri" w:hAnsi="Cambria Math" w:cstheme="majorHAnsi"/>
            </w:rPr>
            <m:t>+43970</m:t>
          </m:r>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4</m:t>
              </m:r>
            </m:sub>
          </m:sSub>
          <m:r>
            <w:rPr>
              <w:rFonts w:ascii="Cambria Math" w:eastAsia="Calibri" w:hAnsi="Cambria Math" w:cstheme="majorHAnsi"/>
            </w:rPr>
            <m:t>+167500</m:t>
          </m:r>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5</m:t>
              </m:r>
            </m:sub>
          </m:sSub>
          <m:r>
            <w:rPr>
              <w:rFonts w:ascii="Cambria Math" w:eastAsia="Calibri" w:hAnsi="Cambria Math" w:cstheme="majorHAnsi"/>
            </w:rPr>
            <m:t>+249000</m:t>
          </m:r>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6</m:t>
              </m:r>
            </m:sub>
          </m:sSub>
        </m:oMath>
      </m:oMathPara>
    </w:p>
    <w:p w14:paraId="022D67E7" w14:textId="031C1469" w:rsidR="00E55C2E" w:rsidRDefault="00D747A7"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The outputs from the multiple regression model indicated the difference in the variable view, where </w:t>
      </w:r>
      <m:oMath>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5</m:t>
            </m:r>
          </m:sub>
        </m:sSub>
      </m:oMath>
      <w:r>
        <w:rPr>
          <w:rFonts w:asciiTheme="majorHAnsi" w:eastAsia="Calibri" w:hAnsiTheme="majorHAnsi" w:cstheme="majorHAnsi"/>
          <w:iCs/>
        </w:rPr>
        <w:t xml:space="preserve"> represents a view of trees and </w:t>
      </w:r>
      <m:oMath>
        <m:sSub>
          <m:sSubPr>
            <m:ctrlPr>
              <w:rPr>
                <w:rFonts w:ascii="Cambria Math" w:eastAsia="Calibri" w:hAnsi="Cambria Math" w:cstheme="majorHAnsi"/>
                <w:i/>
                <w:iCs/>
              </w:rPr>
            </m:ctrlPr>
          </m:sSubPr>
          <m:e>
            <m:r>
              <w:rPr>
                <w:rFonts w:ascii="Cambria Math" w:eastAsia="Calibri" w:hAnsi="Cambria Math" w:cstheme="majorHAnsi"/>
              </w:rPr>
              <m:t>x</m:t>
            </m:r>
          </m:e>
          <m:sub>
            <m:r>
              <w:rPr>
                <w:rFonts w:ascii="Cambria Math" w:eastAsia="Calibri" w:hAnsi="Cambria Math" w:cstheme="majorHAnsi"/>
              </w:rPr>
              <m:t>6</m:t>
            </m:r>
          </m:sub>
        </m:sSub>
      </m:oMath>
      <w:r>
        <w:rPr>
          <w:rFonts w:asciiTheme="majorHAnsi" w:eastAsia="Calibri" w:hAnsiTheme="majorHAnsi" w:cstheme="majorHAnsi"/>
          <w:iCs/>
        </w:rPr>
        <w:t xml:space="preserve"> represents a lake view.</w:t>
      </w:r>
    </w:p>
    <w:p w14:paraId="6747A3E2" w14:textId="42670798" w:rsidR="00D747A7" w:rsidRDefault="00D747A7" w:rsidP="006C76C5">
      <w:pPr>
        <w:suppressAutoHyphens/>
        <w:spacing w:line="240" w:lineRule="auto"/>
        <w:contextualSpacing/>
        <w:rPr>
          <w:rFonts w:asciiTheme="majorHAnsi" w:eastAsia="Calibri" w:hAnsiTheme="majorHAnsi" w:cstheme="majorHAnsi"/>
          <w:iCs/>
        </w:rPr>
      </w:pPr>
    </w:p>
    <w:p w14:paraId="059B31AE" w14:textId="76BDDB95" w:rsidR="00D747A7" w:rsidRDefault="00D747A7" w:rsidP="006C76C5">
      <w:pPr>
        <w:suppressAutoHyphens/>
        <w:spacing w:line="240" w:lineRule="auto"/>
        <w:contextualSpacing/>
        <w:rPr>
          <w:rFonts w:asciiTheme="majorHAnsi" w:hAnsiTheme="majorHAnsi" w:cstheme="majorHAnsi"/>
          <w:color w:val="0D0D0D"/>
          <w:shd w:val="clear" w:color="auto" w:fill="FFFFFF"/>
        </w:rPr>
      </w:pPr>
      <w:r>
        <w:rPr>
          <w:rFonts w:asciiTheme="majorHAnsi" w:eastAsia="Calibri" w:hAnsiTheme="majorHAnsi" w:cstheme="majorHAnsi"/>
          <w:bCs/>
        </w:rPr>
        <w:t>T</w:t>
      </w:r>
      <w:r w:rsidRPr="00D11468">
        <w:rPr>
          <w:rFonts w:asciiTheme="majorHAnsi" w:eastAsia="Calibri" w:hAnsiTheme="majorHAnsi" w:cstheme="majorHAnsi"/>
          <w:bCs/>
        </w:rPr>
        <w:t xml:space="preserve">he value of </w:t>
      </w:r>
      <m:oMath>
        <m:sSup>
          <m:sSupPr>
            <m:ctrlPr>
              <w:rPr>
                <w:rFonts w:ascii="Cambria Math" w:eastAsia="Calibri" w:hAnsi="Cambria Math" w:cstheme="majorHAnsi"/>
                <w:bCs/>
                <w:i/>
              </w:rPr>
            </m:ctrlPr>
          </m:sSupPr>
          <m:e>
            <m:r>
              <w:rPr>
                <w:rFonts w:ascii="Cambria Math" w:eastAsia="Calibri" w:hAnsi="Cambria Math" w:cstheme="majorHAnsi"/>
              </w:rPr>
              <m:t>R</m:t>
            </m:r>
          </m:e>
          <m:sup>
            <m:r>
              <w:rPr>
                <w:rFonts w:ascii="Cambria Math" w:eastAsia="Calibri" w:hAnsi="Cambria Math" w:cstheme="majorHAnsi"/>
              </w:rPr>
              <m:t>2</m:t>
            </m:r>
          </m:sup>
        </m:sSup>
      </m:oMath>
      <w:r w:rsidRPr="00D11468">
        <w:rPr>
          <w:rFonts w:asciiTheme="majorHAnsi" w:eastAsia="Calibri" w:hAnsiTheme="majorHAnsi" w:cstheme="majorHAnsi"/>
          <w:bCs/>
        </w:rPr>
        <w:t xml:space="preserve"> is 0.</w:t>
      </w:r>
      <w:r>
        <w:rPr>
          <w:rFonts w:asciiTheme="majorHAnsi" w:eastAsia="Calibri" w:hAnsiTheme="majorHAnsi" w:cstheme="majorHAnsi"/>
          <w:bCs/>
        </w:rPr>
        <w:t>6029</w:t>
      </w:r>
      <w:r w:rsidRPr="00D11468">
        <w:rPr>
          <w:rFonts w:asciiTheme="majorHAnsi" w:eastAsia="Calibri" w:hAnsiTheme="majorHAnsi" w:cstheme="majorHAnsi"/>
          <w:bCs/>
        </w:rPr>
        <w:t xml:space="preserve"> and the value of </w:t>
      </w:r>
      <m:oMath>
        <m:sSubSup>
          <m:sSubSupPr>
            <m:ctrlPr>
              <w:rPr>
                <w:rFonts w:ascii="Cambria Math" w:eastAsia="Calibri" w:hAnsi="Cambria Math" w:cstheme="majorHAnsi"/>
                <w:bCs/>
                <w:i/>
              </w:rPr>
            </m:ctrlPr>
          </m:sSubSupPr>
          <m:e>
            <m:r>
              <w:rPr>
                <w:rFonts w:ascii="Cambria Math" w:eastAsia="Calibri" w:hAnsi="Cambria Math" w:cstheme="majorHAnsi"/>
              </w:rPr>
              <m:t>R</m:t>
            </m:r>
          </m:e>
          <m:sub>
            <m:r>
              <w:rPr>
                <w:rFonts w:ascii="Cambria Math" w:eastAsia="Calibri" w:hAnsi="Cambria Math" w:cstheme="majorHAnsi"/>
              </w:rPr>
              <m:t>adj</m:t>
            </m:r>
          </m:sub>
          <m:sup>
            <m:r>
              <w:rPr>
                <w:rFonts w:ascii="Cambria Math" w:eastAsia="Calibri" w:hAnsi="Cambria Math" w:cstheme="majorHAnsi"/>
              </w:rPr>
              <m:t>2</m:t>
            </m:r>
          </m:sup>
        </m:sSubSup>
      </m:oMath>
      <w:r w:rsidRPr="00D11468">
        <w:rPr>
          <w:rFonts w:asciiTheme="majorHAnsi" w:eastAsia="Calibri" w:hAnsiTheme="majorHAnsi" w:cstheme="majorHAnsi"/>
          <w:bCs/>
        </w:rPr>
        <w:t xml:space="preserve"> is 0.</w:t>
      </w:r>
      <w:r>
        <w:rPr>
          <w:rFonts w:asciiTheme="majorHAnsi" w:eastAsia="Calibri" w:hAnsiTheme="majorHAnsi" w:cstheme="majorHAnsi"/>
          <w:bCs/>
        </w:rPr>
        <w:t>602</w:t>
      </w:r>
      <w:r w:rsidRPr="00D11468">
        <w:rPr>
          <w:rFonts w:asciiTheme="majorHAnsi" w:eastAsia="Calibri" w:hAnsiTheme="majorHAnsi" w:cstheme="majorHAnsi"/>
          <w:bCs/>
        </w:rPr>
        <w:t xml:space="preserve">. The </w:t>
      </w:r>
      <m:oMath>
        <m:sSup>
          <m:sSupPr>
            <m:ctrlPr>
              <w:rPr>
                <w:rFonts w:ascii="Cambria Math" w:eastAsia="Calibri" w:hAnsi="Cambria Math" w:cstheme="majorHAnsi"/>
                <w:bCs/>
                <w:i/>
              </w:rPr>
            </m:ctrlPr>
          </m:sSupPr>
          <m:e>
            <m:r>
              <w:rPr>
                <w:rFonts w:ascii="Cambria Math" w:eastAsia="Calibri" w:hAnsi="Cambria Math" w:cstheme="majorHAnsi"/>
              </w:rPr>
              <m:t>R</m:t>
            </m:r>
          </m:e>
          <m:sup>
            <m:r>
              <w:rPr>
                <w:rFonts w:ascii="Cambria Math" w:eastAsia="Calibri" w:hAnsi="Cambria Math" w:cstheme="majorHAnsi"/>
              </w:rPr>
              <m:t>2</m:t>
            </m:r>
          </m:sup>
        </m:sSup>
      </m:oMath>
      <w:r w:rsidRPr="00D11468">
        <w:rPr>
          <w:rFonts w:asciiTheme="majorHAnsi" w:eastAsia="Calibri" w:hAnsiTheme="majorHAnsi" w:cstheme="majorHAnsi"/>
          <w:bCs/>
        </w:rPr>
        <w:t xml:space="preserve"> v</w:t>
      </w:r>
      <w:r>
        <w:rPr>
          <w:rFonts w:asciiTheme="majorHAnsi" w:eastAsia="Calibri" w:hAnsiTheme="majorHAnsi" w:cstheme="majorHAnsi"/>
          <w:bCs/>
        </w:rPr>
        <w:t>alue</w:t>
      </w:r>
      <w:r w:rsidRPr="00D11468">
        <w:rPr>
          <w:rFonts w:asciiTheme="majorHAnsi" w:hAnsiTheme="majorHAnsi" w:cstheme="majorHAnsi"/>
          <w:color w:val="0D0D0D"/>
          <w:shd w:val="clear" w:color="auto" w:fill="FFFFFF"/>
        </w:rPr>
        <w:t xml:space="preserve"> indicates that approximately </w:t>
      </w:r>
      <w:r>
        <w:rPr>
          <w:rFonts w:asciiTheme="majorHAnsi" w:hAnsiTheme="majorHAnsi" w:cstheme="majorHAnsi"/>
          <w:color w:val="0D0D0D"/>
          <w:shd w:val="clear" w:color="auto" w:fill="FFFFFF"/>
        </w:rPr>
        <w:t>60.29</w:t>
      </w:r>
      <w:r w:rsidRPr="00D11468">
        <w:rPr>
          <w:rFonts w:asciiTheme="majorHAnsi" w:hAnsiTheme="majorHAnsi" w:cstheme="majorHAnsi"/>
          <w:color w:val="0D0D0D"/>
          <w:shd w:val="clear" w:color="auto" w:fill="FFFFFF"/>
        </w:rPr>
        <w:t>% of the variance in</w:t>
      </w:r>
      <w:r>
        <w:rPr>
          <w:rFonts w:asciiTheme="majorHAnsi" w:hAnsiTheme="majorHAnsi" w:cstheme="majorHAnsi"/>
          <w:color w:val="0D0D0D"/>
          <w:shd w:val="clear" w:color="auto" w:fill="FFFFFF"/>
        </w:rPr>
        <w:t xml:space="preserve"> price</w:t>
      </w:r>
      <w:r w:rsidRPr="00D11468">
        <w:rPr>
          <w:rFonts w:asciiTheme="majorHAnsi" w:hAnsiTheme="majorHAnsi" w:cstheme="majorHAnsi"/>
          <w:color w:val="0D0D0D"/>
          <w:shd w:val="clear" w:color="auto" w:fill="FFFFFF"/>
        </w:rPr>
        <w:t xml:space="preserve"> can be explained by </w:t>
      </w:r>
      <w:r>
        <w:rPr>
          <w:rFonts w:asciiTheme="majorHAnsi" w:hAnsiTheme="majorHAnsi" w:cstheme="majorHAnsi"/>
          <w:color w:val="0D0D0D"/>
          <w:shd w:val="clear" w:color="auto" w:fill="FFFFFF"/>
        </w:rPr>
        <w:t>the independent variables</w:t>
      </w:r>
      <w:r w:rsidRPr="00D11468">
        <w:rPr>
          <w:rFonts w:asciiTheme="majorHAnsi" w:hAnsiTheme="majorHAnsi" w:cstheme="majorHAnsi"/>
          <w:color w:val="0D0D0D"/>
          <w:shd w:val="clear" w:color="auto" w:fill="FFFFFF"/>
        </w:rPr>
        <w:t xml:space="preserve"> in the model. The </w:t>
      </w:r>
      <m:oMath>
        <m:sSubSup>
          <m:sSubSupPr>
            <m:ctrlPr>
              <w:rPr>
                <w:rFonts w:ascii="Cambria Math" w:hAnsi="Cambria Math" w:cstheme="majorHAnsi"/>
                <w:i/>
                <w:color w:val="0D0D0D"/>
                <w:shd w:val="clear" w:color="auto" w:fill="FFFFFF"/>
              </w:rPr>
            </m:ctrlPr>
          </m:sSubSupPr>
          <m:e>
            <m:r>
              <w:rPr>
                <w:rFonts w:ascii="Cambria Math" w:hAnsi="Cambria Math" w:cstheme="majorHAnsi"/>
                <w:color w:val="0D0D0D"/>
                <w:shd w:val="clear" w:color="auto" w:fill="FFFFFF"/>
              </w:rPr>
              <m:t>R</m:t>
            </m:r>
          </m:e>
          <m:sub>
            <m:r>
              <w:rPr>
                <w:rFonts w:ascii="Cambria Math" w:hAnsi="Cambria Math" w:cstheme="majorHAnsi"/>
                <w:color w:val="0D0D0D"/>
                <w:shd w:val="clear" w:color="auto" w:fill="FFFFFF"/>
              </w:rPr>
              <m:t>adj</m:t>
            </m:r>
          </m:sub>
          <m:sup>
            <m:r>
              <w:rPr>
                <w:rFonts w:ascii="Cambria Math" w:hAnsi="Cambria Math" w:cstheme="majorHAnsi"/>
                <w:color w:val="0D0D0D"/>
                <w:shd w:val="clear" w:color="auto" w:fill="FFFFFF"/>
              </w:rPr>
              <m:t>2</m:t>
            </m:r>
          </m:sup>
        </m:sSubSup>
      </m:oMath>
      <w:r w:rsidRPr="00D11468">
        <w:rPr>
          <w:rFonts w:asciiTheme="majorHAnsi" w:hAnsiTheme="majorHAnsi" w:cstheme="majorHAnsi"/>
          <w:color w:val="0D0D0D"/>
          <w:shd w:val="clear" w:color="auto" w:fill="FFFFFF"/>
        </w:rPr>
        <w:t xml:space="preserve"> value is the adjusted </w:t>
      </w:r>
      <m:oMath>
        <m:sSup>
          <m:sSupPr>
            <m:ctrlPr>
              <w:rPr>
                <w:rFonts w:ascii="Cambria Math" w:hAnsi="Cambria Math" w:cstheme="majorHAnsi"/>
                <w:i/>
                <w:color w:val="0D0D0D"/>
                <w:shd w:val="clear" w:color="auto" w:fill="FFFFFF"/>
              </w:rPr>
            </m:ctrlPr>
          </m:sSupPr>
          <m:e>
            <m:r>
              <w:rPr>
                <w:rFonts w:ascii="Cambria Math" w:hAnsi="Cambria Math" w:cstheme="majorHAnsi"/>
                <w:color w:val="0D0D0D"/>
                <w:shd w:val="clear" w:color="auto" w:fill="FFFFFF"/>
              </w:rPr>
              <m:t>R</m:t>
            </m:r>
          </m:e>
          <m:sup>
            <m:r>
              <w:rPr>
                <w:rFonts w:ascii="Cambria Math" w:hAnsi="Cambria Math" w:cstheme="majorHAnsi"/>
                <w:color w:val="0D0D0D"/>
                <w:shd w:val="clear" w:color="auto" w:fill="FFFFFF"/>
              </w:rPr>
              <m:t>2</m:t>
            </m:r>
          </m:sup>
        </m:sSup>
      </m:oMath>
      <w:r w:rsidRPr="00D11468">
        <w:rPr>
          <w:rFonts w:asciiTheme="majorHAnsi" w:hAnsiTheme="majorHAnsi" w:cstheme="majorHAnsi"/>
          <w:color w:val="0D0D0D"/>
          <w:shd w:val="clear" w:color="auto" w:fill="FFFFFF"/>
        </w:rPr>
        <w:t xml:space="preserve"> value to account for the number of predictors in the model and the sample size. </w:t>
      </w:r>
      <w:r>
        <w:rPr>
          <w:rFonts w:asciiTheme="majorHAnsi" w:hAnsiTheme="majorHAnsi" w:cstheme="majorHAnsi"/>
          <w:color w:val="0D0D0D"/>
          <w:shd w:val="clear" w:color="auto" w:fill="FFFFFF"/>
        </w:rPr>
        <w:t>These values suggest a reasonably good fit, however, it also may indicate that there are other factors that affect the price of homes not included in this model, such as the interaction between the variables included.</w:t>
      </w:r>
    </w:p>
    <w:p w14:paraId="6C9DE713" w14:textId="00B6BF2A" w:rsidR="00D747A7" w:rsidRDefault="00D747A7" w:rsidP="006C76C5">
      <w:pPr>
        <w:suppressAutoHyphens/>
        <w:spacing w:line="240" w:lineRule="auto"/>
        <w:contextualSpacing/>
        <w:rPr>
          <w:rFonts w:asciiTheme="majorHAnsi" w:hAnsiTheme="majorHAnsi" w:cstheme="majorHAnsi"/>
          <w:color w:val="0D0D0D"/>
          <w:shd w:val="clear" w:color="auto" w:fill="FFFFFF"/>
        </w:rPr>
      </w:pPr>
    </w:p>
    <w:p w14:paraId="7DD05A16" w14:textId="52B20DD1" w:rsidR="00D747A7" w:rsidRDefault="00D747A7"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The coefficient for living area is 129.3. This indicates </w:t>
      </w:r>
      <w:r w:rsidR="00F927BD">
        <w:rPr>
          <w:rFonts w:asciiTheme="majorHAnsi" w:eastAsia="Calibri" w:hAnsiTheme="majorHAnsi" w:cstheme="majorHAnsi"/>
          <w:iCs/>
        </w:rPr>
        <w:t xml:space="preserve">that for every additional square foot of living space, the price of the home will increase by $129.30, assuming that other variables are held constant. We can interpret this as that larger homes will have an increased selling price. The coefficient for lake view is 249000. This indicates that having a lake view significantly increases the home’s price. If two identical homes were compared, with one having a lake view and the other not having a lake view, the one with the lake view is predicted to be worth $249,000 more. This tells us that homes with a lake view will have a substantially increased price. </w:t>
      </w:r>
    </w:p>
    <w:p w14:paraId="6B465B42" w14:textId="15412335" w:rsidR="00F02164" w:rsidRDefault="00F02164" w:rsidP="00F927BD">
      <w:pPr>
        <w:suppressAutoHyphens/>
        <w:spacing w:line="240" w:lineRule="auto"/>
        <w:contextualSpacing/>
        <w:rPr>
          <w:rFonts w:asciiTheme="majorHAnsi" w:eastAsia="Calibri" w:hAnsiTheme="majorHAnsi" w:cstheme="majorHAnsi"/>
          <w:iCs/>
        </w:rPr>
      </w:pPr>
    </w:p>
    <w:p w14:paraId="7EF05821" w14:textId="7DB3D592" w:rsidR="00F927BD" w:rsidRDefault="00F927BD" w:rsidP="00F927BD">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Residuals against Fitted Values</w:t>
      </w:r>
    </w:p>
    <w:p w14:paraId="77154C5B" w14:textId="15467813" w:rsidR="00F927BD" w:rsidRDefault="00F927BD" w:rsidP="00F927BD">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noProof/>
        </w:rPr>
        <w:drawing>
          <wp:inline distT="0" distB="0" distL="0" distR="0" wp14:anchorId="0220ECDC" wp14:editId="74B66B7C">
            <wp:extent cx="3820449" cy="3267953"/>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extLst>
                        <a:ext uri="{28A0092B-C50C-407E-A947-70E740481C1C}">
                          <a14:useLocalDpi xmlns:a14="http://schemas.microsoft.com/office/drawing/2010/main" val="0"/>
                        </a:ext>
                      </a:extLst>
                    </a:blip>
                    <a:stretch>
                      <a:fillRect/>
                    </a:stretch>
                  </pic:blipFill>
                  <pic:spPr>
                    <a:xfrm>
                      <a:off x="0" y="0"/>
                      <a:ext cx="3829265" cy="3275494"/>
                    </a:xfrm>
                    <a:prstGeom prst="rect">
                      <a:avLst/>
                    </a:prstGeom>
                  </pic:spPr>
                </pic:pic>
              </a:graphicData>
            </a:graphic>
          </wp:inline>
        </w:drawing>
      </w:r>
    </w:p>
    <w:p w14:paraId="4B7931DD" w14:textId="1041513D" w:rsidR="00F927BD" w:rsidRDefault="00F927BD" w:rsidP="00F927BD">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Normal Q-Q Plot</w:t>
      </w:r>
    </w:p>
    <w:p w14:paraId="34D654BF" w14:textId="75077889" w:rsidR="00F927BD" w:rsidRDefault="00F927BD" w:rsidP="00F927BD">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noProof/>
        </w:rPr>
        <w:lastRenderedPageBreak/>
        <w:drawing>
          <wp:inline distT="0" distB="0" distL="0" distR="0" wp14:anchorId="79CD64CA" wp14:editId="509B6892">
            <wp:extent cx="3557791" cy="3035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a:extLst>
                        <a:ext uri="{28A0092B-C50C-407E-A947-70E740481C1C}">
                          <a14:useLocalDpi xmlns:a14="http://schemas.microsoft.com/office/drawing/2010/main" val="0"/>
                        </a:ext>
                      </a:extLst>
                    </a:blip>
                    <a:stretch>
                      <a:fillRect/>
                    </a:stretch>
                  </pic:blipFill>
                  <pic:spPr>
                    <a:xfrm>
                      <a:off x="0" y="0"/>
                      <a:ext cx="3573392" cy="3049152"/>
                    </a:xfrm>
                    <a:prstGeom prst="rect">
                      <a:avLst/>
                    </a:prstGeom>
                  </pic:spPr>
                </pic:pic>
              </a:graphicData>
            </a:graphic>
          </wp:inline>
        </w:drawing>
      </w:r>
    </w:p>
    <w:p w14:paraId="446DD723" w14:textId="5CD439F3" w:rsidR="00F927BD" w:rsidRPr="00D11468" w:rsidRDefault="00F927BD" w:rsidP="00F927BD">
      <w:pPr>
        <w:suppressAutoHyphens/>
        <w:spacing w:line="240" w:lineRule="auto"/>
        <w:contextualSpacing/>
        <w:rPr>
          <w:rFonts w:asciiTheme="majorHAnsi" w:eastAsia="Calibri" w:hAnsiTheme="majorHAnsi" w:cstheme="majorHAnsi"/>
          <w:bCs/>
        </w:rPr>
      </w:pPr>
      <w:r w:rsidRPr="00D11468">
        <w:rPr>
          <w:rFonts w:asciiTheme="majorHAnsi" w:eastAsia="Calibri" w:hAnsiTheme="majorHAnsi" w:cstheme="majorHAnsi"/>
          <w:bCs/>
        </w:rPr>
        <w:t>Based on the plots above, the residual</w:t>
      </w:r>
      <w:r>
        <w:rPr>
          <w:rFonts w:asciiTheme="majorHAnsi" w:eastAsia="Calibri" w:hAnsiTheme="majorHAnsi" w:cstheme="majorHAnsi"/>
          <w:bCs/>
        </w:rPr>
        <w:t>s against fitted values</w:t>
      </w:r>
      <w:r w:rsidRPr="00D11468">
        <w:rPr>
          <w:rFonts w:asciiTheme="majorHAnsi" w:eastAsia="Calibri" w:hAnsiTheme="majorHAnsi" w:cstheme="majorHAnsi"/>
          <w:bCs/>
        </w:rPr>
        <w:t xml:space="preserve"> plot shows that the </w:t>
      </w:r>
      <w:r>
        <w:rPr>
          <w:rFonts w:asciiTheme="majorHAnsi" w:eastAsia="Calibri" w:hAnsiTheme="majorHAnsi" w:cstheme="majorHAnsi"/>
          <w:bCs/>
        </w:rPr>
        <w:t>values</w:t>
      </w:r>
      <w:r w:rsidRPr="00D11468">
        <w:rPr>
          <w:rFonts w:asciiTheme="majorHAnsi" w:eastAsia="Calibri" w:hAnsiTheme="majorHAnsi" w:cstheme="majorHAnsi"/>
          <w:bCs/>
        </w:rPr>
        <w:t xml:space="preserve"> are randomly scattered around the horizontal axis with no discernable patterns or trends. Therefore, the assumption of homoscedasticity is likely met by looking at the plot.</w:t>
      </w:r>
    </w:p>
    <w:p w14:paraId="44E33BB9" w14:textId="74B46D1B" w:rsidR="00F927BD" w:rsidRPr="00D11468" w:rsidRDefault="00F927BD" w:rsidP="00F927BD">
      <w:pPr>
        <w:suppressAutoHyphens/>
        <w:spacing w:line="240" w:lineRule="auto"/>
        <w:contextualSpacing/>
        <w:rPr>
          <w:rFonts w:asciiTheme="majorHAnsi" w:eastAsia="Calibri" w:hAnsiTheme="majorHAnsi" w:cstheme="majorHAnsi"/>
          <w:bCs/>
        </w:rPr>
      </w:pPr>
      <w:r w:rsidRPr="00D11468">
        <w:rPr>
          <w:rFonts w:asciiTheme="majorHAnsi" w:eastAsia="Calibri" w:hAnsiTheme="majorHAnsi" w:cstheme="majorHAnsi"/>
          <w:bCs/>
        </w:rPr>
        <w:t xml:space="preserve">In terms of the normality of the residuals, the plotted points lie </w:t>
      </w:r>
      <w:r>
        <w:rPr>
          <w:rFonts w:asciiTheme="majorHAnsi" w:eastAsia="Calibri" w:hAnsiTheme="majorHAnsi" w:cstheme="majorHAnsi"/>
          <w:bCs/>
        </w:rPr>
        <w:t>relatively close to the diagonal line, so we could discern that the residuals are normally distributed.</w:t>
      </w:r>
    </w:p>
    <w:p w14:paraId="5E0A848D" w14:textId="77777777" w:rsidR="00F02164" w:rsidRPr="00F927BD" w:rsidRDefault="00F02164" w:rsidP="00D747A7">
      <w:pPr>
        <w:suppressAutoHyphens/>
        <w:spacing w:line="240" w:lineRule="auto"/>
        <w:contextualSpacing/>
        <w:rPr>
          <w:rFonts w:asciiTheme="majorHAnsi" w:eastAsia="Calibri" w:hAnsiTheme="majorHAnsi" w:cstheme="majorHAnsi"/>
          <w:iCs/>
        </w:rPr>
      </w:pPr>
    </w:p>
    <w:p w14:paraId="1795A808" w14:textId="77777777" w:rsidR="00F02164" w:rsidRPr="006C76C5" w:rsidRDefault="003966FD" w:rsidP="006C76C5">
      <w:pPr>
        <w:pStyle w:val="Heading3"/>
        <w:suppressAutoHyphens/>
        <w:contextualSpacing/>
      </w:pPr>
      <w:r w:rsidRPr="006C76C5">
        <w:t>Evaluating Significance of Model</w:t>
      </w:r>
    </w:p>
    <w:p w14:paraId="635BEC5B" w14:textId="15A5BF72" w:rsidR="00F02164" w:rsidRDefault="00F02164" w:rsidP="006C76C5">
      <w:pPr>
        <w:suppressAutoHyphens/>
        <w:spacing w:line="240" w:lineRule="auto"/>
        <w:contextualSpacing/>
        <w:rPr>
          <w:rFonts w:asciiTheme="majorHAnsi" w:eastAsia="Calibri" w:hAnsiTheme="majorHAnsi" w:cstheme="majorHAnsi"/>
          <w:iCs/>
        </w:rPr>
      </w:pPr>
    </w:p>
    <w:p w14:paraId="3E2183A6" w14:textId="66FD645E" w:rsidR="00F927BD" w:rsidRDefault="00F927BD" w:rsidP="00F927BD">
      <w:pPr>
        <w:suppressAutoHyphens/>
        <w:spacing w:line="240" w:lineRule="auto"/>
        <w:contextualSpacing/>
        <w:rPr>
          <w:rFonts w:asciiTheme="majorHAnsi" w:eastAsia="Calibri" w:hAnsiTheme="majorHAnsi" w:cstheme="majorHAnsi"/>
          <w:bCs/>
        </w:rPr>
      </w:pPr>
      <w:r>
        <w:rPr>
          <w:rFonts w:asciiTheme="majorHAnsi" w:eastAsia="Calibri" w:hAnsiTheme="majorHAnsi" w:cstheme="majorHAnsi"/>
          <w:bCs/>
        </w:rPr>
        <w:t xml:space="preserve">The p-value associated with the F-test is less than </w:t>
      </w:r>
      <m:oMath>
        <m:r>
          <w:rPr>
            <w:rFonts w:ascii="Cambria Math" w:eastAsia="Calibri" w:hAnsi="Cambria Math" w:cstheme="majorHAnsi"/>
          </w:rPr>
          <m:t>2.2∙</m:t>
        </m:r>
        <m:sSup>
          <m:sSupPr>
            <m:ctrlPr>
              <w:rPr>
                <w:rFonts w:ascii="Cambria Math" w:eastAsia="Calibri" w:hAnsi="Cambria Math" w:cstheme="majorHAnsi"/>
                <w:bCs/>
                <w:i/>
              </w:rPr>
            </m:ctrlPr>
          </m:sSupPr>
          <m:e>
            <m:r>
              <w:rPr>
                <w:rFonts w:ascii="Cambria Math" w:eastAsia="Calibri" w:hAnsi="Cambria Math" w:cstheme="majorHAnsi"/>
              </w:rPr>
              <m:t>10</m:t>
            </m:r>
          </m:e>
          <m:sup>
            <m:r>
              <w:rPr>
                <w:rFonts w:ascii="Cambria Math" w:eastAsia="Calibri" w:hAnsi="Cambria Math" w:cstheme="majorHAnsi"/>
              </w:rPr>
              <m:t>-16</m:t>
            </m:r>
          </m:sup>
        </m:sSup>
      </m:oMath>
      <w:r>
        <w:rPr>
          <w:rFonts w:asciiTheme="majorHAnsi" w:eastAsia="Calibri" w:hAnsiTheme="majorHAnsi" w:cstheme="majorHAnsi"/>
          <w:bCs/>
        </w:rPr>
        <w:t>. This is far below the significance level of 0.05. Therefore, we can reject the null hypothesis and conclude that the model is statistically significant.</w:t>
      </w:r>
    </w:p>
    <w:p w14:paraId="26C447C8" w14:textId="77777777" w:rsidR="00F927BD" w:rsidRDefault="00F927BD" w:rsidP="00F927BD">
      <w:pPr>
        <w:suppressAutoHyphens/>
        <w:spacing w:line="240" w:lineRule="auto"/>
        <w:contextualSpacing/>
        <w:rPr>
          <w:rFonts w:asciiTheme="majorHAnsi" w:eastAsia="Calibri" w:hAnsiTheme="majorHAnsi" w:cstheme="majorHAnsi"/>
          <w:bCs/>
        </w:rPr>
      </w:pPr>
    </w:p>
    <w:p w14:paraId="53027A47" w14:textId="77777777" w:rsidR="00F927BD" w:rsidRPr="009346E1" w:rsidRDefault="00F927BD" w:rsidP="00F927BD">
      <w:pPr>
        <w:suppressAutoHyphens/>
        <w:spacing w:line="240" w:lineRule="auto"/>
        <w:contextualSpacing/>
        <w:rPr>
          <w:rFonts w:asciiTheme="majorHAnsi" w:eastAsia="Calibri" w:hAnsiTheme="majorHAnsi" w:cstheme="majorHAnsi"/>
          <w:bCs/>
        </w:rPr>
      </w:pPr>
      <w:r>
        <w:rPr>
          <w:rFonts w:asciiTheme="majorHAnsi" w:eastAsia="Calibri" w:hAnsiTheme="majorHAnsi" w:cstheme="majorHAnsi"/>
          <w:bCs/>
        </w:rPr>
        <w:t>After examining the T-tests, the information gathered is listed below.</w:t>
      </w:r>
    </w:p>
    <w:tbl>
      <w:tblPr>
        <w:tblStyle w:val="TableGrid"/>
        <w:tblW w:w="0" w:type="auto"/>
        <w:tblLook w:val="04A0" w:firstRow="1" w:lastRow="0" w:firstColumn="1" w:lastColumn="0" w:noHBand="0" w:noVBand="1"/>
      </w:tblPr>
      <w:tblGrid>
        <w:gridCol w:w="2008"/>
        <w:gridCol w:w="1845"/>
        <w:gridCol w:w="1831"/>
        <w:gridCol w:w="1824"/>
        <w:gridCol w:w="1842"/>
      </w:tblGrid>
      <w:tr w:rsidR="00F927BD" w14:paraId="527AA4D5" w14:textId="77777777" w:rsidTr="00683B6A">
        <w:tc>
          <w:tcPr>
            <w:tcW w:w="2008" w:type="dxa"/>
          </w:tcPr>
          <w:p w14:paraId="2119DF98" w14:textId="77777777" w:rsidR="00F927BD" w:rsidRDefault="00F927BD" w:rsidP="00683B6A">
            <w:pPr>
              <w:suppressAutoHyphens/>
              <w:contextualSpacing/>
              <w:rPr>
                <w:rFonts w:asciiTheme="majorHAnsi" w:eastAsia="Calibri" w:hAnsiTheme="majorHAnsi" w:cstheme="majorHAnsi"/>
                <w:bCs/>
              </w:rPr>
            </w:pPr>
            <w:r>
              <w:rPr>
                <w:rFonts w:asciiTheme="majorHAnsi" w:eastAsia="Calibri" w:hAnsiTheme="majorHAnsi" w:cstheme="majorHAnsi"/>
                <w:bCs/>
              </w:rPr>
              <w:t>Variable</w:t>
            </w:r>
          </w:p>
        </w:tc>
        <w:tc>
          <w:tcPr>
            <w:tcW w:w="1845" w:type="dxa"/>
          </w:tcPr>
          <w:p w14:paraId="78A38FF9" w14:textId="77777777" w:rsidR="00F927BD" w:rsidRDefault="00F927BD" w:rsidP="00683B6A">
            <w:pPr>
              <w:suppressAutoHyphens/>
              <w:contextualSpacing/>
              <w:rPr>
                <w:rFonts w:asciiTheme="majorHAnsi" w:eastAsia="Calibri" w:hAnsiTheme="majorHAnsi" w:cstheme="majorHAnsi"/>
                <w:bCs/>
              </w:rPr>
            </w:pPr>
            <w:r>
              <w:rPr>
                <w:rFonts w:asciiTheme="majorHAnsi" w:eastAsia="Calibri" w:hAnsiTheme="majorHAnsi" w:cstheme="majorHAnsi"/>
                <w:bCs/>
              </w:rPr>
              <w:t>Hypotheses</w:t>
            </w:r>
          </w:p>
        </w:tc>
        <w:tc>
          <w:tcPr>
            <w:tcW w:w="1831" w:type="dxa"/>
          </w:tcPr>
          <w:p w14:paraId="35D747C8" w14:textId="77777777" w:rsidR="00F927BD" w:rsidRDefault="00F927BD" w:rsidP="00683B6A">
            <w:pPr>
              <w:suppressAutoHyphens/>
              <w:contextualSpacing/>
              <w:rPr>
                <w:rFonts w:asciiTheme="majorHAnsi" w:eastAsia="Calibri" w:hAnsiTheme="majorHAnsi" w:cstheme="majorHAnsi"/>
                <w:bCs/>
              </w:rPr>
            </w:pPr>
            <w:r>
              <w:rPr>
                <w:rFonts w:asciiTheme="majorHAnsi" w:eastAsia="Calibri" w:hAnsiTheme="majorHAnsi" w:cstheme="majorHAnsi"/>
                <w:bCs/>
              </w:rPr>
              <w:t>Test Statistic</w:t>
            </w:r>
          </w:p>
        </w:tc>
        <w:tc>
          <w:tcPr>
            <w:tcW w:w="1824" w:type="dxa"/>
          </w:tcPr>
          <w:p w14:paraId="1EE9951B" w14:textId="77777777" w:rsidR="00F927BD" w:rsidRDefault="00F927BD" w:rsidP="00683B6A">
            <w:pPr>
              <w:suppressAutoHyphens/>
              <w:contextualSpacing/>
              <w:rPr>
                <w:rFonts w:asciiTheme="majorHAnsi" w:eastAsia="Calibri" w:hAnsiTheme="majorHAnsi" w:cstheme="majorHAnsi"/>
                <w:bCs/>
              </w:rPr>
            </w:pPr>
            <w:r>
              <w:rPr>
                <w:rFonts w:asciiTheme="majorHAnsi" w:eastAsia="Calibri" w:hAnsiTheme="majorHAnsi" w:cstheme="majorHAnsi"/>
                <w:bCs/>
              </w:rPr>
              <w:t>P-value</w:t>
            </w:r>
          </w:p>
        </w:tc>
        <w:tc>
          <w:tcPr>
            <w:tcW w:w="1842" w:type="dxa"/>
          </w:tcPr>
          <w:p w14:paraId="0209F14C" w14:textId="77777777" w:rsidR="00F927BD" w:rsidRDefault="00F927BD" w:rsidP="00683B6A">
            <w:pPr>
              <w:suppressAutoHyphens/>
              <w:contextualSpacing/>
              <w:rPr>
                <w:rFonts w:asciiTheme="majorHAnsi" w:eastAsia="Calibri" w:hAnsiTheme="majorHAnsi" w:cstheme="majorHAnsi"/>
                <w:bCs/>
              </w:rPr>
            </w:pPr>
            <w:r>
              <w:rPr>
                <w:rFonts w:asciiTheme="majorHAnsi" w:eastAsia="Calibri" w:hAnsiTheme="majorHAnsi" w:cstheme="majorHAnsi"/>
                <w:bCs/>
              </w:rPr>
              <w:t>Conclusion</w:t>
            </w:r>
          </w:p>
        </w:tc>
      </w:tr>
      <w:tr w:rsidR="00F927BD" w14:paraId="48E44A97" w14:textId="77777777" w:rsidTr="00683B6A">
        <w:tc>
          <w:tcPr>
            <w:tcW w:w="2008" w:type="dxa"/>
          </w:tcPr>
          <w:p w14:paraId="46127060" w14:textId="238E4285" w:rsidR="00F927BD" w:rsidRDefault="00F927BD" w:rsidP="00683B6A">
            <w:pPr>
              <w:suppressAutoHyphens/>
              <w:contextualSpacing/>
              <w:rPr>
                <w:rFonts w:asciiTheme="majorHAnsi" w:eastAsia="Calibri" w:hAnsiTheme="majorHAnsi" w:cstheme="majorHAnsi"/>
                <w:bCs/>
              </w:rPr>
            </w:pPr>
            <w:proofErr w:type="spellStart"/>
            <w:r>
              <w:rPr>
                <w:rFonts w:asciiTheme="majorHAnsi" w:eastAsia="Calibri" w:hAnsiTheme="majorHAnsi" w:cstheme="majorHAnsi"/>
                <w:bCs/>
              </w:rPr>
              <w:t>Sqft_living</w:t>
            </w:r>
            <w:proofErr w:type="spellEnd"/>
          </w:p>
        </w:tc>
        <w:tc>
          <w:tcPr>
            <w:tcW w:w="1845" w:type="dxa"/>
          </w:tcPr>
          <w:p w14:paraId="4C6DDA0E" w14:textId="77777777" w:rsidR="00F927BD" w:rsidRPr="00E20DA4" w:rsidRDefault="00F927BD" w:rsidP="00683B6A">
            <w:pPr>
              <w:suppressAutoHyphens/>
              <w:contextualSpacing/>
              <w:rPr>
                <w:rFonts w:asciiTheme="majorHAnsi" w:eastAsia="Calibri" w:hAnsiTheme="majorHAnsi" w:cstheme="majorHAns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1</m:t>
                    </m:r>
                  </m:sub>
                </m:sSub>
                <m:r>
                  <w:rPr>
                    <w:rFonts w:ascii="Cambria Math" w:eastAsia="Calibri" w:hAnsi="Cambria Math" w:cstheme="majorHAnsi"/>
                  </w:rPr>
                  <m:t>=0</m:t>
                </m:r>
              </m:oMath>
            </m:oMathPara>
          </w:p>
          <w:p w14:paraId="2D533A5B" w14:textId="77777777" w:rsidR="00F927BD" w:rsidRPr="00E20DA4" w:rsidRDefault="00F927BD" w:rsidP="00683B6A">
            <w:pPr>
              <w:suppressAutoHyphens/>
              <w:contextualSpacing/>
              <w:rPr>
                <w:rFonts w:asciiTheme="majorHAnsi" w:eastAsia="Calibri" w:hAnsiTheme="majorHAnsi" w:cstheme="majorHAns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a</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1</m:t>
                    </m:r>
                  </m:sub>
                </m:sSub>
                <m:r>
                  <w:rPr>
                    <w:rFonts w:ascii="Cambria Math" w:eastAsia="Calibri" w:hAnsi="Cambria Math" w:cstheme="majorHAnsi"/>
                  </w:rPr>
                  <m:t>≠0</m:t>
                </m:r>
              </m:oMath>
            </m:oMathPara>
          </w:p>
        </w:tc>
        <w:tc>
          <w:tcPr>
            <w:tcW w:w="1831" w:type="dxa"/>
          </w:tcPr>
          <w:p w14:paraId="6CF284C8" w14:textId="35F7B5B6" w:rsidR="00F927BD" w:rsidRDefault="00F927BD" w:rsidP="00683B6A">
            <w:pPr>
              <w:suppressAutoHyphens/>
              <w:contextualSpacing/>
              <w:rPr>
                <w:rFonts w:asciiTheme="majorHAnsi" w:eastAsia="Calibri" w:hAnsiTheme="majorHAnsi" w:cstheme="majorHAnsi"/>
                <w:bCs/>
              </w:rPr>
            </w:pPr>
            <w:r>
              <w:rPr>
                <w:rFonts w:asciiTheme="majorHAnsi" w:eastAsia="Calibri" w:hAnsiTheme="majorHAnsi" w:cstheme="majorHAnsi"/>
                <w:bCs/>
              </w:rPr>
              <w:t xml:space="preserve">t = </w:t>
            </w:r>
            <w:r>
              <w:rPr>
                <w:rFonts w:asciiTheme="majorHAnsi" w:eastAsia="Calibri" w:hAnsiTheme="majorHAnsi" w:cstheme="majorHAnsi"/>
                <w:bCs/>
              </w:rPr>
              <w:t>15.916</w:t>
            </w:r>
          </w:p>
        </w:tc>
        <w:tc>
          <w:tcPr>
            <w:tcW w:w="1824" w:type="dxa"/>
          </w:tcPr>
          <w:p w14:paraId="2EDCD0B0" w14:textId="03FF6954" w:rsidR="00F927BD" w:rsidRDefault="00F927BD" w:rsidP="00683B6A">
            <w:pPr>
              <w:suppressAutoHyphens/>
              <w:contextualSpacing/>
              <w:rPr>
                <w:rFonts w:asciiTheme="majorHAnsi" w:eastAsia="Calibri" w:hAnsiTheme="majorHAnsi" w:cstheme="majorHAnsi"/>
                <w:bCs/>
              </w:rPr>
            </w:pPr>
            <w:r>
              <w:rPr>
                <w:rFonts w:asciiTheme="majorHAnsi" w:eastAsia="Calibri" w:hAnsiTheme="majorHAnsi" w:cstheme="majorHAnsi"/>
                <w:bCs/>
              </w:rPr>
              <w:t xml:space="preserve">p </w:t>
            </w:r>
            <w:r>
              <w:rPr>
                <w:rFonts w:asciiTheme="majorHAnsi" w:eastAsia="Calibri" w:hAnsiTheme="majorHAnsi" w:cstheme="majorHAnsi"/>
                <w:bCs/>
              </w:rPr>
              <w:t>&lt; 2</w:t>
            </w:r>
            <m:oMath>
              <m:r>
                <w:rPr>
                  <w:rFonts w:ascii="Cambria Math" w:eastAsia="Calibri" w:hAnsi="Cambria Math" w:cstheme="majorHAnsi"/>
                </w:rPr>
                <m:t>∙</m:t>
              </m:r>
              <m:sSup>
                <m:sSupPr>
                  <m:ctrlPr>
                    <w:rPr>
                      <w:rFonts w:ascii="Cambria Math" w:eastAsia="Calibri" w:hAnsi="Cambria Math" w:cstheme="majorHAnsi"/>
                      <w:bCs/>
                      <w:i/>
                    </w:rPr>
                  </m:ctrlPr>
                </m:sSupPr>
                <m:e>
                  <m:r>
                    <w:rPr>
                      <w:rFonts w:ascii="Cambria Math" w:eastAsia="Calibri" w:hAnsi="Cambria Math" w:cstheme="majorHAnsi"/>
                    </w:rPr>
                    <m:t>10</m:t>
                  </m:r>
                </m:e>
                <m:sup>
                  <m:r>
                    <w:rPr>
                      <w:rFonts w:ascii="Cambria Math" w:eastAsia="Calibri" w:hAnsi="Cambria Math" w:cstheme="majorHAnsi"/>
                    </w:rPr>
                    <m:t>-</m:t>
                  </m:r>
                  <m:r>
                    <w:rPr>
                      <w:rFonts w:ascii="Cambria Math" w:eastAsia="Calibri" w:hAnsi="Cambria Math" w:cstheme="majorHAnsi"/>
                    </w:rPr>
                    <m:t>1</m:t>
                  </m:r>
                  <m:r>
                    <w:rPr>
                      <w:rFonts w:ascii="Cambria Math" w:eastAsia="Calibri" w:hAnsi="Cambria Math" w:cstheme="majorHAnsi"/>
                    </w:rPr>
                    <m:t>6</m:t>
                  </m:r>
                </m:sup>
              </m:sSup>
            </m:oMath>
          </w:p>
        </w:tc>
        <w:tc>
          <w:tcPr>
            <w:tcW w:w="1842" w:type="dxa"/>
          </w:tcPr>
          <w:p w14:paraId="683EB64B" w14:textId="77777777" w:rsidR="00F927BD" w:rsidRDefault="00F927BD" w:rsidP="00683B6A">
            <w:pPr>
              <w:suppressAutoHyphens/>
              <w:contextualSpacing/>
              <w:rPr>
                <w:rFonts w:asciiTheme="majorHAnsi" w:eastAsia="Calibri" w:hAnsiTheme="majorHAnsi" w:cstheme="majorHAnsi"/>
                <w:bCs/>
              </w:rPr>
            </w:pPr>
            <w:r>
              <w:rPr>
                <w:rFonts w:asciiTheme="majorHAnsi" w:eastAsia="Calibri" w:hAnsiTheme="majorHAnsi" w:cstheme="majorHAnsi"/>
                <w:bCs/>
              </w:rPr>
              <w:t>Reject the null</w:t>
            </w:r>
          </w:p>
        </w:tc>
      </w:tr>
      <w:tr w:rsidR="00F927BD" w14:paraId="789D2F23" w14:textId="77777777" w:rsidTr="00683B6A">
        <w:tc>
          <w:tcPr>
            <w:tcW w:w="2008" w:type="dxa"/>
          </w:tcPr>
          <w:p w14:paraId="790E598B" w14:textId="7BF282EE" w:rsidR="00F927BD" w:rsidRDefault="00F927BD" w:rsidP="00683B6A">
            <w:pPr>
              <w:suppressAutoHyphens/>
              <w:contextualSpacing/>
              <w:rPr>
                <w:rFonts w:asciiTheme="majorHAnsi" w:eastAsia="Calibri" w:hAnsiTheme="majorHAnsi" w:cstheme="majorHAnsi"/>
                <w:bCs/>
              </w:rPr>
            </w:pPr>
            <w:proofErr w:type="spellStart"/>
            <w:r>
              <w:rPr>
                <w:rFonts w:asciiTheme="majorHAnsi" w:eastAsia="Calibri" w:hAnsiTheme="majorHAnsi" w:cstheme="majorHAnsi"/>
                <w:bCs/>
              </w:rPr>
              <w:t>Sqft_upper</w:t>
            </w:r>
            <w:proofErr w:type="spellEnd"/>
          </w:p>
        </w:tc>
        <w:tc>
          <w:tcPr>
            <w:tcW w:w="1845" w:type="dxa"/>
          </w:tcPr>
          <w:p w14:paraId="368E2FC5" w14:textId="77777777" w:rsidR="00F927BD" w:rsidRPr="00E20DA4" w:rsidRDefault="00F927BD" w:rsidP="00683B6A">
            <w:pPr>
              <w:suppressAutoHyphens/>
              <w:contextualSpacing/>
              <w:rPr>
                <w:rFonts w:asciiTheme="majorHAnsi" w:eastAsia="Calibri" w:hAnsiTheme="majorHAnsi" w:cstheme="majorHAns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2</m:t>
                    </m:r>
                  </m:sub>
                </m:sSub>
                <m:r>
                  <w:rPr>
                    <w:rFonts w:ascii="Cambria Math" w:eastAsia="Calibri" w:hAnsi="Cambria Math" w:cstheme="majorHAnsi"/>
                  </w:rPr>
                  <m:t>=0</m:t>
                </m:r>
              </m:oMath>
            </m:oMathPara>
          </w:p>
          <w:p w14:paraId="07CB5F3A" w14:textId="77777777" w:rsidR="00F927BD" w:rsidRDefault="00F927BD" w:rsidP="00683B6A">
            <w:pPr>
              <w:suppressAutoHyphens/>
              <w:contextualSpacing/>
              <w:rPr>
                <w:rFonts w:asciiTheme="majorHAnsi" w:eastAsia="Calibri" w:hAnsiTheme="majorHAnsi" w:cstheme="majorHAns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a</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2</m:t>
                    </m:r>
                  </m:sub>
                </m:sSub>
                <m:r>
                  <w:rPr>
                    <w:rFonts w:ascii="Cambria Math" w:eastAsia="Calibri" w:hAnsi="Cambria Math" w:cstheme="majorHAnsi"/>
                  </w:rPr>
                  <m:t>≠0</m:t>
                </m:r>
              </m:oMath>
            </m:oMathPara>
          </w:p>
        </w:tc>
        <w:tc>
          <w:tcPr>
            <w:tcW w:w="1831" w:type="dxa"/>
          </w:tcPr>
          <w:p w14:paraId="2010F290" w14:textId="0369D2BD" w:rsidR="00F927BD" w:rsidRDefault="00F927BD" w:rsidP="00683B6A">
            <w:pPr>
              <w:suppressAutoHyphens/>
              <w:contextualSpacing/>
              <w:rPr>
                <w:rFonts w:asciiTheme="majorHAnsi" w:eastAsia="Calibri" w:hAnsiTheme="majorHAnsi" w:cstheme="majorHAnsi"/>
                <w:bCs/>
              </w:rPr>
            </w:pPr>
            <w:r>
              <w:rPr>
                <w:rFonts w:asciiTheme="majorHAnsi" w:eastAsia="Calibri" w:hAnsiTheme="majorHAnsi" w:cstheme="majorHAnsi"/>
                <w:bCs/>
              </w:rPr>
              <w:t>t = 2.</w:t>
            </w:r>
            <w:r>
              <w:rPr>
                <w:rFonts w:asciiTheme="majorHAnsi" w:eastAsia="Calibri" w:hAnsiTheme="majorHAnsi" w:cstheme="majorHAnsi"/>
                <w:bCs/>
              </w:rPr>
              <w:t>616</w:t>
            </w:r>
          </w:p>
        </w:tc>
        <w:tc>
          <w:tcPr>
            <w:tcW w:w="1824" w:type="dxa"/>
          </w:tcPr>
          <w:p w14:paraId="45364485" w14:textId="61D789E1" w:rsidR="00F927BD" w:rsidRPr="009346E1" w:rsidRDefault="00F927BD" w:rsidP="00683B6A">
            <w:pPr>
              <w:suppressAutoHyphens/>
              <w:contextualSpacing/>
              <w:rPr>
                <w:rFonts w:asciiTheme="majorHAnsi" w:eastAsia="Calibri" w:hAnsiTheme="majorHAnsi" w:cstheme="majorHAnsi"/>
                <w:bCs/>
                <w:vertAlign w:val="superscript"/>
              </w:rPr>
            </w:pPr>
            <w:r>
              <w:rPr>
                <w:rFonts w:asciiTheme="majorHAnsi" w:eastAsia="Calibri" w:hAnsiTheme="majorHAnsi" w:cstheme="majorHAnsi"/>
                <w:bCs/>
              </w:rPr>
              <w:t>p = 0.0</w:t>
            </w:r>
            <w:r>
              <w:rPr>
                <w:rFonts w:asciiTheme="majorHAnsi" w:eastAsia="Calibri" w:hAnsiTheme="majorHAnsi" w:cstheme="majorHAnsi"/>
                <w:bCs/>
              </w:rPr>
              <w:t>0894</w:t>
            </w:r>
          </w:p>
        </w:tc>
        <w:tc>
          <w:tcPr>
            <w:tcW w:w="1842" w:type="dxa"/>
          </w:tcPr>
          <w:p w14:paraId="4DEF83B9" w14:textId="77777777" w:rsidR="00F927BD" w:rsidRDefault="00F927BD" w:rsidP="00683B6A">
            <w:pPr>
              <w:suppressAutoHyphens/>
              <w:contextualSpacing/>
              <w:rPr>
                <w:rFonts w:asciiTheme="majorHAnsi" w:eastAsia="Calibri" w:hAnsiTheme="majorHAnsi" w:cstheme="majorHAnsi"/>
                <w:bCs/>
              </w:rPr>
            </w:pPr>
            <w:r>
              <w:rPr>
                <w:rFonts w:asciiTheme="majorHAnsi" w:eastAsia="Calibri" w:hAnsiTheme="majorHAnsi" w:cstheme="majorHAnsi"/>
                <w:bCs/>
              </w:rPr>
              <w:t>Reject the null</w:t>
            </w:r>
          </w:p>
        </w:tc>
      </w:tr>
      <w:tr w:rsidR="00F927BD" w14:paraId="385D6961" w14:textId="77777777" w:rsidTr="00683B6A">
        <w:tc>
          <w:tcPr>
            <w:tcW w:w="2008" w:type="dxa"/>
          </w:tcPr>
          <w:p w14:paraId="4126573D" w14:textId="5CF46E17" w:rsidR="00F927BD" w:rsidRPr="00F927BD" w:rsidRDefault="00F927BD" w:rsidP="00683B6A">
            <w:pPr>
              <w:suppressAutoHyphens/>
              <w:contextualSpacing/>
              <w:rPr>
                <w:rFonts w:asciiTheme="majorHAnsi" w:eastAsia="Calibri" w:hAnsiTheme="majorHAnsi" w:cstheme="majorHAnsi"/>
                <w:bCs/>
              </w:rPr>
            </w:pPr>
            <w:r>
              <w:rPr>
                <w:rFonts w:asciiTheme="majorHAnsi" w:eastAsia="Calibri" w:hAnsiTheme="majorHAnsi" w:cstheme="majorHAnsi"/>
                <w:bCs/>
              </w:rPr>
              <w:t>age</w:t>
            </w:r>
          </w:p>
        </w:tc>
        <w:tc>
          <w:tcPr>
            <w:tcW w:w="1845" w:type="dxa"/>
          </w:tcPr>
          <w:p w14:paraId="76ED8D02" w14:textId="77777777" w:rsidR="00F927BD" w:rsidRPr="00E20DA4" w:rsidRDefault="00F927BD" w:rsidP="00683B6A">
            <w:pPr>
              <w:suppressAutoHyphens/>
              <w:contextualSpacing/>
              <w:rPr>
                <w:rFonts w:asciiTheme="majorHAnsi" w:eastAsia="Calibri" w:hAnsiTheme="majorHAnsi" w:cstheme="majorHAns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3</m:t>
                    </m:r>
                  </m:sub>
                </m:sSub>
                <m:r>
                  <w:rPr>
                    <w:rFonts w:ascii="Cambria Math" w:eastAsia="Calibri" w:hAnsi="Cambria Math" w:cstheme="majorHAnsi"/>
                  </w:rPr>
                  <m:t>=0</m:t>
                </m:r>
              </m:oMath>
            </m:oMathPara>
          </w:p>
          <w:p w14:paraId="12477B5E" w14:textId="77777777" w:rsidR="00F927BD" w:rsidRPr="004A2656" w:rsidRDefault="00F927BD" w:rsidP="00683B6A">
            <w:pPr>
              <w:suppressAutoHyphens/>
              <w:contextualSpacing/>
              <w:rPr>
                <w:rFonts w:ascii="Calibri" w:eastAsia="Calibri" w:hAnsi="Calibri" w:cs="Calibr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a</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3</m:t>
                    </m:r>
                  </m:sub>
                </m:sSub>
                <m:r>
                  <w:rPr>
                    <w:rFonts w:ascii="Cambria Math" w:eastAsia="Calibri" w:hAnsi="Cambria Math" w:cstheme="majorHAnsi"/>
                  </w:rPr>
                  <m:t>≠0</m:t>
                </m:r>
              </m:oMath>
            </m:oMathPara>
          </w:p>
        </w:tc>
        <w:tc>
          <w:tcPr>
            <w:tcW w:w="1831" w:type="dxa"/>
          </w:tcPr>
          <w:p w14:paraId="5B547F84" w14:textId="27D07FB2" w:rsidR="00F927BD" w:rsidRDefault="00F927BD" w:rsidP="00683B6A">
            <w:pPr>
              <w:suppressAutoHyphens/>
              <w:contextualSpacing/>
              <w:rPr>
                <w:rFonts w:asciiTheme="majorHAnsi" w:eastAsia="Calibri" w:hAnsiTheme="majorHAnsi" w:cstheme="majorHAnsi"/>
                <w:bCs/>
              </w:rPr>
            </w:pPr>
            <w:r>
              <w:rPr>
                <w:rFonts w:asciiTheme="majorHAnsi" w:eastAsia="Calibri" w:hAnsiTheme="majorHAnsi" w:cstheme="majorHAnsi"/>
                <w:bCs/>
              </w:rPr>
              <w:t xml:space="preserve">t = </w:t>
            </w:r>
            <w:r>
              <w:rPr>
                <w:rFonts w:asciiTheme="majorHAnsi" w:eastAsia="Calibri" w:hAnsiTheme="majorHAnsi" w:cstheme="majorHAnsi"/>
                <w:bCs/>
              </w:rPr>
              <w:t>12.098</w:t>
            </w:r>
          </w:p>
        </w:tc>
        <w:tc>
          <w:tcPr>
            <w:tcW w:w="1824" w:type="dxa"/>
          </w:tcPr>
          <w:p w14:paraId="53ACD7E6" w14:textId="252BDCDC" w:rsidR="00F927BD" w:rsidRDefault="00F927BD" w:rsidP="00683B6A">
            <w:pPr>
              <w:suppressAutoHyphens/>
              <w:contextualSpacing/>
              <w:rPr>
                <w:rFonts w:asciiTheme="majorHAnsi" w:eastAsia="Calibri" w:hAnsiTheme="majorHAnsi" w:cstheme="majorHAnsi"/>
                <w:bCs/>
              </w:rPr>
            </w:pPr>
            <w:r>
              <w:rPr>
                <w:rFonts w:asciiTheme="majorHAnsi" w:eastAsia="Calibri" w:hAnsiTheme="majorHAnsi" w:cstheme="majorHAnsi"/>
                <w:bCs/>
              </w:rPr>
              <w:t>p &lt; 2</w:t>
            </w:r>
            <m:oMath>
              <m:r>
                <w:rPr>
                  <w:rFonts w:ascii="Cambria Math" w:eastAsia="Calibri" w:hAnsi="Cambria Math" w:cstheme="majorHAnsi"/>
                </w:rPr>
                <m:t>∙</m:t>
              </m:r>
              <m:sSup>
                <m:sSupPr>
                  <m:ctrlPr>
                    <w:rPr>
                      <w:rFonts w:ascii="Cambria Math" w:eastAsia="Calibri" w:hAnsi="Cambria Math" w:cstheme="majorHAnsi"/>
                      <w:bCs/>
                      <w:i/>
                    </w:rPr>
                  </m:ctrlPr>
                </m:sSupPr>
                <m:e>
                  <m:r>
                    <w:rPr>
                      <w:rFonts w:ascii="Cambria Math" w:eastAsia="Calibri" w:hAnsi="Cambria Math" w:cstheme="majorHAnsi"/>
                    </w:rPr>
                    <m:t>10</m:t>
                  </m:r>
                </m:e>
                <m:sup>
                  <m:r>
                    <w:rPr>
                      <w:rFonts w:ascii="Cambria Math" w:eastAsia="Calibri" w:hAnsi="Cambria Math" w:cstheme="majorHAnsi"/>
                    </w:rPr>
                    <m:t>-16</m:t>
                  </m:r>
                </m:sup>
              </m:sSup>
            </m:oMath>
          </w:p>
        </w:tc>
        <w:tc>
          <w:tcPr>
            <w:tcW w:w="1842" w:type="dxa"/>
          </w:tcPr>
          <w:p w14:paraId="28E37071" w14:textId="77777777" w:rsidR="00F927BD" w:rsidRDefault="00F927BD" w:rsidP="00683B6A">
            <w:pPr>
              <w:suppressAutoHyphens/>
              <w:contextualSpacing/>
              <w:rPr>
                <w:rFonts w:asciiTheme="majorHAnsi" w:eastAsia="Calibri" w:hAnsiTheme="majorHAnsi" w:cstheme="majorHAnsi"/>
                <w:bCs/>
              </w:rPr>
            </w:pPr>
            <w:r>
              <w:rPr>
                <w:rFonts w:asciiTheme="majorHAnsi" w:eastAsia="Calibri" w:hAnsiTheme="majorHAnsi" w:cstheme="majorHAnsi"/>
                <w:bCs/>
              </w:rPr>
              <w:t>Reject the null</w:t>
            </w:r>
          </w:p>
        </w:tc>
      </w:tr>
      <w:tr w:rsidR="00F927BD" w14:paraId="237E4FC4" w14:textId="77777777" w:rsidTr="00683B6A">
        <w:tc>
          <w:tcPr>
            <w:tcW w:w="2008" w:type="dxa"/>
          </w:tcPr>
          <w:p w14:paraId="72A08F45" w14:textId="4B5AF14E" w:rsidR="00F927BD" w:rsidRDefault="00F927BD" w:rsidP="00683B6A">
            <w:pPr>
              <w:suppressAutoHyphens/>
              <w:contextualSpacing/>
              <w:rPr>
                <w:rFonts w:asciiTheme="majorHAnsi" w:eastAsia="Calibri" w:hAnsiTheme="majorHAnsi" w:cstheme="majorHAnsi"/>
                <w:bCs/>
              </w:rPr>
            </w:pPr>
            <w:r>
              <w:rPr>
                <w:rFonts w:asciiTheme="majorHAnsi" w:eastAsia="Calibri" w:hAnsiTheme="majorHAnsi" w:cstheme="majorHAnsi"/>
                <w:bCs/>
              </w:rPr>
              <w:t>bathrooms</w:t>
            </w:r>
          </w:p>
        </w:tc>
        <w:tc>
          <w:tcPr>
            <w:tcW w:w="1845" w:type="dxa"/>
          </w:tcPr>
          <w:p w14:paraId="14A52C86" w14:textId="77777777" w:rsidR="00F927BD" w:rsidRPr="00E20DA4" w:rsidRDefault="00F927BD" w:rsidP="00683B6A">
            <w:pPr>
              <w:suppressAutoHyphens/>
              <w:contextualSpacing/>
              <w:rPr>
                <w:rFonts w:asciiTheme="majorHAnsi" w:eastAsia="Calibri" w:hAnsiTheme="majorHAnsi" w:cstheme="majorHAns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4</m:t>
                    </m:r>
                  </m:sub>
                </m:sSub>
                <m:r>
                  <w:rPr>
                    <w:rFonts w:ascii="Cambria Math" w:eastAsia="Calibri" w:hAnsi="Cambria Math" w:cstheme="majorHAnsi"/>
                  </w:rPr>
                  <m:t>=0</m:t>
                </m:r>
              </m:oMath>
            </m:oMathPara>
          </w:p>
          <w:p w14:paraId="1FA9DE3C" w14:textId="77777777" w:rsidR="00F927BD" w:rsidRPr="004A2656" w:rsidRDefault="00F927BD" w:rsidP="00683B6A">
            <w:pPr>
              <w:suppressAutoHyphens/>
              <w:contextualSpacing/>
              <w:rPr>
                <w:rFonts w:ascii="Calibri" w:eastAsia="Calibri" w:hAnsi="Calibri" w:cs="Calibr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a</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4</m:t>
                    </m:r>
                  </m:sub>
                </m:sSub>
                <m:r>
                  <w:rPr>
                    <w:rFonts w:ascii="Cambria Math" w:eastAsia="Calibri" w:hAnsi="Cambria Math" w:cstheme="majorHAnsi"/>
                  </w:rPr>
                  <m:t>≠0</m:t>
                </m:r>
              </m:oMath>
            </m:oMathPara>
          </w:p>
        </w:tc>
        <w:tc>
          <w:tcPr>
            <w:tcW w:w="1831" w:type="dxa"/>
          </w:tcPr>
          <w:p w14:paraId="52BF5732" w14:textId="13F21784" w:rsidR="00F927BD" w:rsidRDefault="00F927BD" w:rsidP="00683B6A">
            <w:pPr>
              <w:suppressAutoHyphens/>
              <w:contextualSpacing/>
              <w:rPr>
                <w:rFonts w:asciiTheme="majorHAnsi" w:eastAsia="Calibri" w:hAnsiTheme="majorHAnsi" w:cstheme="majorHAnsi"/>
                <w:bCs/>
              </w:rPr>
            </w:pPr>
            <w:r>
              <w:rPr>
                <w:rFonts w:asciiTheme="majorHAnsi" w:eastAsia="Calibri" w:hAnsiTheme="majorHAnsi" w:cstheme="majorHAnsi"/>
                <w:bCs/>
              </w:rPr>
              <w:t xml:space="preserve">t = </w:t>
            </w:r>
            <w:r>
              <w:rPr>
                <w:rFonts w:asciiTheme="majorHAnsi" w:eastAsia="Calibri" w:hAnsiTheme="majorHAnsi" w:cstheme="majorHAnsi"/>
                <w:bCs/>
              </w:rPr>
              <w:t>7.178</w:t>
            </w:r>
          </w:p>
        </w:tc>
        <w:tc>
          <w:tcPr>
            <w:tcW w:w="1824" w:type="dxa"/>
          </w:tcPr>
          <w:p w14:paraId="11810A3C" w14:textId="2732E973" w:rsidR="00F927BD" w:rsidRDefault="00F927BD" w:rsidP="00683B6A">
            <w:pPr>
              <w:suppressAutoHyphens/>
              <w:contextualSpacing/>
              <w:rPr>
                <w:rFonts w:asciiTheme="majorHAnsi" w:eastAsia="Calibri" w:hAnsiTheme="majorHAnsi" w:cstheme="majorHAnsi"/>
                <w:bCs/>
              </w:rPr>
            </w:pPr>
            <w:r>
              <w:rPr>
                <w:rFonts w:asciiTheme="majorHAnsi" w:eastAsia="Calibri" w:hAnsiTheme="majorHAnsi" w:cstheme="majorHAnsi"/>
                <w:bCs/>
              </w:rPr>
              <w:t xml:space="preserve">p </w:t>
            </w:r>
            <w:r>
              <w:rPr>
                <w:rFonts w:asciiTheme="majorHAnsi" w:eastAsia="Calibri" w:hAnsiTheme="majorHAnsi" w:cstheme="majorHAnsi"/>
                <w:bCs/>
              </w:rPr>
              <w:t>=</w:t>
            </w:r>
            <w:r>
              <w:rPr>
                <w:rFonts w:asciiTheme="majorHAnsi" w:eastAsia="Calibri" w:hAnsiTheme="majorHAnsi" w:cstheme="majorHAnsi"/>
                <w:bCs/>
              </w:rPr>
              <w:t xml:space="preserve"> </w:t>
            </w:r>
            <w:r>
              <w:rPr>
                <w:rFonts w:asciiTheme="majorHAnsi" w:eastAsia="Calibri" w:hAnsiTheme="majorHAnsi" w:cstheme="majorHAnsi"/>
                <w:bCs/>
              </w:rPr>
              <w:t xml:space="preserve">9.13 </w:t>
            </w:r>
            <m:oMath>
              <m:r>
                <w:rPr>
                  <w:rFonts w:ascii="Cambria Math" w:eastAsia="Calibri" w:hAnsi="Cambria Math" w:cstheme="majorHAnsi"/>
                </w:rPr>
                <m:t>∙</m:t>
              </m:r>
              <m:sSup>
                <m:sSupPr>
                  <m:ctrlPr>
                    <w:rPr>
                      <w:rFonts w:ascii="Cambria Math" w:eastAsia="Calibri" w:hAnsi="Cambria Math" w:cstheme="majorHAnsi"/>
                      <w:bCs/>
                      <w:i/>
                    </w:rPr>
                  </m:ctrlPr>
                </m:sSupPr>
                <m:e>
                  <m:r>
                    <w:rPr>
                      <w:rFonts w:ascii="Cambria Math" w:eastAsia="Calibri" w:hAnsi="Cambria Math" w:cstheme="majorHAnsi"/>
                    </w:rPr>
                    <m:t>10</m:t>
                  </m:r>
                </m:e>
                <m:sup>
                  <m:r>
                    <w:rPr>
                      <w:rFonts w:ascii="Cambria Math" w:eastAsia="Calibri" w:hAnsi="Cambria Math" w:cstheme="majorHAnsi"/>
                    </w:rPr>
                    <m:t>-1</m:t>
                  </m:r>
                  <m:r>
                    <w:rPr>
                      <w:rFonts w:ascii="Cambria Math" w:eastAsia="Calibri" w:hAnsi="Cambria Math" w:cstheme="majorHAnsi"/>
                    </w:rPr>
                    <m:t>3</m:t>
                  </m:r>
                </m:sup>
              </m:sSup>
            </m:oMath>
          </w:p>
        </w:tc>
        <w:tc>
          <w:tcPr>
            <w:tcW w:w="1842" w:type="dxa"/>
          </w:tcPr>
          <w:p w14:paraId="1E7256F2" w14:textId="15FE84C8" w:rsidR="00F927BD" w:rsidRDefault="00F927BD" w:rsidP="00683B6A">
            <w:pPr>
              <w:suppressAutoHyphens/>
              <w:contextualSpacing/>
              <w:rPr>
                <w:rFonts w:asciiTheme="majorHAnsi" w:eastAsia="Calibri" w:hAnsiTheme="majorHAnsi" w:cstheme="majorHAnsi"/>
                <w:bCs/>
              </w:rPr>
            </w:pPr>
            <w:r>
              <w:rPr>
                <w:rFonts w:asciiTheme="majorHAnsi" w:eastAsia="Calibri" w:hAnsiTheme="majorHAnsi" w:cstheme="majorHAnsi"/>
                <w:bCs/>
              </w:rPr>
              <w:t>R</w:t>
            </w:r>
            <w:r>
              <w:rPr>
                <w:rFonts w:asciiTheme="majorHAnsi" w:eastAsia="Calibri" w:hAnsiTheme="majorHAnsi" w:cstheme="majorHAnsi"/>
                <w:bCs/>
              </w:rPr>
              <w:t>eject the null</w:t>
            </w:r>
          </w:p>
        </w:tc>
      </w:tr>
      <w:tr w:rsidR="00F927BD" w14:paraId="21522F8B" w14:textId="77777777" w:rsidTr="00683B6A">
        <w:tc>
          <w:tcPr>
            <w:tcW w:w="2008" w:type="dxa"/>
          </w:tcPr>
          <w:p w14:paraId="3FC6E17A" w14:textId="51F8BB2B" w:rsidR="00F927BD" w:rsidRDefault="00F927BD" w:rsidP="00683B6A">
            <w:pPr>
              <w:suppressAutoHyphens/>
              <w:contextualSpacing/>
              <w:rPr>
                <w:rFonts w:asciiTheme="majorHAnsi" w:eastAsia="Calibri" w:hAnsiTheme="majorHAnsi" w:cstheme="majorHAnsi"/>
                <w:bCs/>
              </w:rPr>
            </w:pPr>
            <w:r>
              <w:rPr>
                <w:rFonts w:asciiTheme="majorHAnsi" w:eastAsia="Calibri" w:hAnsiTheme="majorHAnsi" w:cstheme="majorHAnsi"/>
                <w:bCs/>
              </w:rPr>
              <w:t>View 1 (trees)</w:t>
            </w:r>
          </w:p>
        </w:tc>
        <w:tc>
          <w:tcPr>
            <w:tcW w:w="1845" w:type="dxa"/>
          </w:tcPr>
          <w:p w14:paraId="4BC4E5E7" w14:textId="77777777" w:rsidR="00F927BD" w:rsidRPr="00E20DA4" w:rsidRDefault="00F927BD" w:rsidP="00683B6A">
            <w:pPr>
              <w:suppressAutoHyphens/>
              <w:contextualSpacing/>
              <w:rPr>
                <w:rFonts w:asciiTheme="majorHAnsi" w:eastAsia="Calibri" w:hAnsiTheme="majorHAnsi" w:cstheme="majorHAns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5</m:t>
                    </m:r>
                  </m:sub>
                </m:sSub>
                <m:r>
                  <w:rPr>
                    <w:rFonts w:ascii="Cambria Math" w:eastAsia="Calibri" w:hAnsi="Cambria Math" w:cstheme="majorHAnsi"/>
                  </w:rPr>
                  <m:t>=0</m:t>
                </m:r>
              </m:oMath>
            </m:oMathPara>
          </w:p>
          <w:p w14:paraId="5BB4ADED" w14:textId="77777777" w:rsidR="00F927BD" w:rsidRPr="004A2656" w:rsidRDefault="00F927BD" w:rsidP="00683B6A">
            <w:pPr>
              <w:suppressAutoHyphens/>
              <w:contextualSpacing/>
              <w:rPr>
                <w:rFonts w:ascii="Calibri" w:eastAsia="Calibri" w:hAnsi="Calibri" w:cs="Calibr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a</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5</m:t>
                    </m:r>
                  </m:sub>
                </m:sSub>
                <m:r>
                  <w:rPr>
                    <w:rFonts w:ascii="Cambria Math" w:eastAsia="Calibri" w:hAnsi="Cambria Math" w:cstheme="majorHAnsi"/>
                  </w:rPr>
                  <m:t>≠0</m:t>
                </m:r>
              </m:oMath>
            </m:oMathPara>
          </w:p>
        </w:tc>
        <w:tc>
          <w:tcPr>
            <w:tcW w:w="1831" w:type="dxa"/>
          </w:tcPr>
          <w:p w14:paraId="3D81433A" w14:textId="3BE6E8C5" w:rsidR="00F927BD" w:rsidRDefault="00F927BD" w:rsidP="00683B6A">
            <w:pPr>
              <w:suppressAutoHyphens/>
              <w:contextualSpacing/>
              <w:rPr>
                <w:rFonts w:asciiTheme="majorHAnsi" w:eastAsia="Calibri" w:hAnsiTheme="majorHAnsi" w:cstheme="majorHAnsi"/>
                <w:bCs/>
              </w:rPr>
            </w:pPr>
            <w:r>
              <w:rPr>
                <w:rFonts w:asciiTheme="majorHAnsi" w:eastAsia="Calibri" w:hAnsiTheme="majorHAnsi" w:cstheme="majorHAnsi"/>
                <w:bCs/>
              </w:rPr>
              <w:t xml:space="preserve">t = </w:t>
            </w:r>
            <w:r>
              <w:rPr>
                <w:rFonts w:asciiTheme="majorHAnsi" w:eastAsia="Calibri" w:hAnsiTheme="majorHAnsi" w:cstheme="majorHAnsi"/>
                <w:bCs/>
              </w:rPr>
              <w:t>15.640</w:t>
            </w:r>
          </w:p>
        </w:tc>
        <w:tc>
          <w:tcPr>
            <w:tcW w:w="1824" w:type="dxa"/>
          </w:tcPr>
          <w:p w14:paraId="22FCD1A7" w14:textId="4B85E242" w:rsidR="00F927BD" w:rsidRDefault="00F927BD" w:rsidP="00683B6A">
            <w:pPr>
              <w:suppressAutoHyphens/>
              <w:contextualSpacing/>
              <w:rPr>
                <w:rFonts w:asciiTheme="majorHAnsi" w:eastAsia="Calibri" w:hAnsiTheme="majorHAnsi" w:cstheme="majorHAnsi"/>
                <w:bCs/>
              </w:rPr>
            </w:pPr>
            <w:r>
              <w:rPr>
                <w:rFonts w:asciiTheme="majorHAnsi" w:eastAsia="Calibri" w:hAnsiTheme="majorHAnsi" w:cstheme="majorHAnsi"/>
                <w:bCs/>
              </w:rPr>
              <w:t xml:space="preserve">p </w:t>
            </w:r>
            <w:proofErr w:type="spellStart"/>
            <w:r>
              <w:rPr>
                <w:rFonts w:asciiTheme="majorHAnsi" w:eastAsia="Calibri" w:hAnsiTheme="majorHAnsi" w:cstheme="majorHAnsi"/>
                <w:bCs/>
              </w:rPr>
              <w:t>&lt;</w:t>
            </w:r>
            <w:proofErr w:type="spellEnd"/>
            <w:r>
              <w:rPr>
                <w:rFonts w:asciiTheme="majorHAnsi" w:eastAsia="Calibri" w:hAnsiTheme="majorHAnsi" w:cstheme="majorHAnsi"/>
                <w:bCs/>
              </w:rPr>
              <w:t xml:space="preserve"> 2</w:t>
            </w:r>
            <m:oMath>
              <m:r>
                <w:rPr>
                  <w:rFonts w:ascii="Cambria Math" w:eastAsia="Calibri" w:hAnsi="Cambria Math" w:cstheme="majorHAnsi"/>
                </w:rPr>
                <m:t>∙</m:t>
              </m:r>
              <m:sSup>
                <m:sSupPr>
                  <m:ctrlPr>
                    <w:rPr>
                      <w:rFonts w:ascii="Cambria Math" w:eastAsia="Calibri" w:hAnsi="Cambria Math" w:cstheme="majorHAnsi"/>
                      <w:bCs/>
                      <w:i/>
                    </w:rPr>
                  </m:ctrlPr>
                </m:sSupPr>
                <m:e>
                  <m:r>
                    <w:rPr>
                      <w:rFonts w:ascii="Cambria Math" w:eastAsia="Calibri" w:hAnsi="Cambria Math" w:cstheme="majorHAnsi"/>
                    </w:rPr>
                    <m:t>10</m:t>
                  </m:r>
                </m:e>
                <m:sup>
                  <m:r>
                    <w:rPr>
                      <w:rFonts w:ascii="Cambria Math" w:eastAsia="Calibri" w:hAnsi="Cambria Math" w:cstheme="majorHAnsi"/>
                    </w:rPr>
                    <m:t>-16</m:t>
                  </m:r>
                </m:sup>
              </m:sSup>
            </m:oMath>
          </w:p>
        </w:tc>
        <w:tc>
          <w:tcPr>
            <w:tcW w:w="1842" w:type="dxa"/>
          </w:tcPr>
          <w:p w14:paraId="5803B561" w14:textId="12188154" w:rsidR="00F927BD" w:rsidRDefault="00F927BD" w:rsidP="00683B6A">
            <w:pPr>
              <w:suppressAutoHyphens/>
              <w:contextualSpacing/>
              <w:rPr>
                <w:rFonts w:asciiTheme="majorHAnsi" w:eastAsia="Calibri" w:hAnsiTheme="majorHAnsi" w:cstheme="majorHAnsi"/>
                <w:bCs/>
              </w:rPr>
            </w:pPr>
            <w:r>
              <w:rPr>
                <w:rFonts w:asciiTheme="majorHAnsi" w:eastAsia="Calibri" w:hAnsiTheme="majorHAnsi" w:cstheme="majorHAnsi"/>
                <w:bCs/>
              </w:rPr>
              <w:t>R</w:t>
            </w:r>
            <w:r>
              <w:rPr>
                <w:rFonts w:asciiTheme="majorHAnsi" w:eastAsia="Calibri" w:hAnsiTheme="majorHAnsi" w:cstheme="majorHAnsi"/>
                <w:bCs/>
              </w:rPr>
              <w:t>eject the null</w:t>
            </w:r>
          </w:p>
        </w:tc>
      </w:tr>
      <w:tr w:rsidR="00F927BD" w14:paraId="0446F42B" w14:textId="77777777" w:rsidTr="00683B6A">
        <w:tc>
          <w:tcPr>
            <w:tcW w:w="2008" w:type="dxa"/>
          </w:tcPr>
          <w:p w14:paraId="3AEEE54A" w14:textId="4E981332" w:rsidR="00F927BD" w:rsidRDefault="00F927BD" w:rsidP="00F927BD">
            <w:pPr>
              <w:suppressAutoHyphens/>
              <w:contextualSpacing/>
              <w:rPr>
                <w:rFonts w:asciiTheme="majorHAnsi" w:eastAsia="Calibri" w:hAnsiTheme="majorHAnsi" w:cstheme="majorHAnsi"/>
                <w:bCs/>
              </w:rPr>
            </w:pPr>
            <w:r>
              <w:rPr>
                <w:rFonts w:asciiTheme="majorHAnsi" w:eastAsia="Calibri" w:hAnsiTheme="majorHAnsi" w:cstheme="majorHAnsi"/>
                <w:bCs/>
              </w:rPr>
              <w:t xml:space="preserve">View </w:t>
            </w:r>
            <w:r>
              <w:rPr>
                <w:rFonts w:asciiTheme="majorHAnsi" w:eastAsia="Calibri" w:hAnsiTheme="majorHAnsi" w:cstheme="majorHAnsi"/>
                <w:bCs/>
              </w:rPr>
              <w:t>2</w:t>
            </w:r>
            <w:r>
              <w:rPr>
                <w:rFonts w:asciiTheme="majorHAnsi" w:eastAsia="Calibri" w:hAnsiTheme="majorHAnsi" w:cstheme="majorHAnsi"/>
                <w:bCs/>
              </w:rPr>
              <w:t xml:space="preserve"> (</w:t>
            </w:r>
            <w:r>
              <w:rPr>
                <w:rFonts w:asciiTheme="majorHAnsi" w:eastAsia="Calibri" w:hAnsiTheme="majorHAnsi" w:cstheme="majorHAnsi"/>
                <w:bCs/>
              </w:rPr>
              <w:t>lake</w:t>
            </w:r>
            <w:r>
              <w:rPr>
                <w:rFonts w:asciiTheme="majorHAnsi" w:eastAsia="Calibri" w:hAnsiTheme="majorHAnsi" w:cstheme="majorHAnsi"/>
                <w:bCs/>
              </w:rPr>
              <w:t>)</w:t>
            </w:r>
          </w:p>
        </w:tc>
        <w:tc>
          <w:tcPr>
            <w:tcW w:w="1845" w:type="dxa"/>
          </w:tcPr>
          <w:p w14:paraId="12401A8A" w14:textId="1E9E5EA9" w:rsidR="00F927BD" w:rsidRPr="00E20DA4" w:rsidRDefault="00F927BD" w:rsidP="00F927BD">
            <w:pPr>
              <w:suppressAutoHyphens/>
              <w:contextualSpacing/>
              <w:rPr>
                <w:rFonts w:asciiTheme="majorHAnsi" w:eastAsia="Calibri" w:hAnsiTheme="majorHAnsi" w:cstheme="majorHAns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6</m:t>
                    </m:r>
                  </m:sub>
                </m:sSub>
                <m:r>
                  <w:rPr>
                    <w:rFonts w:ascii="Cambria Math" w:eastAsia="Calibri" w:hAnsi="Cambria Math" w:cstheme="majorHAnsi"/>
                  </w:rPr>
                  <m:t>=0</m:t>
                </m:r>
              </m:oMath>
            </m:oMathPara>
          </w:p>
          <w:p w14:paraId="79DF0B8A" w14:textId="349A78F1" w:rsidR="00F927BD" w:rsidRDefault="00F927BD" w:rsidP="00F927BD">
            <w:pPr>
              <w:suppressAutoHyphens/>
              <w:contextualSpacing/>
              <w:rPr>
                <w:rFonts w:ascii="Calibri" w:eastAsia="Calibri" w:hAnsi="Calibri" w:cs="Calibr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a</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6</m:t>
                    </m:r>
                  </m:sub>
                </m:sSub>
                <m:r>
                  <w:rPr>
                    <w:rFonts w:ascii="Cambria Math" w:eastAsia="Calibri" w:hAnsi="Cambria Math" w:cstheme="majorHAnsi"/>
                  </w:rPr>
                  <m:t>≠0</m:t>
                </m:r>
              </m:oMath>
            </m:oMathPara>
          </w:p>
        </w:tc>
        <w:tc>
          <w:tcPr>
            <w:tcW w:w="1831" w:type="dxa"/>
          </w:tcPr>
          <w:p w14:paraId="7CCAAE28" w14:textId="3876B73E" w:rsidR="00F927BD" w:rsidRDefault="00F927BD" w:rsidP="00F927BD">
            <w:pPr>
              <w:suppressAutoHyphens/>
              <w:contextualSpacing/>
              <w:rPr>
                <w:rFonts w:asciiTheme="majorHAnsi" w:eastAsia="Calibri" w:hAnsiTheme="majorHAnsi" w:cstheme="majorHAnsi"/>
                <w:bCs/>
              </w:rPr>
            </w:pPr>
            <w:r>
              <w:rPr>
                <w:rFonts w:asciiTheme="majorHAnsi" w:eastAsia="Calibri" w:hAnsiTheme="majorHAnsi" w:cstheme="majorHAnsi"/>
                <w:bCs/>
              </w:rPr>
              <w:t xml:space="preserve">t = </w:t>
            </w:r>
            <w:r>
              <w:rPr>
                <w:rFonts w:asciiTheme="majorHAnsi" w:eastAsia="Calibri" w:hAnsiTheme="majorHAnsi" w:cstheme="majorHAnsi"/>
                <w:bCs/>
              </w:rPr>
              <w:t>20.739</w:t>
            </w:r>
          </w:p>
        </w:tc>
        <w:tc>
          <w:tcPr>
            <w:tcW w:w="1824" w:type="dxa"/>
          </w:tcPr>
          <w:p w14:paraId="06882CA5" w14:textId="6A45D963" w:rsidR="00F927BD" w:rsidRDefault="00F927BD" w:rsidP="00F927BD">
            <w:pPr>
              <w:suppressAutoHyphens/>
              <w:contextualSpacing/>
              <w:rPr>
                <w:rFonts w:asciiTheme="majorHAnsi" w:eastAsia="Calibri" w:hAnsiTheme="majorHAnsi" w:cstheme="majorHAnsi"/>
                <w:bCs/>
              </w:rPr>
            </w:pPr>
            <w:r>
              <w:rPr>
                <w:rFonts w:asciiTheme="majorHAnsi" w:eastAsia="Calibri" w:hAnsiTheme="majorHAnsi" w:cstheme="majorHAnsi"/>
                <w:bCs/>
              </w:rPr>
              <w:t>p &lt; 2</w:t>
            </w:r>
            <m:oMath>
              <m:r>
                <w:rPr>
                  <w:rFonts w:ascii="Cambria Math" w:eastAsia="Calibri" w:hAnsi="Cambria Math" w:cstheme="majorHAnsi"/>
                </w:rPr>
                <m:t>∙</m:t>
              </m:r>
              <m:sSup>
                <m:sSupPr>
                  <m:ctrlPr>
                    <w:rPr>
                      <w:rFonts w:ascii="Cambria Math" w:eastAsia="Calibri" w:hAnsi="Cambria Math" w:cstheme="majorHAnsi"/>
                      <w:bCs/>
                      <w:i/>
                    </w:rPr>
                  </m:ctrlPr>
                </m:sSupPr>
                <m:e>
                  <m:r>
                    <w:rPr>
                      <w:rFonts w:ascii="Cambria Math" w:eastAsia="Calibri" w:hAnsi="Cambria Math" w:cstheme="majorHAnsi"/>
                    </w:rPr>
                    <m:t>10</m:t>
                  </m:r>
                </m:e>
                <m:sup>
                  <m:r>
                    <w:rPr>
                      <w:rFonts w:ascii="Cambria Math" w:eastAsia="Calibri" w:hAnsi="Cambria Math" w:cstheme="majorHAnsi"/>
                    </w:rPr>
                    <m:t>-16</m:t>
                  </m:r>
                </m:sup>
              </m:sSup>
            </m:oMath>
          </w:p>
        </w:tc>
        <w:tc>
          <w:tcPr>
            <w:tcW w:w="1842" w:type="dxa"/>
          </w:tcPr>
          <w:p w14:paraId="31257003" w14:textId="34F581D6" w:rsidR="00F927BD" w:rsidRDefault="00F927BD" w:rsidP="00F927BD">
            <w:pPr>
              <w:suppressAutoHyphens/>
              <w:contextualSpacing/>
              <w:rPr>
                <w:rFonts w:asciiTheme="majorHAnsi" w:eastAsia="Calibri" w:hAnsiTheme="majorHAnsi" w:cstheme="majorHAnsi"/>
                <w:bCs/>
              </w:rPr>
            </w:pPr>
            <w:r>
              <w:rPr>
                <w:rFonts w:asciiTheme="majorHAnsi" w:eastAsia="Calibri" w:hAnsiTheme="majorHAnsi" w:cstheme="majorHAnsi"/>
                <w:bCs/>
              </w:rPr>
              <w:t>Reject the null</w:t>
            </w:r>
          </w:p>
        </w:tc>
      </w:tr>
    </w:tbl>
    <w:p w14:paraId="189D050D" w14:textId="77777777" w:rsidR="00F927BD" w:rsidRDefault="00F927BD" w:rsidP="00F927BD">
      <w:pPr>
        <w:suppressAutoHyphens/>
        <w:spacing w:line="240" w:lineRule="auto"/>
        <w:contextualSpacing/>
        <w:rPr>
          <w:rFonts w:asciiTheme="majorHAnsi" w:eastAsia="Calibri" w:hAnsiTheme="majorHAnsi" w:cstheme="majorHAnsi"/>
          <w:bCs/>
        </w:rPr>
      </w:pPr>
    </w:p>
    <w:p w14:paraId="68F6B126" w14:textId="22866352" w:rsidR="00F927BD" w:rsidRPr="001025CE" w:rsidRDefault="00F927BD" w:rsidP="00F927BD">
      <w:pPr>
        <w:suppressAutoHyphens/>
        <w:spacing w:line="240" w:lineRule="auto"/>
        <w:contextualSpacing/>
        <w:rPr>
          <w:rFonts w:asciiTheme="majorHAnsi" w:eastAsia="Calibri" w:hAnsiTheme="majorHAnsi" w:cstheme="majorHAnsi"/>
          <w:b/>
        </w:rPr>
      </w:pPr>
      <w:r>
        <w:rPr>
          <w:rFonts w:asciiTheme="majorHAnsi" w:eastAsia="Calibri" w:hAnsiTheme="majorHAnsi" w:cstheme="majorHAnsi"/>
          <w:bCs/>
        </w:rPr>
        <w:t>All values</w:t>
      </w:r>
      <w:r>
        <w:rPr>
          <w:rFonts w:asciiTheme="majorHAnsi" w:eastAsia="Calibri" w:hAnsiTheme="majorHAnsi" w:cstheme="majorHAnsi"/>
          <w:bCs/>
        </w:rPr>
        <w:t xml:space="preserve"> exhibit a high level of significance</w:t>
      </w:r>
      <w:r>
        <w:rPr>
          <w:rFonts w:asciiTheme="majorHAnsi" w:eastAsia="Calibri" w:hAnsiTheme="majorHAnsi" w:cstheme="majorHAnsi"/>
          <w:bCs/>
        </w:rPr>
        <w:t xml:space="preserve"> and</w:t>
      </w:r>
      <w:r>
        <w:rPr>
          <w:rFonts w:asciiTheme="majorHAnsi" w:eastAsia="Calibri" w:hAnsiTheme="majorHAnsi" w:cstheme="majorHAnsi"/>
          <w:bCs/>
        </w:rPr>
        <w:t xml:space="preserve"> are below the 5% threshold. </w:t>
      </w:r>
    </w:p>
    <w:p w14:paraId="0736ABA6" w14:textId="77777777" w:rsidR="00F02164" w:rsidRPr="006C76C5" w:rsidRDefault="00F02164" w:rsidP="006C76C5">
      <w:pPr>
        <w:suppressAutoHyphens/>
        <w:spacing w:line="240" w:lineRule="auto"/>
        <w:contextualSpacing/>
        <w:rPr>
          <w:rFonts w:asciiTheme="majorHAnsi" w:eastAsia="Calibri" w:hAnsiTheme="majorHAnsi" w:cstheme="majorHAnsi"/>
          <w:i/>
        </w:rPr>
      </w:pPr>
    </w:p>
    <w:p w14:paraId="5763BC85" w14:textId="77777777" w:rsidR="00F02164" w:rsidRPr="006C76C5" w:rsidRDefault="003966FD" w:rsidP="006C76C5">
      <w:pPr>
        <w:pStyle w:val="Heading3"/>
        <w:suppressAutoHyphens/>
        <w:contextualSpacing/>
      </w:pPr>
      <w:r w:rsidRPr="006C76C5">
        <w:t>Making Predictions Using Model</w:t>
      </w:r>
    </w:p>
    <w:p w14:paraId="28442384" w14:textId="22238D0C" w:rsidR="00F02164" w:rsidRDefault="00F02164" w:rsidP="006C76C5">
      <w:pPr>
        <w:suppressAutoHyphens/>
        <w:spacing w:line="240" w:lineRule="auto"/>
        <w:contextualSpacing/>
        <w:rPr>
          <w:rFonts w:asciiTheme="majorHAnsi" w:eastAsia="Calibri" w:hAnsiTheme="majorHAnsi" w:cstheme="majorHAnsi"/>
          <w:iCs/>
        </w:rPr>
      </w:pPr>
    </w:p>
    <w:p w14:paraId="793524DE" w14:textId="6A5741FF" w:rsidR="00B46C34" w:rsidRPr="00D11468" w:rsidRDefault="00B46C34" w:rsidP="00B46C34">
      <w:pPr>
        <w:suppressAutoHyphens/>
        <w:spacing w:line="240" w:lineRule="auto"/>
        <w:contextualSpacing/>
        <w:rPr>
          <w:rFonts w:asciiTheme="majorHAnsi" w:eastAsia="Calibri" w:hAnsiTheme="majorHAnsi" w:cstheme="majorHAnsi"/>
          <w:bCs/>
        </w:rPr>
      </w:pPr>
      <w:r>
        <w:rPr>
          <w:rFonts w:asciiTheme="majorHAnsi" w:eastAsia="Calibri" w:hAnsiTheme="majorHAnsi" w:cstheme="majorHAnsi"/>
          <w:iCs/>
        </w:rPr>
        <w:lastRenderedPageBreak/>
        <w:t xml:space="preserve">The predicted price for a home </w:t>
      </w:r>
      <w:r w:rsidRPr="00B46C34">
        <w:rPr>
          <w:rFonts w:asciiTheme="majorHAnsi" w:eastAsia="Calibri" w:hAnsiTheme="majorHAnsi" w:cstheme="majorHAnsi"/>
          <w:iCs/>
        </w:rPr>
        <w:t>that has 2150 sq</w:t>
      </w:r>
      <w:r>
        <w:rPr>
          <w:rFonts w:asciiTheme="majorHAnsi" w:eastAsia="Calibri" w:hAnsiTheme="majorHAnsi" w:cstheme="majorHAnsi"/>
          <w:iCs/>
        </w:rPr>
        <w:t xml:space="preserve">uare </w:t>
      </w:r>
      <w:r w:rsidRPr="00B46C34">
        <w:rPr>
          <w:rFonts w:asciiTheme="majorHAnsi" w:eastAsia="Calibri" w:hAnsiTheme="majorHAnsi" w:cstheme="majorHAnsi"/>
          <w:iCs/>
        </w:rPr>
        <w:t>f</w:t>
      </w:r>
      <w:r>
        <w:rPr>
          <w:rFonts w:asciiTheme="majorHAnsi" w:eastAsia="Calibri" w:hAnsiTheme="majorHAnsi" w:cstheme="majorHAnsi"/>
          <w:iCs/>
        </w:rPr>
        <w:t>ee</w:t>
      </w:r>
      <w:r w:rsidRPr="00B46C34">
        <w:rPr>
          <w:rFonts w:asciiTheme="majorHAnsi" w:eastAsia="Calibri" w:hAnsiTheme="majorHAnsi" w:cstheme="majorHAnsi"/>
          <w:iCs/>
        </w:rPr>
        <w:t>t</w:t>
      </w:r>
      <w:r>
        <w:rPr>
          <w:rFonts w:asciiTheme="majorHAnsi" w:eastAsia="Calibri" w:hAnsiTheme="majorHAnsi" w:cstheme="majorHAnsi"/>
          <w:iCs/>
        </w:rPr>
        <w:t xml:space="preserve"> of</w:t>
      </w:r>
      <w:r w:rsidRPr="00B46C34">
        <w:rPr>
          <w:rFonts w:asciiTheme="majorHAnsi" w:eastAsia="Calibri" w:hAnsiTheme="majorHAnsi" w:cstheme="majorHAnsi"/>
          <w:iCs/>
        </w:rPr>
        <w:t xml:space="preserve"> living area, 1050 s</w:t>
      </w:r>
      <w:r>
        <w:rPr>
          <w:rFonts w:asciiTheme="majorHAnsi" w:eastAsia="Calibri" w:hAnsiTheme="majorHAnsi" w:cstheme="majorHAnsi"/>
          <w:iCs/>
        </w:rPr>
        <w:t>quare fee</w:t>
      </w:r>
      <w:r w:rsidRPr="00B46C34">
        <w:rPr>
          <w:rFonts w:asciiTheme="majorHAnsi" w:eastAsia="Calibri" w:hAnsiTheme="majorHAnsi" w:cstheme="majorHAnsi"/>
          <w:iCs/>
        </w:rPr>
        <w:t xml:space="preserve">t </w:t>
      </w:r>
      <w:r>
        <w:rPr>
          <w:rFonts w:asciiTheme="majorHAnsi" w:eastAsia="Calibri" w:hAnsiTheme="majorHAnsi" w:cstheme="majorHAnsi"/>
          <w:iCs/>
        </w:rPr>
        <w:t xml:space="preserve">of </w:t>
      </w:r>
      <w:proofErr w:type="gramStart"/>
      <w:r w:rsidRPr="00B46C34">
        <w:rPr>
          <w:rFonts w:asciiTheme="majorHAnsi" w:eastAsia="Calibri" w:hAnsiTheme="majorHAnsi" w:cstheme="majorHAnsi"/>
          <w:iCs/>
        </w:rPr>
        <w:t>upper level</w:t>
      </w:r>
      <w:proofErr w:type="gramEnd"/>
      <w:r w:rsidRPr="00B46C34">
        <w:rPr>
          <w:rFonts w:asciiTheme="majorHAnsi" w:eastAsia="Calibri" w:hAnsiTheme="majorHAnsi" w:cstheme="majorHAnsi"/>
          <w:iCs/>
        </w:rPr>
        <w:t xml:space="preserve"> living area, is 15 years old, has 3 bathrooms, and backs out to road</w:t>
      </w:r>
      <w:r>
        <w:rPr>
          <w:rFonts w:asciiTheme="majorHAnsi" w:eastAsia="Calibri" w:hAnsiTheme="majorHAnsi" w:cstheme="majorHAnsi"/>
          <w:iCs/>
        </w:rPr>
        <w:t xml:space="preserve"> is $459,828.20. </w:t>
      </w:r>
      <w:r w:rsidRPr="00D11468">
        <w:rPr>
          <w:rFonts w:asciiTheme="majorHAnsi" w:eastAsia="Calibri" w:hAnsiTheme="majorHAnsi" w:cstheme="majorHAnsi"/>
          <w:bCs/>
        </w:rPr>
        <w:t>In terms of the 9</w:t>
      </w:r>
      <w:r>
        <w:rPr>
          <w:rFonts w:asciiTheme="majorHAnsi" w:eastAsia="Calibri" w:hAnsiTheme="majorHAnsi" w:cstheme="majorHAnsi"/>
          <w:bCs/>
        </w:rPr>
        <w:t>0</w:t>
      </w:r>
      <w:r w:rsidRPr="00D11468">
        <w:rPr>
          <w:rFonts w:asciiTheme="majorHAnsi" w:eastAsia="Calibri" w:hAnsiTheme="majorHAnsi" w:cstheme="majorHAnsi"/>
          <w:bCs/>
        </w:rPr>
        <w:t xml:space="preserve">% prediction interval for </w:t>
      </w:r>
      <w:r>
        <w:rPr>
          <w:rFonts w:asciiTheme="majorHAnsi" w:eastAsia="Calibri" w:hAnsiTheme="majorHAnsi" w:cstheme="majorHAnsi"/>
          <w:bCs/>
        </w:rPr>
        <w:t>the home described above</w:t>
      </w:r>
      <w:r w:rsidRPr="00D11468">
        <w:rPr>
          <w:rFonts w:asciiTheme="majorHAnsi" w:eastAsia="Calibri" w:hAnsiTheme="majorHAnsi" w:cstheme="majorHAnsi"/>
          <w:bCs/>
        </w:rPr>
        <w:t>, the interval is [</w:t>
      </w:r>
      <w:r>
        <w:rPr>
          <w:rFonts w:asciiTheme="majorHAnsi" w:eastAsia="Calibri" w:hAnsiTheme="majorHAnsi" w:cstheme="majorHAnsi"/>
          <w:bCs/>
        </w:rPr>
        <w:t>239563</w:t>
      </w:r>
      <w:r w:rsidRPr="00D11468">
        <w:rPr>
          <w:rFonts w:asciiTheme="majorHAnsi" w:eastAsia="Calibri" w:hAnsiTheme="majorHAnsi" w:cstheme="majorHAnsi"/>
          <w:bCs/>
        </w:rPr>
        <w:t xml:space="preserve">, </w:t>
      </w:r>
      <w:r>
        <w:rPr>
          <w:rFonts w:asciiTheme="majorHAnsi" w:eastAsia="Calibri" w:hAnsiTheme="majorHAnsi" w:cstheme="majorHAnsi"/>
          <w:bCs/>
        </w:rPr>
        <w:t>680093.4</w:t>
      </w:r>
      <w:r w:rsidRPr="00D11468">
        <w:rPr>
          <w:rFonts w:asciiTheme="majorHAnsi" w:eastAsia="Calibri" w:hAnsiTheme="majorHAnsi" w:cstheme="majorHAnsi"/>
          <w:bCs/>
        </w:rPr>
        <w:t>]. This signifies we can be 9</w:t>
      </w:r>
      <w:r>
        <w:rPr>
          <w:rFonts w:asciiTheme="majorHAnsi" w:eastAsia="Calibri" w:hAnsiTheme="majorHAnsi" w:cstheme="majorHAnsi"/>
          <w:bCs/>
        </w:rPr>
        <w:t>0</w:t>
      </w:r>
      <w:r w:rsidRPr="00D11468">
        <w:rPr>
          <w:rFonts w:asciiTheme="majorHAnsi" w:eastAsia="Calibri" w:hAnsiTheme="majorHAnsi" w:cstheme="majorHAnsi"/>
          <w:bCs/>
        </w:rPr>
        <w:t xml:space="preserve">% confident that the </w:t>
      </w:r>
      <w:r>
        <w:rPr>
          <w:rFonts w:asciiTheme="majorHAnsi" w:eastAsia="Calibri" w:hAnsiTheme="majorHAnsi" w:cstheme="majorHAnsi"/>
          <w:bCs/>
        </w:rPr>
        <w:t xml:space="preserve">price </w:t>
      </w:r>
      <w:r w:rsidRPr="00D11468">
        <w:rPr>
          <w:rFonts w:asciiTheme="majorHAnsi" w:eastAsia="Calibri" w:hAnsiTheme="majorHAnsi" w:cstheme="majorHAnsi"/>
          <w:bCs/>
        </w:rPr>
        <w:t xml:space="preserve">will fall within this interval. The </w:t>
      </w:r>
      <w:r>
        <w:rPr>
          <w:rFonts w:asciiTheme="majorHAnsi" w:eastAsia="Calibri" w:hAnsiTheme="majorHAnsi" w:cstheme="majorHAnsi"/>
          <w:bCs/>
        </w:rPr>
        <w:t>90</w:t>
      </w:r>
      <w:r w:rsidRPr="00D11468">
        <w:rPr>
          <w:rFonts w:asciiTheme="majorHAnsi" w:eastAsia="Calibri" w:hAnsiTheme="majorHAnsi" w:cstheme="majorHAnsi"/>
          <w:bCs/>
        </w:rPr>
        <w:t>% confidence interval is [</w:t>
      </w:r>
      <w:r>
        <w:rPr>
          <w:rFonts w:asciiTheme="majorHAnsi" w:eastAsia="Calibri" w:hAnsiTheme="majorHAnsi" w:cstheme="majorHAnsi"/>
          <w:bCs/>
        </w:rPr>
        <w:t>446087.9</w:t>
      </w:r>
      <w:r w:rsidRPr="00D11468">
        <w:rPr>
          <w:rFonts w:asciiTheme="majorHAnsi" w:eastAsia="Calibri" w:hAnsiTheme="majorHAnsi" w:cstheme="majorHAnsi"/>
          <w:bCs/>
        </w:rPr>
        <w:t xml:space="preserve">, </w:t>
      </w:r>
      <w:r>
        <w:rPr>
          <w:rFonts w:asciiTheme="majorHAnsi" w:eastAsia="Calibri" w:hAnsiTheme="majorHAnsi" w:cstheme="majorHAnsi"/>
          <w:bCs/>
        </w:rPr>
        <w:t>473568.5</w:t>
      </w:r>
      <w:r w:rsidRPr="00D11468">
        <w:rPr>
          <w:rFonts w:asciiTheme="majorHAnsi" w:eastAsia="Calibri" w:hAnsiTheme="majorHAnsi" w:cstheme="majorHAnsi"/>
          <w:bCs/>
        </w:rPr>
        <w:t>]. This indicates that we can be 9</w:t>
      </w:r>
      <w:r>
        <w:rPr>
          <w:rFonts w:asciiTheme="majorHAnsi" w:eastAsia="Calibri" w:hAnsiTheme="majorHAnsi" w:cstheme="majorHAnsi"/>
          <w:bCs/>
        </w:rPr>
        <w:t>0</w:t>
      </w:r>
      <w:r w:rsidRPr="00D11468">
        <w:rPr>
          <w:rFonts w:asciiTheme="majorHAnsi" w:eastAsia="Calibri" w:hAnsiTheme="majorHAnsi" w:cstheme="majorHAnsi"/>
          <w:bCs/>
        </w:rPr>
        <w:t xml:space="preserve">% confident that the true </w:t>
      </w:r>
      <w:r>
        <w:rPr>
          <w:rFonts w:asciiTheme="majorHAnsi" w:eastAsia="Calibri" w:hAnsiTheme="majorHAnsi" w:cstheme="majorHAnsi"/>
          <w:bCs/>
        </w:rPr>
        <w:t xml:space="preserve">mean price </w:t>
      </w:r>
      <w:r w:rsidRPr="00D11468">
        <w:rPr>
          <w:rFonts w:asciiTheme="majorHAnsi" w:eastAsia="Calibri" w:hAnsiTheme="majorHAnsi" w:cstheme="majorHAnsi"/>
          <w:bCs/>
        </w:rPr>
        <w:t xml:space="preserve">will fall within the range above. The prediction interval is wider than the confidence interval because it accounts for both the </w:t>
      </w:r>
      <w:r w:rsidRPr="00D11468">
        <w:rPr>
          <w:rFonts w:asciiTheme="majorHAnsi" w:hAnsiTheme="majorHAnsi" w:cstheme="majorHAnsi"/>
          <w:color w:val="0D0D0D"/>
          <w:shd w:val="clear" w:color="auto" w:fill="FFFFFF"/>
        </w:rPr>
        <w:t>uncertainty in estimating the mean response and the variability of individual responses around that mean</w:t>
      </w:r>
      <w:r w:rsidRPr="00D11468">
        <w:rPr>
          <w:rFonts w:asciiTheme="majorHAnsi" w:eastAsia="Calibri" w:hAnsiTheme="majorHAnsi" w:cstheme="majorHAnsi"/>
          <w:bCs/>
        </w:rPr>
        <w:t>.</w:t>
      </w:r>
    </w:p>
    <w:p w14:paraId="48E6D77B" w14:textId="308BBF3C" w:rsidR="00B46C34" w:rsidRDefault="00B46C34" w:rsidP="006C76C5">
      <w:pPr>
        <w:suppressAutoHyphens/>
        <w:spacing w:line="240" w:lineRule="auto"/>
        <w:contextualSpacing/>
        <w:rPr>
          <w:rFonts w:asciiTheme="majorHAnsi" w:eastAsia="Calibri" w:hAnsiTheme="majorHAnsi" w:cstheme="majorHAnsi"/>
          <w:iCs/>
        </w:rPr>
      </w:pPr>
    </w:p>
    <w:p w14:paraId="7C343457" w14:textId="0905041D" w:rsidR="00B46C34" w:rsidRPr="00B46C34" w:rsidRDefault="00B46C34"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The predicted price for a home that </w:t>
      </w:r>
      <w:r w:rsidR="007375EB">
        <w:rPr>
          <w:rFonts w:asciiTheme="majorHAnsi" w:eastAsia="Calibri" w:hAnsiTheme="majorHAnsi" w:cstheme="majorHAnsi"/>
          <w:iCs/>
        </w:rPr>
        <w:t xml:space="preserve">has </w:t>
      </w:r>
      <w:r w:rsidRPr="00B46C34">
        <w:rPr>
          <w:rFonts w:asciiTheme="majorHAnsi" w:eastAsia="Calibri" w:hAnsiTheme="majorHAnsi" w:cstheme="majorHAnsi"/>
          <w:iCs/>
        </w:rPr>
        <w:t>4250 sq</w:t>
      </w:r>
      <w:r>
        <w:rPr>
          <w:rFonts w:asciiTheme="majorHAnsi" w:eastAsia="Calibri" w:hAnsiTheme="majorHAnsi" w:cstheme="majorHAnsi"/>
          <w:iCs/>
        </w:rPr>
        <w:t xml:space="preserve">uare </w:t>
      </w:r>
      <w:r w:rsidRPr="00B46C34">
        <w:rPr>
          <w:rFonts w:asciiTheme="majorHAnsi" w:eastAsia="Calibri" w:hAnsiTheme="majorHAnsi" w:cstheme="majorHAnsi"/>
          <w:iCs/>
        </w:rPr>
        <w:t>f</w:t>
      </w:r>
      <w:r>
        <w:rPr>
          <w:rFonts w:asciiTheme="majorHAnsi" w:eastAsia="Calibri" w:hAnsiTheme="majorHAnsi" w:cstheme="majorHAnsi"/>
          <w:iCs/>
        </w:rPr>
        <w:t>ee</w:t>
      </w:r>
      <w:r w:rsidRPr="00B46C34">
        <w:rPr>
          <w:rFonts w:asciiTheme="majorHAnsi" w:eastAsia="Calibri" w:hAnsiTheme="majorHAnsi" w:cstheme="majorHAnsi"/>
          <w:iCs/>
        </w:rPr>
        <w:t>t</w:t>
      </w:r>
      <w:r>
        <w:rPr>
          <w:rFonts w:asciiTheme="majorHAnsi" w:eastAsia="Calibri" w:hAnsiTheme="majorHAnsi" w:cstheme="majorHAnsi"/>
          <w:iCs/>
        </w:rPr>
        <w:t xml:space="preserve"> of</w:t>
      </w:r>
      <w:r w:rsidRPr="00B46C34">
        <w:rPr>
          <w:rFonts w:asciiTheme="majorHAnsi" w:eastAsia="Calibri" w:hAnsiTheme="majorHAnsi" w:cstheme="majorHAnsi"/>
          <w:iCs/>
        </w:rPr>
        <w:t xml:space="preserve"> living area, 2100 sq</w:t>
      </w:r>
      <w:r>
        <w:rPr>
          <w:rFonts w:asciiTheme="majorHAnsi" w:eastAsia="Calibri" w:hAnsiTheme="majorHAnsi" w:cstheme="majorHAnsi"/>
          <w:iCs/>
        </w:rPr>
        <w:t xml:space="preserve">uare </w:t>
      </w:r>
      <w:r w:rsidRPr="00B46C34">
        <w:rPr>
          <w:rFonts w:asciiTheme="majorHAnsi" w:eastAsia="Calibri" w:hAnsiTheme="majorHAnsi" w:cstheme="majorHAnsi"/>
          <w:iCs/>
        </w:rPr>
        <w:t>f</w:t>
      </w:r>
      <w:r>
        <w:rPr>
          <w:rFonts w:asciiTheme="majorHAnsi" w:eastAsia="Calibri" w:hAnsiTheme="majorHAnsi" w:cstheme="majorHAnsi"/>
          <w:iCs/>
        </w:rPr>
        <w:t>ee</w:t>
      </w:r>
      <w:r w:rsidRPr="00B46C34">
        <w:rPr>
          <w:rFonts w:asciiTheme="majorHAnsi" w:eastAsia="Calibri" w:hAnsiTheme="majorHAnsi" w:cstheme="majorHAnsi"/>
          <w:iCs/>
        </w:rPr>
        <w:t xml:space="preserve">t </w:t>
      </w:r>
      <w:r>
        <w:rPr>
          <w:rFonts w:asciiTheme="majorHAnsi" w:eastAsia="Calibri" w:hAnsiTheme="majorHAnsi" w:cstheme="majorHAnsi"/>
          <w:iCs/>
        </w:rPr>
        <w:t xml:space="preserve">of </w:t>
      </w:r>
      <w:proofErr w:type="gramStart"/>
      <w:r w:rsidRPr="00B46C34">
        <w:rPr>
          <w:rFonts w:asciiTheme="majorHAnsi" w:eastAsia="Calibri" w:hAnsiTheme="majorHAnsi" w:cstheme="majorHAnsi"/>
          <w:iCs/>
        </w:rPr>
        <w:t>upper level</w:t>
      </w:r>
      <w:proofErr w:type="gramEnd"/>
      <w:r w:rsidRPr="00B46C34">
        <w:rPr>
          <w:rFonts w:asciiTheme="majorHAnsi" w:eastAsia="Calibri" w:hAnsiTheme="majorHAnsi" w:cstheme="majorHAnsi"/>
          <w:iCs/>
        </w:rPr>
        <w:t xml:space="preserve"> living area, is 5 years old, has 5 bathrooms, and backs out to a lake</w:t>
      </w:r>
      <w:r>
        <w:rPr>
          <w:rFonts w:asciiTheme="majorHAnsi" w:eastAsia="Calibri" w:hAnsiTheme="majorHAnsi" w:cstheme="majorHAnsi"/>
          <w:iCs/>
        </w:rPr>
        <w:t xml:space="preserve"> is $1,074,285. </w:t>
      </w:r>
      <w:r w:rsidRPr="00D11468">
        <w:rPr>
          <w:rFonts w:asciiTheme="majorHAnsi" w:eastAsia="Calibri" w:hAnsiTheme="majorHAnsi" w:cstheme="majorHAnsi"/>
          <w:bCs/>
        </w:rPr>
        <w:t>In terms of the 9</w:t>
      </w:r>
      <w:r>
        <w:rPr>
          <w:rFonts w:asciiTheme="majorHAnsi" w:eastAsia="Calibri" w:hAnsiTheme="majorHAnsi" w:cstheme="majorHAnsi"/>
          <w:bCs/>
        </w:rPr>
        <w:t>0</w:t>
      </w:r>
      <w:r w:rsidRPr="00D11468">
        <w:rPr>
          <w:rFonts w:asciiTheme="majorHAnsi" w:eastAsia="Calibri" w:hAnsiTheme="majorHAnsi" w:cstheme="majorHAnsi"/>
          <w:bCs/>
        </w:rPr>
        <w:t xml:space="preserve">% prediction interval for </w:t>
      </w:r>
      <w:r>
        <w:rPr>
          <w:rFonts w:asciiTheme="majorHAnsi" w:eastAsia="Calibri" w:hAnsiTheme="majorHAnsi" w:cstheme="majorHAnsi"/>
          <w:bCs/>
        </w:rPr>
        <w:t>the home described above</w:t>
      </w:r>
      <w:r w:rsidRPr="00D11468">
        <w:rPr>
          <w:rFonts w:asciiTheme="majorHAnsi" w:eastAsia="Calibri" w:hAnsiTheme="majorHAnsi" w:cstheme="majorHAnsi"/>
          <w:bCs/>
        </w:rPr>
        <w:t>, the interval is [</w:t>
      </w:r>
      <w:r>
        <w:rPr>
          <w:rFonts w:asciiTheme="majorHAnsi" w:eastAsia="Calibri" w:hAnsiTheme="majorHAnsi" w:cstheme="majorHAnsi"/>
          <w:bCs/>
        </w:rPr>
        <w:t>852522.6</w:t>
      </w:r>
      <w:r w:rsidRPr="00D11468">
        <w:rPr>
          <w:rFonts w:asciiTheme="majorHAnsi" w:eastAsia="Calibri" w:hAnsiTheme="majorHAnsi" w:cstheme="majorHAnsi"/>
          <w:bCs/>
        </w:rPr>
        <w:t xml:space="preserve">, </w:t>
      </w:r>
      <w:r>
        <w:rPr>
          <w:rFonts w:asciiTheme="majorHAnsi" w:eastAsia="Calibri" w:hAnsiTheme="majorHAnsi" w:cstheme="majorHAnsi"/>
          <w:bCs/>
        </w:rPr>
        <w:t>1296048</w:t>
      </w:r>
      <w:r w:rsidRPr="00D11468">
        <w:rPr>
          <w:rFonts w:asciiTheme="majorHAnsi" w:eastAsia="Calibri" w:hAnsiTheme="majorHAnsi" w:cstheme="majorHAnsi"/>
          <w:bCs/>
        </w:rPr>
        <w:t>]. This signifies we can be 9</w:t>
      </w:r>
      <w:r>
        <w:rPr>
          <w:rFonts w:asciiTheme="majorHAnsi" w:eastAsia="Calibri" w:hAnsiTheme="majorHAnsi" w:cstheme="majorHAnsi"/>
          <w:bCs/>
        </w:rPr>
        <w:t>0</w:t>
      </w:r>
      <w:r w:rsidRPr="00D11468">
        <w:rPr>
          <w:rFonts w:asciiTheme="majorHAnsi" w:eastAsia="Calibri" w:hAnsiTheme="majorHAnsi" w:cstheme="majorHAnsi"/>
          <w:bCs/>
        </w:rPr>
        <w:t xml:space="preserve">% confident that the </w:t>
      </w:r>
      <w:r>
        <w:rPr>
          <w:rFonts w:asciiTheme="majorHAnsi" w:eastAsia="Calibri" w:hAnsiTheme="majorHAnsi" w:cstheme="majorHAnsi"/>
          <w:bCs/>
        </w:rPr>
        <w:t xml:space="preserve">price </w:t>
      </w:r>
      <w:r w:rsidRPr="00D11468">
        <w:rPr>
          <w:rFonts w:asciiTheme="majorHAnsi" w:eastAsia="Calibri" w:hAnsiTheme="majorHAnsi" w:cstheme="majorHAnsi"/>
          <w:bCs/>
        </w:rPr>
        <w:t xml:space="preserve">will fall within this interval. The </w:t>
      </w:r>
      <w:r>
        <w:rPr>
          <w:rFonts w:asciiTheme="majorHAnsi" w:eastAsia="Calibri" w:hAnsiTheme="majorHAnsi" w:cstheme="majorHAnsi"/>
          <w:bCs/>
        </w:rPr>
        <w:t>90</w:t>
      </w:r>
      <w:r w:rsidRPr="00D11468">
        <w:rPr>
          <w:rFonts w:asciiTheme="majorHAnsi" w:eastAsia="Calibri" w:hAnsiTheme="majorHAnsi" w:cstheme="majorHAnsi"/>
          <w:bCs/>
        </w:rPr>
        <w:t>% confidence interval is [</w:t>
      </w:r>
      <w:r>
        <w:rPr>
          <w:rFonts w:asciiTheme="majorHAnsi" w:eastAsia="Calibri" w:hAnsiTheme="majorHAnsi" w:cstheme="majorHAnsi"/>
          <w:bCs/>
        </w:rPr>
        <w:t>1045117, 1103454</w:t>
      </w:r>
      <w:r w:rsidRPr="00D11468">
        <w:rPr>
          <w:rFonts w:asciiTheme="majorHAnsi" w:eastAsia="Calibri" w:hAnsiTheme="majorHAnsi" w:cstheme="majorHAnsi"/>
          <w:bCs/>
        </w:rPr>
        <w:t>]. This indicates that we can be 9</w:t>
      </w:r>
      <w:r>
        <w:rPr>
          <w:rFonts w:asciiTheme="majorHAnsi" w:eastAsia="Calibri" w:hAnsiTheme="majorHAnsi" w:cstheme="majorHAnsi"/>
          <w:bCs/>
        </w:rPr>
        <w:t>0</w:t>
      </w:r>
      <w:r w:rsidRPr="00D11468">
        <w:rPr>
          <w:rFonts w:asciiTheme="majorHAnsi" w:eastAsia="Calibri" w:hAnsiTheme="majorHAnsi" w:cstheme="majorHAnsi"/>
          <w:bCs/>
        </w:rPr>
        <w:t xml:space="preserve">% confident that the true </w:t>
      </w:r>
      <w:r>
        <w:rPr>
          <w:rFonts w:asciiTheme="majorHAnsi" w:eastAsia="Calibri" w:hAnsiTheme="majorHAnsi" w:cstheme="majorHAnsi"/>
          <w:bCs/>
        </w:rPr>
        <w:t xml:space="preserve">mean price </w:t>
      </w:r>
      <w:r w:rsidRPr="00D11468">
        <w:rPr>
          <w:rFonts w:asciiTheme="majorHAnsi" w:eastAsia="Calibri" w:hAnsiTheme="majorHAnsi" w:cstheme="majorHAnsi"/>
          <w:bCs/>
        </w:rPr>
        <w:t>will fall within the range above.</w:t>
      </w:r>
    </w:p>
    <w:p w14:paraId="0BD15200" w14:textId="4B74891B" w:rsidR="00F02164" w:rsidRDefault="00F02164" w:rsidP="006C76C5">
      <w:pPr>
        <w:suppressAutoHyphens/>
        <w:spacing w:line="240" w:lineRule="auto"/>
        <w:contextualSpacing/>
        <w:rPr>
          <w:rFonts w:asciiTheme="majorHAnsi" w:hAnsiTheme="majorHAnsi" w:cstheme="majorHAnsi"/>
          <w:b/>
        </w:rPr>
      </w:pPr>
    </w:p>
    <w:p w14:paraId="75C14F91" w14:textId="66A7D0DB" w:rsidR="00D540E9" w:rsidRPr="00B46C34" w:rsidRDefault="00B46C34" w:rsidP="006C76C5">
      <w:pPr>
        <w:suppressAutoHyphens/>
        <w:spacing w:line="240" w:lineRule="auto"/>
        <w:contextualSpacing/>
        <w:rPr>
          <w:rFonts w:asciiTheme="majorHAnsi" w:hAnsiTheme="majorHAnsi" w:cstheme="majorHAnsi"/>
          <w:b/>
        </w:rPr>
      </w:pPr>
      <w:r w:rsidRPr="00D11468">
        <w:rPr>
          <w:rFonts w:asciiTheme="majorHAnsi" w:eastAsia="Calibri" w:hAnsiTheme="majorHAnsi" w:cstheme="majorHAnsi"/>
          <w:bCs/>
        </w:rPr>
        <w:t xml:space="preserve">The prediction interval is wider than the confidence interval </w:t>
      </w:r>
      <w:r>
        <w:rPr>
          <w:rFonts w:asciiTheme="majorHAnsi" w:eastAsia="Calibri" w:hAnsiTheme="majorHAnsi" w:cstheme="majorHAnsi"/>
          <w:bCs/>
        </w:rPr>
        <w:t xml:space="preserve">in both cases </w:t>
      </w:r>
      <w:r w:rsidRPr="00D11468">
        <w:rPr>
          <w:rFonts w:asciiTheme="majorHAnsi" w:eastAsia="Calibri" w:hAnsiTheme="majorHAnsi" w:cstheme="majorHAnsi"/>
          <w:bCs/>
        </w:rPr>
        <w:t xml:space="preserve">because it accounts for both the </w:t>
      </w:r>
      <w:r w:rsidRPr="00D11468">
        <w:rPr>
          <w:rFonts w:asciiTheme="majorHAnsi" w:hAnsiTheme="majorHAnsi" w:cstheme="majorHAnsi"/>
          <w:color w:val="0D0D0D"/>
          <w:shd w:val="clear" w:color="auto" w:fill="FFFFFF"/>
        </w:rPr>
        <w:t>uncertainty in estimating the mean response and the variability of individual responses around that mean</w:t>
      </w:r>
      <w:r w:rsidRPr="00D11468">
        <w:rPr>
          <w:rFonts w:asciiTheme="majorHAnsi" w:eastAsia="Calibri" w:hAnsiTheme="majorHAnsi" w:cstheme="majorHAnsi"/>
          <w:bCs/>
        </w:rPr>
        <w:t>.</w:t>
      </w:r>
      <w:r>
        <w:rPr>
          <w:rFonts w:asciiTheme="majorHAnsi" w:eastAsia="Calibri" w:hAnsiTheme="majorHAnsi" w:cstheme="majorHAnsi"/>
          <w:bCs/>
        </w:rPr>
        <w:t xml:space="preserve"> </w:t>
      </w:r>
      <w:r w:rsidRPr="005E2210">
        <w:rPr>
          <w:rFonts w:asciiTheme="majorHAnsi" w:eastAsia="Calibri" w:hAnsiTheme="majorHAnsi" w:cstheme="majorHAnsi"/>
          <w:bCs/>
        </w:rPr>
        <w:t>A prediction interval is designed to say that a single response will fall within that interval, while a confidence interval reflects where we expect the mean response to fall.</w:t>
      </w:r>
    </w:p>
    <w:p w14:paraId="38ED003B" w14:textId="77777777" w:rsidR="00D540E9" w:rsidRPr="006C76C5" w:rsidRDefault="00D540E9" w:rsidP="006C76C5">
      <w:pPr>
        <w:suppressAutoHyphens/>
        <w:spacing w:line="240" w:lineRule="auto"/>
        <w:contextualSpacing/>
        <w:rPr>
          <w:rFonts w:asciiTheme="majorHAnsi" w:eastAsia="Calibri" w:hAnsiTheme="majorHAnsi" w:cstheme="majorHAnsi"/>
          <w:i/>
          <w:highlight w:val="yellow"/>
        </w:rPr>
      </w:pPr>
    </w:p>
    <w:p w14:paraId="0E2EF5E1" w14:textId="77777777" w:rsidR="00F02164" w:rsidRPr="006C76C5" w:rsidRDefault="003966FD" w:rsidP="006C76C5">
      <w:pPr>
        <w:pStyle w:val="Heading2"/>
        <w:suppressAutoHyphens/>
        <w:contextualSpacing/>
      </w:pPr>
      <w:r w:rsidRPr="006C76C5">
        <w:t>4. Model #2 - Complete Second Order Regression Model with Quantitative Variables</w:t>
      </w:r>
    </w:p>
    <w:p w14:paraId="3A9B7D73" w14:textId="77777777" w:rsidR="00F02164" w:rsidRPr="006C76C5" w:rsidRDefault="00F02164" w:rsidP="006C76C5">
      <w:pPr>
        <w:suppressAutoHyphens/>
        <w:spacing w:line="240" w:lineRule="auto"/>
        <w:contextualSpacing/>
        <w:rPr>
          <w:rFonts w:asciiTheme="majorHAnsi" w:eastAsia="Calibri" w:hAnsiTheme="majorHAnsi" w:cstheme="majorHAnsi"/>
          <w:b/>
        </w:rPr>
      </w:pPr>
    </w:p>
    <w:p w14:paraId="7A286DE7" w14:textId="77777777" w:rsidR="00F02164" w:rsidRPr="006C76C5" w:rsidRDefault="003966FD" w:rsidP="006C76C5">
      <w:pPr>
        <w:pStyle w:val="Heading3"/>
        <w:suppressAutoHyphens/>
        <w:contextualSpacing/>
      </w:pPr>
      <w:r w:rsidRPr="006C76C5">
        <w:t>Correlation Analysis</w:t>
      </w:r>
    </w:p>
    <w:p w14:paraId="7C0D41E8" w14:textId="2D21B702" w:rsidR="00F02164" w:rsidRDefault="00F02164" w:rsidP="006C76C5">
      <w:pPr>
        <w:suppressAutoHyphens/>
        <w:spacing w:line="240" w:lineRule="auto"/>
        <w:contextualSpacing/>
        <w:rPr>
          <w:rFonts w:asciiTheme="majorHAnsi" w:eastAsia="Calibri" w:hAnsiTheme="majorHAnsi" w:cstheme="majorHAnsi"/>
          <w:iCs/>
        </w:rPr>
      </w:pPr>
    </w:p>
    <w:p w14:paraId="01768552" w14:textId="3A5427FC" w:rsidR="006E54C7" w:rsidRDefault="006E54C7"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Price vs. School Rating Scatterplot</w:t>
      </w:r>
    </w:p>
    <w:p w14:paraId="498EC9BC" w14:textId="07DD7B0D" w:rsidR="006E54C7" w:rsidRDefault="006E54C7"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noProof/>
        </w:rPr>
        <w:drawing>
          <wp:inline distT="0" distB="0" distL="0" distR="0" wp14:anchorId="3F2EE0F9" wp14:editId="2DB7B818">
            <wp:extent cx="3143250" cy="32004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
                      <a:extLst>
                        <a:ext uri="{28A0092B-C50C-407E-A947-70E740481C1C}">
                          <a14:useLocalDpi xmlns:a14="http://schemas.microsoft.com/office/drawing/2010/main" val="0"/>
                        </a:ext>
                      </a:extLst>
                    </a:blip>
                    <a:stretch>
                      <a:fillRect/>
                    </a:stretch>
                  </pic:blipFill>
                  <pic:spPr>
                    <a:xfrm>
                      <a:off x="0" y="0"/>
                      <a:ext cx="3154842" cy="3212203"/>
                    </a:xfrm>
                    <a:prstGeom prst="rect">
                      <a:avLst/>
                    </a:prstGeom>
                  </pic:spPr>
                </pic:pic>
              </a:graphicData>
            </a:graphic>
          </wp:inline>
        </w:drawing>
      </w:r>
    </w:p>
    <w:p w14:paraId="56C65592" w14:textId="60A923F9" w:rsidR="006E54C7" w:rsidRDefault="006E54C7"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Price vs. Crime Scatterplot</w:t>
      </w:r>
    </w:p>
    <w:p w14:paraId="53D5E33E" w14:textId="3412588D" w:rsidR="006E54C7" w:rsidRDefault="006E54C7"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noProof/>
        </w:rPr>
        <w:lastRenderedPageBreak/>
        <w:drawing>
          <wp:inline distT="0" distB="0" distL="0" distR="0" wp14:anchorId="53DC23EE" wp14:editId="00C6FCDA">
            <wp:extent cx="3287373" cy="3096638"/>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a:extLst>
                        <a:ext uri="{28A0092B-C50C-407E-A947-70E740481C1C}">
                          <a14:useLocalDpi xmlns:a14="http://schemas.microsoft.com/office/drawing/2010/main" val="0"/>
                        </a:ext>
                      </a:extLst>
                    </a:blip>
                    <a:stretch>
                      <a:fillRect/>
                    </a:stretch>
                  </pic:blipFill>
                  <pic:spPr>
                    <a:xfrm>
                      <a:off x="0" y="0"/>
                      <a:ext cx="3299177" cy="3107757"/>
                    </a:xfrm>
                    <a:prstGeom prst="rect">
                      <a:avLst/>
                    </a:prstGeom>
                  </pic:spPr>
                </pic:pic>
              </a:graphicData>
            </a:graphic>
          </wp:inline>
        </w:drawing>
      </w:r>
    </w:p>
    <w:p w14:paraId="08049A28" w14:textId="6F74806B" w:rsidR="0012066E" w:rsidRDefault="0012066E" w:rsidP="0012066E">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There appears to be a </w:t>
      </w:r>
      <w:r>
        <w:rPr>
          <w:rFonts w:asciiTheme="majorHAnsi" w:eastAsia="Calibri" w:hAnsiTheme="majorHAnsi" w:cstheme="majorHAnsi"/>
          <w:iCs/>
        </w:rPr>
        <w:t xml:space="preserve">strong </w:t>
      </w:r>
      <w:r>
        <w:rPr>
          <w:rFonts w:asciiTheme="majorHAnsi" w:eastAsia="Calibri" w:hAnsiTheme="majorHAnsi" w:cstheme="majorHAnsi"/>
          <w:iCs/>
        </w:rPr>
        <w:t xml:space="preserve">positive trend for the scatterplot of </w:t>
      </w:r>
      <w:r>
        <w:rPr>
          <w:rFonts w:asciiTheme="majorHAnsi" w:eastAsia="Calibri" w:hAnsiTheme="majorHAnsi" w:cstheme="majorHAnsi"/>
          <w:iCs/>
        </w:rPr>
        <w:t>school rating</w:t>
      </w:r>
      <w:r>
        <w:rPr>
          <w:rFonts w:asciiTheme="majorHAnsi" w:eastAsia="Calibri" w:hAnsiTheme="majorHAnsi" w:cstheme="majorHAnsi"/>
          <w:iCs/>
        </w:rPr>
        <w:t xml:space="preserve"> against price. As the </w:t>
      </w:r>
      <w:r>
        <w:rPr>
          <w:rFonts w:asciiTheme="majorHAnsi" w:eastAsia="Calibri" w:hAnsiTheme="majorHAnsi" w:cstheme="majorHAnsi"/>
          <w:iCs/>
        </w:rPr>
        <w:t>school rating</w:t>
      </w:r>
      <w:r>
        <w:rPr>
          <w:rFonts w:asciiTheme="majorHAnsi" w:eastAsia="Calibri" w:hAnsiTheme="majorHAnsi" w:cstheme="majorHAnsi"/>
          <w:iCs/>
        </w:rPr>
        <w:t xml:space="preserve"> increases, the price of a home also increases. </w:t>
      </w:r>
      <w:r>
        <w:rPr>
          <w:rFonts w:asciiTheme="majorHAnsi" w:eastAsia="Calibri" w:hAnsiTheme="majorHAnsi" w:cstheme="majorHAnsi"/>
          <w:bCs/>
        </w:rPr>
        <w:t xml:space="preserve">I would argue that there is a non-linear relationship between these two variables because there is a sharp </w:t>
      </w:r>
      <w:r>
        <w:rPr>
          <w:rFonts w:asciiTheme="majorHAnsi" w:eastAsia="Calibri" w:hAnsiTheme="majorHAnsi" w:cstheme="majorHAnsi"/>
          <w:bCs/>
        </w:rPr>
        <w:t>incline</w:t>
      </w:r>
      <w:r>
        <w:rPr>
          <w:rFonts w:asciiTheme="majorHAnsi" w:eastAsia="Calibri" w:hAnsiTheme="majorHAnsi" w:cstheme="majorHAnsi"/>
          <w:bCs/>
        </w:rPr>
        <w:t xml:space="preserve"> </w:t>
      </w:r>
      <w:r>
        <w:rPr>
          <w:rFonts w:asciiTheme="majorHAnsi" w:eastAsia="Calibri" w:hAnsiTheme="majorHAnsi" w:cstheme="majorHAnsi"/>
          <w:bCs/>
        </w:rPr>
        <w:t xml:space="preserve">in home price </w:t>
      </w:r>
      <w:r>
        <w:rPr>
          <w:rFonts w:asciiTheme="majorHAnsi" w:eastAsia="Calibri" w:hAnsiTheme="majorHAnsi" w:cstheme="majorHAnsi"/>
          <w:bCs/>
        </w:rPr>
        <w:t xml:space="preserve">with the initial rise of </w:t>
      </w:r>
      <w:r>
        <w:rPr>
          <w:rFonts w:asciiTheme="majorHAnsi" w:eastAsia="Calibri" w:hAnsiTheme="majorHAnsi" w:cstheme="majorHAnsi"/>
          <w:bCs/>
        </w:rPr>
        <w:t>school rating</w:t>
      </w:r>
      <w:r>
        <w:rPr>
          <w:rFonts w:asciiTheme="majorHAnsi" w:eastAsia="Calibri" w:hAnsiTheme="majorHAnsi" w:cstheme="majorHAnsi"/>
          <w:bCs/>
        </w:rPr>
        <w:t xml:space="preserve">, then, the rate of </w:t>
      </w:r>
      <w:r>
        <w:rPr>
          <w:rFonts w:asciiTheme="majorHAnsi" w:eastAsia="Calibri" w:hAnsiTheme="majorHAnsi" w:cstheme="majorHAnsi"/>
          <w:bCs/>
        </w:rPr>
        <w:t>increase</w:t>
      </w:r>
      <w:r>
        <w:rPr>
          <w:rFonts w:asciiTheme="majorHAnsi" w:eastAsia="Calibri" w:hAnsiTheme="majorHAnsi" w:cstheme="majorHAnsi"/>
          <w:bCs/>
        </w:rPr>
        <w:t xml:space="preserve"> does slow down as </w:t>
      </w:r>
      <w:r>
        <w:rPr>
          <w:rFonts w:asciiTheme="majorHAnsi" w:eastAsia="Calibri" w:hAnsiTheme="majorHAnsi" w:cstheme="majorHAnsi"/>
          <w:bCs/>
        </w:rPr>
        <w:t xml:space="preserve">home price </w:t>
      </w:r>
      <w:r>
        <w:rPr>
          <w:rFonts w:asciiTheme="majorHAnsi" w:eastAsia="Calibri" w:hAnsiTheme="majorHAnsi" w:cstheme="majorHAnsi"/>
          <w:bCs/>
        </w:rPr>
        <w:t xml:space="preserve">continues to rise. This may indicate that </w:t>
      </w:r>
      <w:r>
        <w:rPr>
          <w:rFonts w:asciiTheme="majorHAnsi" w:eastAsia="Calibri" w:hAnsiTheme="majorHAnsi" w:cstheme="majorHAnsi"/>
          <w:bCs/>
        </w:rPr>
        <w:t>price</w:t>
      </w:r>
      <w:r>
        <w:rPr>
          <w:rFonts w:asciiTheme="majorHAnsi" w:eastAsia="Calibri" w:hAnsiTheme="majorHAnsi" w:cstheme="majorHAnsi"/>
          <w:bCs/>
        </w:rPr>
        <w:t xml:space="preserve"> does not change at a constant rate and a second order model may be more appropriate in this case</w:t>
      </w:r>
      <w:r>
        <w:rPr>
          <w:rFonts w:asciiTheme="majorHAnsi" w:eastAsia="Calibri" w:hAnsiTheme="majorHAnsi" w:cstheme="majorHAnsi"/>
          <w:bCs/>
        </w:rPr>
        <w:t>. In terms of crime against price, there appears to be a strong negative trend. Again, this seems like</w:t>
      </w:r>
      <w:r>
        <w:rPr>
          <w:rFonts w:asciiTheme="majorHAnsi" w:eastAsia="Calibri" w:hAnsiTheme="majorHAnsi" w:cstheme="majorHAnsi"/>
          <w:bCs/>
        </w:rPr>
        <w:t xml:space="preserve"> a non-linear relationship because there is a sharp decline with the i</w:t>
      </w:r>
      <w:r>
        <w:rPr>
          <w:rFonts w:asciiTheme="majorHAnsi" w:eastAsia="Calibri" w:hAnsiTheme="majorHAnsi" w:cstheme="majorHAnsi"/>
          <w:bCs/>
        </w:rPr>
        <w:t>nitial</w:t>
      </w:r>
      <w:r>
        <w:rPr>
          <w:rFonts w:asciiTheme="majorHAnsi" w:eastAsia="Calibri" w:hAnsiTheme="majorHAnsi" w:cstheme="majorHAnsi"/>
          <w:bCs/>
        </w:rPr>
        <w:t xml:space="preserve"> rise of </w:t>
      </w:r>
      <w:r>
        <w:rPr>
          <w:rFonts w:asciiTheme="majorHAnsi" w:eastAsia="Calibri" w:hAnsiTheme="majorHAnsi" w:cstheme="majorHAnsi"/>
          <w:bCs/>
        </w:rPr>
        <w:t>home price</w:t>
      </w:r>
      <w:r>
        <w:rPr>
          <w:rFonts w:asciiTheme="majorHAnsi" w:eastAsia="Calibri" w:hAnsiTheme="majorHAnsi" w:cstheme="majorHAnsi"/>
          <w:bCs/>
        </w:rPr>
        <w:t>, then, the rate of decrease does slow down a</w:t>
      </w:r>
      <w:r>
        <w:rPr>
          <w:rFonts w:asciiTheme="majorHAnsi" w:eastAsia="Calibri" w:hAnsiTheme="majorHAnsi" w:cstheme="majorHAnsi"/>
          <w:bCs/>
        </w:rPr>
        <w:t>s home price</w:t>
      </w:r>
      <w:r>
        <w:rPr>
          <w:rFonts w:asciiTheme="majorHAnsi" w:eastAsia="Calibri" w:hAnsiTheme="majorHAnsi" w:cstheme="majorHAnsi"/>
          <w:bCs/>
        </w:rPr>
        <w:t xml:space="preserve"> continues to rise. </w:t>
      </w:r>
      <w:r>
        <w:rPr>
          <w:rFonts w:asciiTheme="majorHAnsi" w:eastAsia="Calibri" w:hAnsiTheme="majorHAnsi" w:cstheme="majorHAnsi"/>
          <w:bCs/>
        </w:rPr>
        <w:t>This may indicate that crime does decrease initially as home prices increase, but that the rate of change stagnates as in the more expensive homes. I believe second order regression models would be appropriate both these variables.</w:t>
      </w:r>
    </w:p>
    <w:p w14:paraId="7E0946E2" w14:textId="77777777" w:rsidR="00F02164" w:rsidRPr="006C76C5" w:rsidRDefault="00F02164" w:rsidP="006C76C5">
      <w:pPr>
        <w:suppressAutoHyphens/>
        <w:spacing w:line="240" w:lineRule="auto"/>
        <w:contextualSpacing/>
        <w:rPr>
          <w:rFonts w:asciiTheme="majorHAnsi" w:eastAsia="Calibri" w:hAnsiTheme="majorHAnsi" w:cstheme="majorHAnsi"/>
          <w:b/>
        </w:rPr>
      </w:pPr>
    </w:p>
    <w:p w14:paraId="44F13DFE" w14:textId="77777777" w:rsidR="00F02164" w:rsidRPr="006C76C5" w:rsidRDefault="003966FD" w:rsidP="006C76C5">
      <w:pPr>
        <w:pStyle w:val="Heading3"/>
        <w:suppressAutoHyphens/>
        <w:contextualSpacing/>
      </w:pPr>
      <w:r w:rsidRPr="006C76C5">
        <w:t>Reporting Results</w:t>
      </w:r>
    </w:p>
    <w:p w14:paraId="75E416B5" w14:textId="226FD90F" w:rsidR="00F02164" w:rsidRDefault="00F02164" w:rsidP="006C76C5">
      <w:pPr>
        <w:suppressAutoHyphens/>
        <w:spacing w:line="240" w:lineRule="auto"/>
        <w:contextualSpacing/>
        <w:rPr>
          <w:rFonts w:asciiTheme="majorHAnsi" w:eastAsia="Calibri" w:hAnsiTheme="majorHAnsi" w:cstheme="majorHAnsi"/>
          <w:iCs/>
        </w:rPr>
      </w:pPr>
    </w:p>
    <w:p w14:paraId="2C233A2D" w14:textId="77777777" w:rsidR="00324DD9" w:rsidRDefault="00324DD9" w:rsidP="00324DD9">
      <w:pPr>
        <w:suppressAutoHyphens/>
        <w:spacing w:line="240" w:lineRule="auto"/>
        <w:contextualSpacing/>
        <w:rPr>
          <w:rFonts w:asciiTheme="majorHAnsi" w:hAnsiTheme="majorHAnsi" w:cstheme="majorHAnsi"/>
        </w:rPr>
      </w:pPr>
      <w:r>
        <w:rPr>
          <w:rFonts w:asciiTheme="majorHAnsi" w:hAnsiTheme="majorHAnsi" w:cstheme="majorHAnsi"/>
        </w:rPr>
        <w:t>The general form of the second order regression model is:</w:t>
      </w:r>
    </w:p>
    <w:p w14:paraId="5E7B9761" w14:textId="77777777" w:rsidR="00324DD9" w:rsidRPr="002813E2" w:rsidRDefault="00324DD9" w:rsidP="00324DD9">
      <w:pPr>
        <w:suppressAutoHyphens/>
        <w:spacing w:line="240" w:lineRule="auto"/>
        <w:contextualSpacing/>
        <w:rPr>
          <w:rFonts w:asciiTheme="majorHAnsi" w:hAnsiTheme="majorHAnsi" w:cstheme="majorHAnsi"/>
        </w:rPr>
      </w:pPr>
      <m:oMathPara>
        <m:oMath>
          <m:r>
            <w:rPr>
              <w:rFonts w:ascii="Cambria Math" w:hAnsi="Cambria Math" w:cstheme="majorHAnsi"/>
            </w:rPr>
            <m:t>E</m:t>
          </m:r>
          <m:d>
            <m:dPr>
              <m:ctrlPr>
                <w:rPr>
                  <w:rFonts w:ascii="Cambria Math" w:hAnsi="Cambria Math" w:cstheme="majorHAnsi"/>
                  <w:i/>
                </w:rPr>
              </m:ctrlPr>
            </m:dPr>
            <m:e>
              <m:r>
                <w:rPr>
                  <w:rFonts w:ascii="Cambria Math" w:hAnsi="Cambria Math" w:cstheme="majorHAnsi"/>
                </w:rPr>
                <m:t>y</m:t>
              </m:r>
            </m:e>
          </m:d>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0</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1</m:t>
              </m:r>
            </m:sub>
          </m:sSub>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2</m:t>
              </m:r>
            </m:sub>
          </m:sSub>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3</m:t>
              </m:r>
            </m:sub>
          </m:sSub>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1</m:t>
              </m:r>
            </m:sub>
            <m:sup>
              <m:r>
                <w:rPr>
                  <w:rFonts w:ascii="Cambria Math" w:hAnsi="Cambria Math" w:cstheme="majorHAnsi"/>
                </w:rPr>
                <m:t>2</m:t>
              </m:r>
            </m:sup>
          </m:sSubSup>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4</m:t>
              </m:r>
            </m:sub>
          </m:sSub>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2</m:t>
              </m:r>
            </m:sub>
            <m:sup>
              <m:r>
                <w:rPr>
                  <w:rFonts w:ascii="Cambria Math" w:hAnsi="Cambria Math" w:cstheme="majorHAnsi"/>
                </w:rPr>
                <m:t>2</m:t>
              </m:r>
            </m:sup>
          </m:sSubSup>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5</m:t>
              </m:r>
            </m:sub>
          </m:sSub>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oMath>
      </m:oMathPara>
    </w:p>
    <w:p w14:paraId="466B4592" w14:textId="1BEE696B" w:rsidR="00324DD9" w:rsidRPr="002813E2" w:rsidRDefault="00324DD9" w:rsidP="00324DD9">
      <w:pPr>
        <w:suppressAutoHyphens/>
        <w:spacing w:line="240" w:lineRule="auto"/>
        <w:contextualSpacing/>
        <w:rPr>
          <w:rFonts w:asciiTheme="majorHAnsi" w:hAnsiTheme="majorHAnsi" w:cstheme="majorHAnsi"/>
        </w:rPr>
      </w:pPr>
      <w:r>
        <w:rPr>
          <w:rFonts w:asciiTheme="majorHAnsi" w:hAnsiTheme="majorHAnsi" w:cstheme="majorHAnsi"/>
        </w:rPr>
        <w:t>In this model, x</w:t>
      </w:r>
      <w:r>
        <w:rPr>
          <w:rFonts w:asciiTheme="majorHAnsi" w:hAnsiTheme="majorHAnsi" w:cstheme="majorHAnsi"/>
          <w:vertAlign w:val="subscript"/>
        </w:rPr>
        <w:t>1</w:t>
      </w:r>
      <w:r>
        <w:rPr>
          <w:rFonts w:asciiTheme="majorHAnsi" w:hAnsiTheme="majorHAnsi" w:cstheme="majorHAnsi"/>
        </w:rPr>
        <w:t xml:space="preserve"> represents </w:t>
      </w:r>
      <w:r>
        <w:rPr>
          <w:rFonts w:asciiTheme="majorHAnsi" w:hAnsiTheme="majorHAnsi" w:cstheme="majorHAnsi"/>
        </w:rPr>
        <w:t>school rating</w:t>
      </w:r>
      <w:r>
        <w:rPr>
          <w:rFonts w:asciiTheme="majorHAnsi" w:hAnsiTheme="majorHAnsi" w:cstheme="majorHAnsi"/>
        </w:rPr>
        <w:t xml:space="preserve"> and x</w:t>
      </w:r>
      <w:r>
        <w:rPr>
          <w:rFonts w:asciiTheme="majorHAnsi" w:hAnsiTheme="majorHAnsi" w:cstheme="majorHAnsi"/>
          <w:vertAlign w:val="subscript"/>
        </w:rPr>
        <w:t>2</w:t>
      </w:r>
      <w:r>
        <w:rPr>
          <w:rFonts w:asciiTheme="majorHAnsi" w:hAnsiTheme="majorHAnsi" w:cstheme="majorHAnsi"/>
        </w:rPr>
        <w:t xml:space="preserve"> represents </w:t>
      </w:r>
      <w:r>
        <w:rPr>
          <w:rFonts w:asciiTheme="majorHAnsi" w:hAnsiTheme="majorHAnsi" w:cstheme="majorHAnsi"/>
        </w:rPr>
        <w:t>crime rate</w:t>
      </w:r>
      <w:r>
        <w:rPr>
          <w:rFonts w:asciiTheme="majorHAnsi" w:hAnsiTheme="majorHAnsi" w:cstheme="majorHAnsi"/>
        </w:rPr>
        <w:t>.</w:t>
      </w:r>
    </w:p>
    <w:p w14:paraId="1C58CA02" w14:textId="77777777" w:rsidR="00324DD9" w:rsidRPr="005E2210" w:rsidRDefault="00324DD9" w:rsidP="00324DD9">
      <w:pPr>
        <w:suppressAutoHyphens/>
        <w:spacing w:line="240" w:lineRule="auto"/>
        <w:contextualSpacing/>
        <w:rPr>
          <w:rFonts w:asciiTheme="majorHAnsi" w:eastAsia="Calibri" w:hAnsiTheme="majorHAnsi" w:cstheme="majorHAnsi"/>
          <w:bCs/>
        </w:rPr>
      </w:pPr>
      <w:r w:rsidRPr="005E2210">
        <w:rPr>
          <w:rFonts w:asciiTheme="majorHAnsi" w:eastAsia="Calibri" w:hAnsiTheme="majorHAnsi" w:cstheme="majorHAnsi"/>
          <w:bCs/>
        </w:rPr>
        <w:t>The prediction equation is as follows:</w:t>
      </w:r>
    </w:p>
    <w:p w14:paraId="154A6BA5" w14:textId="77777777" w:rsidR="00324DD9" w:rsidRPr="002813E2" w:rsidRDefault="00324DD9" w:rsidP="00324DD9">
      <w:pPr>
        <w:suppressAutoHyphens/>
        <w:spacing w:line="240" w:lineRule="auto"/>
        <w:contextualSpacing/>
        <w:rPr>
          <w:rFonts w:asciiTheme="majorHAnsi" w:eastAsia="Calibri" w:hAnsiTheme="majorHAnsi" w:cstheme="majorHAnsi"/>
          <w:bCs/>
        </w:rPr>
      </w:pPr>
      <m:oMathPara>
        <m:oMath>
          <m:r>
            <w:rPr>
              <w:rFonts w:ascii="Cambria Math" w:eastAsia="Calibri" w:hAnsi="Cambria Math" w:cstheme="majorHAnsi"/>
            </w:rPr>
            <m:t>y=</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0</m:t>
                  </m:r>
                </m:sub>
              </m:sSub>
            </m:e>
          </m:acc>
          <m:r>
            <w:rPr>
              <w:rFonts w:ascii="Cambria Math" w:eastAsia="Calibri" w:hAnsi="Cambria Math" w:cstheme="majorHAnsi"/>
            </w:rPr>
            <m:t>+</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1</m:t>
                  </m:r>
                </m:sub>
              </m:sSub>
            </m:e>
          </m:acc>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1</m:t>
              </m:r>
            </m:sub>
          </m:sSub>
          <m:r>
            <w:rPr>
              <w:rFonts w:ascii="Cambria Math" w:eastAsia="Calibri" w:hAnsi="Cambria Math" w:cstheme="majorHAnsi"/>
            </w:rPr>
            <m:t>+</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2</m:t>
                  </m:r>
                </m:sub>
              </m:sSub>
            </m:e>
          </m:acc>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2</m:t>
              </m:r>
            </m:sub>
          </m:sSub>
          <m:r>
            <w:rPr>
              <w:rFonts w:ascii="Cambria Math" w:eastAsia="Calibri" w:hAnsi="Cambria Math" w:cstheme="majorHAnsi"/>
            </w:rPr>
            <m:t>+</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3</m:t>
                  </m:r>
                </m:sub>
              </m:sSub>
            </m:e>
          </m:acc>
          <m:sSubSup>
            <m:sSubSupPr>
              <m:ctrlPr>
                <w:rPr>
                  <w:rFonts w:ascii="Cambria Math" w:eastAsia="Calibri" w:hAnsi="Cambria Math" w:cstheme="majorHAnsi"/>
                  <w:bCs/>
                  <w:i/>
                </w:rPr>
              </m:ctrlPr>
            </m:sSubSupPr>
            <m:e>
              <m:r>
                <w:rPr>
                  <w:rFonts w:ascii="Cambria Math" w:eastAsia="Calibri" w:hAnsi="Cambria Math" w:cstheme="majorHAnsi"/>
                </w:rPr>
                <m:t>x</m:t>
              </m:r>
            </m:e>
            <m:sub>
              <m:r>
                <w:rPr>
                  <w:rFonts w:ascii="Cambria Math" w:eastAsia="Calibri" w:hAnsi="Cambria Math" w:cstheme="majorHAnsi"/>
                </w:rPr>
                <m:t>1</m:t>
              </m:r>
            </m:sub>
            <m:sup>
              <m:r>
                <w:rPr>
                  <w:rFonts w:ascii="Cambria Math" w:eastAsia="Calibri" w:hAnsi="Cambria Math" w:cstheme="majorHAnsi"/>
                </w:rPr>
                <m:t>2</m:t>
              </m:r>
            </m:sup>
          </m:sSubSup>
          <m:r>
            <w:rPr>
              <w:rFonts w:ascii="Cambria Math" w:eastAsia="Calibri" w:hAnsi="Cambria Math" w:cstheme="majorHAnsi"/>
            </w:rPr>
            <m:t>+</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4</m:t>
                  </m:r>
                </m:sub>
              </m:sSub>
            </m:e>
          </m:acc>
          <m:sSubSup>
            <m:sSubSupPr>
              <m:ctrlPr>
                <w:rPr>
                  <w:rFonts w:ascii="Cambria Math" w:eastAsia="Calibri" w:hAnsi="Cambria Math" w:cstheme="majorHAnsi"/>
                  <w:bCs/>
                  <w:i/>
                </w:rPr>
              </m:ctrlPr>
            </m:sSubSupPr>
            <m:e>
              <m:r>
                <w:rPr>
                  <w:rFonts w:ascii="Cambria Math" w:eastAsia="Calibri" w:hAnsi="Cambria Math" w:cstheme="majorHAnsi"/>
                </w:rPr>
                <m:t>x</m:t>
              </m:r>
            </m:e>
            <m:sub>
              <m:r>
                <w:rPr>
                  <w:rFonts w:ascii="Cambria Math" w:eastAsia="Calibri" w:hAnsi="Cambria Math" w:cstheme="majorHAnsi"/>
                </w:rPr>
                <m:t>2</m:t>
              </m:r>
            </m:sub>
            <m:sup>
              <m:r>
                <w:rPr>
                  <w:rFonts w:ascii="Cambria Math" w:eastAsia="Calibri" w:hAnsi="Cambria Math" w:cstheme="majorHAnsi"/>
                </w:rPr>
                <m:t>2</m:t>
              </m:r>
            </m:sup>
          </m:sSubSup>
          <m:r>
            <w:rPr>
              <w:rFonts w:ascii="Cambria Math" w:eastAsia="Calibri" w:hAnsi="Cambria Math" w:cstheme="majorHAnsi"/>
            </w:rPr>
            <m:t>+</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5</m:t>
                  </m:r>
                </m:sub>
              </m:sSub>
            </m:e>
          </m:acc>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1</m:t>
              </m:r>
            </m:sub>
          </m:sSub>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2</m:t>
              </m:r>
            </m:sub>
          </m:sSub>
        </m:oMath>
      </m:oMathPara>
    </w:p>
    <w:p w14:paraId="63106644" w14:textId="77777777" w:rsidR="00324DD9" w:rsidRPr="005E2210" w:rsidRDefault="00324DD9" w:rsidP="00324DD9">
      <w:pPr>
        <w:suppressAutoHyphens/>
        <w:spacing w:line="240" w:lineRule="auto"/>
        <w:contextualSpacing/>
        <w:rPr>
          <w:rFonts w:asciiTheme="majorHAnsi" w:eastAsia="Calibri" w:hAnsiTheme="majorHAnsi" w:cstheme="majorHAnsi"/>
          <w:bCs/>
        </w:rPr>
      </w:pPr>
    </w:p>
    <w:p w14:paraId="073029EE" w14:textId="77777777" w:rsidR="00324DD9" w:rsidRDefault="00324DD9" w:rsidP="00324DD9">
      <w:pPr>
        <w:suppressAutoHyphens/>
        <w:spacing w:line="240" w:lineRule="auto"/>
        <w:contextualSpacing/>
        <w:rPr>
          <w:rFonts w:asciiTheme="majorHAnsi" w:hAnsiTheme="majorHAnsi" w:cstheme="majorHAnsi"/>
        </w:rPr>
      </w:pPr>
      <w:r>
        <w:rPr>
          <w:rFonts w:asciiTheme="majorHAnsi" w:hAnsiTheme="majorHAnsi" w:cstheme="majorHAnsi"/>
        </w:rPr>
        <w:t>The second order regression model is:</w:t>
      </w:r>
    </w:p>
    <w:p w14:paraId="5DC5402A" w14:textId="354B3859" w:rsidR="00324DD9" w:rsidRPr="002D0732" w:rsidRDefault="00457233" w:rsidP="00324DD9">
      <w:pPr>
        <w:suppressAutoHyphens/>
        <w:spacing w:line="240" w:lineRule="auto"/>
        <w:contextualSpacing/>
        <w:rPr>
          <w:rFonts w:asciiTheme="majorHAnsi" w:hAnsiTheme="majorHAnsi" w:cstheme="majorHAnsi"/>
        </w:rPr>
      </w:pPr>
      <m:oMathPara>
        <m:oMath>
          <m:r>
            <w:rPr>
              <w:rFonts w:ascii="Cambria Math" w:hAnsi="Cambria Math" w:cstheme="majorHAnsi"/>
            </w:rPr>
            <m:t>price</m:t>
          </m:r>
          <m:r>
            <w:rPr>
              <w:rFonts w:ascii="Cambria Math" w:hAnsi="Cambria Math" w:cstheme="majorHAnsi"/>
            </w:rPr>
            <m:t>=</m:t>
          </m:r>
          <m:r>
            <w:rPr>
              <w:rFonts w:ascii="Cambria Math" w:hAnsi="Cambria Math" w:cstheme="majorHAnsi"/>
            </w:rPr>
            <m:t>733900</m:t>
          </m:r>
          <m:r>
            <w:rPr>
              <w:rFonts w:ascii="Cambria Math" w:hAnsi="Cambria Math" w:cstheme="majorHAnsi"/>
            </w:rPr>
            <m:t>-</m:t>
          </m:r>
          <m:r>
            <w:rPr>
              <w:rFonts w:ascii="Cambria Math" w:hAnsi="Cambria Math" w:cstheme="majorHAnsi"/>
            </w:rPr>
            <m:t>73750</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-3155</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r>
            <w:rPr>
              <w:rFonts w:ascii="Cambria Math" w:hAnsi="Cambria Math" w:cstheme="majorHAnsi"/>
            </w:rPr>
            <m:t>+</m:t>
          </m:r>
          <m:r>
            <w:rPr>
              <w:rFonts w:ascii="Cambria Math" w:hAnsi="Cambria Math" w:cstheme="majorHAnsi"/>
            </w:rPr>
            <m:t>11650</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1</m:t>
              </m:r>
            </m:sub>
            <m:sup>
              <m:r>
                <w:rPr>
                  <w:rFonts w:ascii="Cambria Math" w:hAnsi="Cambria Math" w:cstheme="majorHAnsi"/>
                </w:rPr>
                <m:t>2</m:t>
              </m:r>
            </m:sup>
          </m:sSubSup>
          <m:r>
            <w:rPr>
              <w:rFonts w:ascii="Cambria Math" w:hAnsi="Cambria Math" w:cstheme="majorHAnsi"/>
            </w:rPr>
            <m:t>+6.377</m:t>
          </m:r>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2</m:t>
              </m:r>
            </m:sub>
            <m:sup>
              <m:r>
                <w:rPr>
                  <w:rFonts w:ascii="Cambria Math" w:hAnsi="Cambria Math" w:cstheme="majorHAnsi"/>
                </w:rPr>
                <m:t>2</m:t>
              </m:r>
            </m:sup>
          </m:sSubSup>
          <m:r>
            <w:rPr>
              <w:rFonts w:ascii="Cambria Math" w:hAnsi="Cambria Math" w:cstheme="majorHAnsi"/>
            </w:rPr>
            <m:t>-</m:t>
          </m:r>
          <m:r>
            <w:rPr>
              <w:rFonts w:ascii="Cambria Math" w:hAnsi="Cambria Math" w:cstheme="majorHAnsi"/>
            </w:rPr>
            <m:t>52.27</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oMath>
      </m:oMathPara>
    </w:p>
    <w:p w14:paraId="21BD6E79" w14:textId="75A912EC" w:rsidR="002D0732" w:rsidRDefault="002D0732" w:rsidP="00324DD9">
      <w:pPr>
        <w:suppressAutoHyphens/>
        <w:spacing w:line="240" w:lineRule="auto"/>
        <w:contextualSpacing/>
        <w:rPr>
          <w:rFonts w:asciiTheme="majorHAnsi" w:hAnsiTheme="majorHAnsi" w:cstheme="majorHAnsi"/>
        </w:rPr>
      </w:pPr>
    </w:p>
    <w:p w14:paraId="47DF5EDF" w14:textId="510A62F0" w:rsidR="002D0732" w:rsidRDefault="002D0732" w:rsidP="002D0732">
      <w:pPr>
        <w:suppressAutoHyphens/>
        <w:spacing w:line="240" w:lineRule="auto"/>
        <w:contextualSpacing/>
        <w:rPr>
          <w:rFonts w:asciiTheme="majorHAnsi" w:hAnsiTheme="majorHAnsi" w:cstheme="majorHAnsi"/>
          <w:color w:val="0D0D0D"/>
          <w:shd w:val="clear" w:color="auto" w:fill="FFFFFF"/>
        </w:rPr>
      </w:pPr>
      <w:r w:rsidRPr="005E2210">
        <w:rPr>
          <w:rFonts w:asciiTheme="majorHAnsi" w:eastAsia="Calibri" w:hAnsiTheme="majorHAnsi" w:cstheme="majorHAnsi"/>
          <w:bCs/>
        </w:rPr>
        <w:t xml:space="preserve">The values of </w:t>
      </w:r>
      <m:oMath>
        <m:sSup>
          <m:sSupPr>
            <m:ctrlPr>
              <w:rPr>
                <w:rFonts w:ascii="Cambria Math" w:eastAsia="Calibri" w:hAnsi="Cambria Math" w:cstheme="majorHAnsi"/>
                <w:bCs/>
                <w:i/>
              </w:rPr>
            </m:ctrlPr>
          </m:sSupPr>
          <m:e>
            <m:r>
              <w:rPr>
                <w:rFonts w:ascii="Cambria Math" w:eastAsia="Calibri" w:hAnsi="Cambria Math" w:cstheme="majorHAnsi"/>
              </w:rPr>
              <m:t>R</m:t>
            </m:r>
          </m:e>
          <m:sup>
            <m:r>
              <w:rPr>
                <w:rFonts w:ascii="Cambria Math" w:eastAsia="Calibri" w:hAnsi="Cambria Math" w:cstheme="majorHAnsi"/>
              </w:rPr>
              <m:t>2</m:t>
            </m:r>
          </m:sup>
        </m:sSup>
      </m:oMath>
      <w:r w:rsidRPr="005E2210">
        <w:rPr>
          <w:rFonts w:asciiTheme="majorHAnsi" w:eastAsia="Calibri" w:hAnsiTheme="majorHAnsi" w:cstheme="majorHAnsi"/>
          <w:bCs/>
        </w:rPr>
        <w:t xml:space="preserve"> and </w:t>
      </w:r>
      <m:oMath>
        <m:sSubSup>
          <m:sSubSupPr>
            <m:ctrlPr>
              <w:rPr>
                <w:rFonts w:ascii="Cambria Math" w:eastAsia="Calibri" w:hAnsi="Cambria Math" w:cstheme="majorHAnsi"/>
                <w:bCs/>
                <w:i/>
              </w:rPr>
            </m:ctrlPr>
          </m:sSubSupPr>
          <m:e>
            <m:r>
              <w:rPr>
                <w:rFonts w:ascii="Cambria Math" w:eastAsia="Calibri" w:hAnsi="Cambria Math" w:cstheme="majorHAnsi"/>
              </w:rPr>
              <m:t>R</m:t>
            </m:r>
          </m:e>
          <m:sub>
            <m:r>
              <w:rPr>
                <w:rFonts w:ascii="Cambria Math" w:eastAsia="Calibri" w:hAnsi="Cambria Math" w:cstheme="majorHAnsi"/>
              </w:rPr>
              <m:t>adj</m:t>
            </m:r>
          </m:sub>
          <m:sup>
            <m:r>
              <w:rPr>
                <w:rFonts w:ascii="Cambria Math" w:eastAsia="Calibri" w:hAnsi="Cambria Math" w:cstheme="majorHAnsi"/>
              </w:rPr>
              <m:t>2</m:t>
            </m:r>
          </m:sup>
        </m:sSubSup>
      </m:oMath>
      <w:r w:rsidRPr="005E2210">
        <w:rPr>
          <w:rFonts w:asciiTheme="majorHAnsi" w:eastAsia="Calibri" w:hAnsiTheme="majorHAnsi" w:cstheme="majorHAnsi"/>
          <w:bCs/>
        </w:rPr>
        <w:t xml:space="preserve"> are 0.</w:t>
      </w:r>
      <w:r>
        <w:rPr>
          <w:rFonts w:asciiTheme="majorHAnsi" w:eastAsia="Calibri" w:hAnsiTheme="majorHAnsi" w:cstheme="majorHAnsi"/>
          <w:bCs/>
        </w:rPr>
        <w:t>8088</w:t>
      </w:r>
      <w:r w:rsidRPr="005E2210">
        <w:rPr>
          <w:rFonts w:asciiTheme="majorHAnsi" w:eastAsia="Calibri" w:hAnsiTheme="majorHAnsi" w:cstheme="majorHAnsi"/>
          <w:bCs/>
        </w:rPr>
        <w:t xml:space="preserve"> and 0.</w:t>
      </w:r>
      <w:r>
        <w:rPr>
          <w:rFonts w:asciiTheme="majorHAnsi" w:eastAsia="Calibri" w:hAnsiTheme="majorHAnsi" w:cstheme="majorHAnsi"/>
          <w:bCs/>
        </w:rPr>
        <w:t>8084</w:t>
      </w:r>
      <w:r w:rsidRPr="005E2210">
        <w:rPr>
          <w:rFonts w:asciiTheme="majorHAnsi" w:eastAsia="Calibri" w:hAnsiTheme="majorHAnsi" w:cstheme="majorHAnsi"/>
          <w:bCs/>
        </w:rPr>
        <w:t xml:space="preserve"> respectively. The </w:t>
      </w:r>
      <m:oMath>
        <m:sSup>
          <m:sSupPr>
            <m:ctrlPr>
              <w:rPr>
                <w:rFonts w:ascii="Cambria Math" w:eastAsia="Calibri" w:hAnsi="Cambria Math" w:cstheme="majorHAnsi"/>
                <w:bCs/>
                <w:i/>
              </w:rPr>
            </m:ctrlPr>
          </m:sSupPr>
          <m:e>
            <m:r>
              <w:rPr>
                <w:rFonts w:ascii="Cambria Math" w:eastAsia="Calibri" w:hAnsi="Cambria Math" w:cstheme="majorHAnsi"/>
              </w:rPr>
              <m:t>R</m:t>
            </m:r>
          </m:e>
          <m:sup>
            <m:r>
              <w:rPr>
                <w:rFonts w:ascii="Cambria Math" w:eastAsia="Calibri" w:hAnsi="Cambria Math" w:cstheme="majorHAnsi"/>
              </w:rPr>
              <m:t>2</m:t>
            </m:r>
          </m:sup>
        </m:sSup>
      </m:oMath>
      <w:r w:rsidRPr="005E2210">
        <w:rPr>
          <w:rFonts w:asciiTheme="majorHAnsi" w:eastAsia="Calibri" w:hAnsiTheme="majorHAnsi" w:cstheme="majorHAnsi"/>
          <w:bCs/>
        </w:rPr>
        <w:t xml:space="preserve"> value is the ratio of</w:t>
      </w:r>
      <w:r w:rsidRPr="005E2210">
        <w:rPr>
          <w:rFonts w:asciiTheme="majorHAnsi" w:hAnsiTheme="majorHAnsi" w:cstheme="majorHAnsi"/>
          <w:color w:val="0D0D0D"/>
          <w:shd w:val="clear" w:color="auto" w:fill="FFFFFF"/>
        </w:rPr>
        <w:t xml:space="preserve"> variance in the dependent variable (</w:t>
      </w:r>
      <w:r>
        <w:rPr>
          <w:rFonts w:asciiTheme="majorHAnsi" w:hAnsiTheme="majorHAnsi" w:cstheme="majorHAnsi"/>
          <w:color w:val="0D0D0D"/>
          <w:shd w:val="clear" w:color="auto" w:fill="FFFFFF"/>
        </w:rPr>
        <w:t>price</w:t>
      </w:r>
      <w:r w:rsidRPr="005E2210">
        <w:rPr>
          <w:rFonts w:asciiTheme="majorHAnsi" w:hAnsiTheme="majorHAnsi" w:cstheme="majorHAnsi"/>
          <w:color w:val="0D0D0D"/>
          <w:shd w:val="clear" w:color="auto" w:fill="FFFFFF"/>
        </w:rPr>
        <w:t>) that is explained by the independent variable</w:t>
      </w:r>
      <w:r>
        <w:rPr>
          <w:rFonts w:asciiTheme="majorHAnsi" w:hAnsiTheme="majorHAnsi" w:cstheme="majorHAnsi"/>
          <w:color w:val="0D0D0D"/>
          <w:shd w:val="clear" w:color="auto" w:fill="FFFFFF"/>
        </w:rPr>
        <w:t xml:space="preserve">s, </w:t>
      </w:r>
      <w:r>
        <w:rPr>
          <w:rFonts w:asciiTheme="majorHAnsi" w:hAnsiTheme="majorHAnsi" w:cstheme="majorHAnsi"/>
          <w:color w:val="0D0D0D"/>
          <w:shd w:val="clear" w:color="auto" w:fill="FFFFFF"/>
        </w:rPr>
        <w:t>school rating</w:t>
      </w:r>
      <w:r>
        <w:rPr>
          <w:rFonts w:asciiTheme="majorHAnsi" w:hAnsiTheme="majorHAnsi" w:cstheme="majorHAnsi"/>
          <w:color w:val="0D0D0D"/>
          <w:shd w:val="clear" w:color="auto" w:fill="FFFFFF"/>
        </w:rPr>
        <w:t xml:space="preserve">, </w:t>
      </w:r>
      <w:r>
        <w:rPr>
          <w:rFonts w:asciiTheme="majorHAnsi" w:hAnsiTheme="majorHAnsi" w:cstheme="majorHAnsi"/>
          <w:color w:val="0D0D0D"/>
          <w:shd w:val="clear" w:color="auto" w:fill="FFFFFF"/>
        </w:rPr>
        <w:t>school rating</w:t>
      </w:r>
      <w:r>
        <w:rPr>
          <w:rFonts w:asciiTheme="majorHAnsi" w:hAnsiTheme="majorHAnsi" w:cstheme="majorHAnsi"/>
          <w:color w:val="0D0D0D"/>
          <w:shd w:val="clear" w:color="auto" w:fill="FFFFFF"/>
          <w:vertAlign w:val="superscript"/>
        </w:rPr>
        <w:t>2</w:t>
      </w:r>
      <w:r>
        <w:rPr>
          <w:rFonts w:asciiTheme="majorHAnsi" w:hAnsiTheme="majorHAnsi" w:cstheme="majorHAnsi"/>
          <w:color w:val="0D0D0D"/>
          <w:shd w:val="clear" w:color="auto" w:fill="FFFFFF"/>
        </w:rPr>
        <w:t xml:space="preserve">, </w:t>
      </w:r>
      <w:r>
        <w:rPr>
          <w:rFonts w:asciiTheme="majorHAnsi" w:hAnsiTheme="majorHAnsi" w:cstheme="majorHAnsi"/>
          <w:color w:val="0D0D0D"/>
          <w:shd w:val="clear" w:color="auto" w:fill="FFFFFF"/>
        </w:rPr>
        <w:t>crime</w:t>
      </w:r>
      <w:r>
        <w:rPr>
          <w:rFonts w:asciiTheme="majorHAnsi" w:hAnsiTheme="majorHAnsi" w:cstheme="majorHAnsi"/>
          <w:color w:val="0D0D0D"/>
          <w:shd w:val="clear" w:color="auto" w:fill="FFFFFF"/>
        </w:rPr>
        <w:t xml:space="preserve">, </w:t>
      </w:r>
      <w:r>
        <w:rPr>
          <w:rFonts w:asciiTheme="majorHAnsi" w:hAnsiTheme="majorHAnsi" w:cstheme="majorHAnsi"/>
          <w:color w:val="0D0D0D"/>
          <w:shd w:val="clear" w:color="auto" w:fill="FFFFFF"/>
        </w:rPr>
        <w:t>crime</w:t>
      </w:r>
      <w:r>
        <w:rPr>
          <w:rFonts w:asciiTheme="majorHAnsi" w:hAnsiTheme="majorHAnsi" w:cstheme="majorHAnsi"/>
          <w:color w:val="0D0D0D"/>
          <w:shd w:val="clear" w:color="auto" w:fill="FFFFFF"/>
          <w:vertAlign w:val="superscript"/>
        </w:rPr>
        <w:t>2</w:t>
      </w:r>
      <w:r>
        <w:rPr>
          <w:rFonts w:asciiTheme="majorHAnsi" w:hAnsiTheme="majorHAnsi" w:cstheme="majorHAnsi"/>
          <w:color w:val="0D0D0D"/>
          <w:shd w:val="clear" w:color="auto" w:fill="FFFFFF"/>
        </w:rPr>
        <w:t xml:space="preserve">, and the interaction between </w:t>
      </w:r>
      <w:r>
        <w:rPr>
          <w:rFonts w:asciiTheme="majorHAnsi" w:hAnsiTheme="majorHAnsi" w:cstheme="majorHAnsi"/>
          <w:color w:val="0D0D0D"/>
          <w:shd w:val="clear" w:color="auto" w:fill="FFFFFF"/>
        </w:rPr>
        <w:t>school rating</w:t>
      </w:r>
      <w:r>
        <w:rPr>
          <w:rFonts w:asciiTheme="majorHAnsi" w:hAnsiTheme="majorHAnsi" w:cstheme="majorHAnsi"/>
          <w:color w:val="0D0D0D"/>
          <w:shd w:val="clear" w:color="auto" w:fill="FFFFFF"/>
        </w:rPr>
        <w:t xml:space="preserve"> and </w:t>
      </w:r>
      <w:r>
        <w:rPr>
          <w:rFonts w:asciiTheme="majorHAnsi" w:hAnsiTheme="majorHAnsi" w:cstheme="majorHAnsi"/>
          <w:color w:val="0D0D0D"/>
          <w:shd w:val="clear" w:color="auto" w:fill="FFFFFF"/>
        </w:rPr>
        <w:t>crime.</w:t>
      </w:r>
      <w:r w:rsidRPr="005E2210">
        <w:rPr>
          <w:rFonts w:asciiTheme="majorHAnsi" w:hAnsiTheme="majorHAnsi" w:cstheme="majorHAnsi"/>
          <w:color w:val="0D0D0D"/>
          <w:shd w:val="clear" w:color="auto" w:fill="FFFFFF"/>
        </w:rPr>
        <w:t xml:space="preserve"> It indicates that approximately </w:t>
      </w:r>
      <w:r>
        <w:rPr>
          <w:rFonts w:asciiTheme="majorHAnsi" w:hAnsiTheme="majorHAnsi" w:cstheme="majorHAnsi"/>
          <w:color w:val="0D0D0D"/>
          <w:shd w:val="clear" w:color="auto" w:fill="FFFFFF"/>
        </w:rPr>
        <w:t>80</w:t>
      </w:r>
      <w:r w:rsidRPr="005E2210">
        <w:rPr>
          <w:rFonts w:asciiTheme="majorHAnsi" w:hAnsiTheme="majorHAnsi" w:cstheme="majorHAnsi"/>
          <w:color w:val="0D0D0D"/>
          <w:shd w:val="clear" w:color="auto" w:fill="FFFFFF"/>
        </w:rPr>
        <w:t>.</w:t>
      </w:r>
      <w:r>
        <w:rPr>
          <w:rFonts w:asciiTheme="majorHAnsi" w:hAnsiTheme="majorHAnsi" w:cstheme="majorHAnsi"/>
          <w:color w:val="0D0D0D"/>
          <w:shd w:val="clear" w:color="auto" w:fill="FFFFFF"/>
        </w:rPr>
        <w:t>8</w:t>
      </w:r>
      <w:r>
        <w:rPr>
          <w:rFonts w:asciiTheme="majorHAnsi" w:hAnsiTheme="majorHAnsi" w:cstheme="majorHAnsi"/>
          <w:color w:val="0D0D0D"/>
          <w:shd w:val="clear" w:color="auto" w:fill="FFFFFF"/>
        </w:rPr>
        <w:t>1</w:t>
      </w:r>
      <w:r w:rsidRPr="005E2210">
        <w:rPr>
          <w:rFonts w:asciiTheme="majorHAnsi" w:hAnsiTheme="majorHAnsi" w:cstheme="majorHAnsi"/>
          <w:color w:val="0D0D0D"/>
          <w:shd w:val="clear" w:color="auto" w:fill="FFFFFF"/>
        </w:rPr>
        <w:t xml:space="preserve">% of the variance in </w:t>
      </w:r>
      <w:r>
        <w:rPr>
          <w:rFonts w:asciiTheme="majorHAnsi" w:hAnsiTheme="majorHAnsi" w:cstheme="majorHAnsi"/>
          <w:color w:val="0D0D0D"/>
          <w:shd w:val="clear" w:color="auto" w:fill="FFFFFF"/>
        </w:rPr>
        <w:t xml:space="preserve">wage </w:t>
      </w:r>
      <w:r>
        <w:rPr>
          <w:rFonts w:asciiTheme="majorHAnsi" w:hAnsiTheme="majorHAnsi" w:cstheme="majorHAnsi"/>
          <w:color w:val="0D0D0D"/>
          <w:shd w:val="clear" w:color="auto" w:fill="FFFFFF"/>
        </w:rPr>
        <w:t>price</w:t>
      </w:r>
      <w:r w:rsidRPr="005E2210">
        <w:rPr>
          <w:rFonts w:asciiTheme="majorHAnsi" w:hAnsiTheme="majorHAnsi" w:cstheme="majorHAnsi"/>
          <w:color w:val="0D0D0D"/>
          <w:shd w:val="clear" w:color="auto" w:fill="FFFFFF"/>
        </w:rPr>
        <w:t xml:space="preserve"> can be explained by the predictor variable</w:t>
      </w:r>
      <w:r>
        <w:rPr>
          <w:rFonts w:asciiTheme="majorHAnsi" w:hAnsiTheme="majorHAnsi" w:cstheme="majorHAnsi"/>
          <w:color w:val="0D0D0D"/>
          <w:shd w:val="clear" w:color="auto" w:fill="FFFFFF"/>
        </w:rPr>
        <w:t>s</w:t>
      </w:r>
      <w:r w:rsidRPr="005E2210">
        <w:rPr>
          <w:rFonts w:asciiTheme="majorHAnsi" w:hAnsiTheme="majorHAnsi" w:cstheme="majorHAnsi"/>
          <w:color w:val="0D0D0D"/>
          <w:shd w:val="clear" w:color="auto" w:fill="FFFFFF"/>
        </w:rPr>
        <w:t>.</w:t>
      </w:r>
      <w:r>
        <w:rPr>
          <w:rFonts w:asciiTheme="majorHAnsi" w:hAnsiTheme="majorHAnsi" w:cstheme="majorHAnsi"/>
          <w:color w:val="0D0D0D"/>
          <w:shd w:val="clear" w:color="auto" w:fill="FFFFFF"/>
        </w:rPr>
        <w:t xml:space="preserve"> The high value suggests a strong fit of the model to the data. </w:t>
      </w:r>
      <w:r w:rsidRPr="005E2210">
        <w:rPr>
          <w:rFonts w:asciiTheme="majorHAnsi" w:hAnsiTheme="majorHAnsi" w:cstheme="majorHAnsi"/>
          <w:color w:val="0D0D0D"/>
          <w:shd w:val="clear" w:color="auto" w:fill="FFFFFF"/>
        </w:rPr>
        <w:t xml:space="preserve"> </w:t>
      </w:r>
      <m:oMath>
        <m:sSubSup>
          <m:sSubSupPr>
            <m:ctrlPr>
              <w:rPr>
                <w:rFonts w:ascii="Cambria Math" w:hAnsi="Cambria Math" w:cstheme="majorHAnsi"/>
                <w:i/>
                <w:color w:val="0D0D0D"/>
                <w:shd w:val="clear" w:color="auto" w:fill="FFFFFF"/>
              </w:rPr>
            </m:ctrlPr>
          </m:sSubSupPr>
          <m:e>
            <m:r>
              <w:rPr>
                <w:rFonts w:ascii="Cambria Math" w:hAnsi="Cambria Math" w:cstheme="majorHAnsi"/>
                <w:color w:val="0D0D0D"/>
                <w:shd w:val="clear" w:color="auto" w:fill="FFFFFF"/>
              </w:rPr>
              <m:t>R</m:t>
            </m:r>
          </m:e>
          <m:sub>
            <m:r>
              <w:rPr>
                <w:rFonts w:ascii="Cambria Math" w:hAnsi="Cambria Math" w:cstheme="majorHAnsi"/>
                <w:color w:val="0D0D0D"/>
                <w:shd w:val="clear" w:color="auto" w:fill="FFFFFF"/>
              </w:rPr>
              <m:t>adj</m:t>
            </m:r>
          </m:sub>
          <m:sup>
            <m:r>
              <w:rPr>
                <w:rFonts w:ascii="Cambria Math" w:hAnsi="Cambria Math" w:cstheme="majorHAnsi"/>
                <w:color w:val="0D0D0D"/>
                <w:shd w:val="clear" w:color="auto" w:fill="FFFFFF"/>
              </w:rPr>
              <m:t>2</m:t>
            </m:r>
          </m:sup>
        </m:sSubSup>
      </m:oMath>
      <w:r w:rsidRPr="005E2210">
        <w:rPr>
          <w:rFonts w:asciiTheme="majorHAnsi" w:hAnsiTheme="majorHAnsi" w:cstheme="majorHAnsi"/>
          <w:color w:val="0D0D0D"/>
          <w:shd w:val="clear" w:color="auto" w:fill="FFFFFF"/>
        </w:rPr>
        <w:t xml:space="preserve"> is </w:t>
      </w:r>
      <w:r>
        <w:rPr>
          <w:rFonts w:asciiTheme="majorHAnsi" w:hAnsiTheme="majorHAnsi" w:cstheme="majorHAnsi"/>
          <w:color w:val="0D0D0D"/>
          <w:shd w:val="clear" w:color="auto" w:fill="FFFFFF"/>
        </w:rPr>
        <w:t xml:space="preserve">very </w:t>
      </w:r>
      <w:r w:rsidRPr="005E2210">
        <w:rPr>
          <w:rFonts w:asciiTheme="majorHAnsi" w:hAnsiTheme="majorHAnsi" w:cstheme="majorHAnsi"/>
          <w:color w:val="0D0D0D"/>
          <w:shd w:val="clear" w:color="auto" w:fill="FFFFFF"/>
        </w:rPr>
        <w:t xml:space="preserve">slightly lower than the </w:t>
      </w:r>
      <m:oMath>
        <m:sSup>
          <m:sSupPr>
            <m:ctrlPr>
              <w:rPr>
                <w:rFonts w:ascii="Cambria Math" w:hAnsi="Cambria Math" w:cstheme="majorHAnsi"/>
                <w:i/>
                <w:color w:val="0D0D0D"/>
                <w:shd w:val="clear" w:color="auto" w:fill="FFFFFF"/>
              </w:rPr>
            </m:ctrlPr>
          </m:sSupPr>
          <m:e>
            <m:r>
              <w:rPr>
                <w:rFonts w:ascii="Cambria Math" w:hAnsi="Cambria Math" w:cstheme="majorHAnsi"/>
                <w:color w:val="0D0D0D"/>
                <w:shd w:val="clear" w:color="auto" w:fill="FFFFFF"/>
              </w:rPr>
              <m:t>R</m:t>
            </m:r>
          </m:e>
          <m:sup>
            <m:r>
              <w:rPr>
                <w:rFonts w:ascii="Cambria Math" w:hAnsi="Cambria Math" w:cstheme="majorHAnsi"/>
                <w:color w:val="0D0D0D"/>
                <w:shd w:val="clear" w:color="auto" w:fill="FFFFFF"/>
              </w:rPr>
              <m:t>2</m:t>
            </m:r>
          </m:sup>
        </m:sSup>
      </m:oMath>
      <w:r w:rsidRPr="005E2210">
        <w:rPr>
          <w:rFonts w:asciiTheme="majorHAnsi" w:hAnsiTheme="majorHAnsi" w:cstheme="majorHAnsi"/>
          <w:color w:val="0D0D0D"/>
          <w:shd w:val="clear" w:color="auto" w:fill="FFFFFF"/>
        </w:rPr>
        <w:t xml:space="preserve"> value. </w:t>
      </w:r>
      <w:r>
        <w:rPr>
          <w:rFonts w:asciiTheme="majorHAnsi" w:hAnsiTheme="majorHAnsi" w:cstheme="majorHAnsi"/>
          <w:color w:val="0D0D0D"/>
          <w:shd w:val="clear" w:color="auto" w:fill="FFFFFF"/>
        </w:rPr>
        <w:t>This again suggests that the model is a good fit for the data gathered.</w:t>
      </w:r>
    </w:p>
    <w:p w14:paraId="7247CF0F" w14:textId="30FE661B" w:rsidR="002D0732" w:rsidRDefault="002D0732" w:rsidP="00324DD9">
      <w:pPr>
        <w:suppressAutoHyphens/>
        <w:spacing w:line="240" w:lineRule="auto"/>
        <w:contextualSpacing/>
        <w:rPr>
          <w:rFonts w:asciiTheme="majorHAnsi" w:hAnsiTheme="majorHAnsi" w:cstheme="majorHAnsi"/>
        </w:rPr>
      </w:pPr>
      <w:r>
        <w:rPr>
          <w:rFonts w:asciiTheme="majorHAnsi" w:hAnsiTheme="majorHAnsi" w:cstheme="majorHAnsi"/>
        </w:rPr>
        <w:lastRenderedPageBreak/>
        <w:t>Residuals against Fitted Values</w:t>
      </w:r>
    </w:p>
    <w:p w14:paraId="2A9FDA2C" w14:textId="5213F9C3" w:rsidR="002D0732" w:rsidRPr="002813E2" w:rsidRDefault="002D0732" w:rsidP="00324DD9">
      <w:pPr>
        <w:suppressAutoHyphens/>
        <w:spacing w:line="240" w:lineRule="auto"/>
        <w:contextualSpacing/>
        <w:rPr>
          <w:rFonts w:asciiTheme="majorHAnsi" w:hAnsiTheme="majorHAnsi" w:cstheme="majorHAnsi"/>
        </w:rPr>
      </w:pPr>
      <w:r>
        <w:rPr>
          <w:rFonts w:asciiTheme="majorHAnsi" w:hAnsiTheme="majorHAnsi" w:cstheme="majorHAnsi"/>
          <w:noProof/>
        </w:rPr>
        <w:drawing>
          <wp:inline distT="0" distB="0" distL="0" distR="0" wp14:anchorId="6361917E" wp14:editId="475E7EF0">
            <wp:extent cx="3715966" cy="321772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8179" cy="3245619"/>
                    </a:xfrm>
                    <a:prstGeom prst="rect">
                      <a:avLst/>
                    </a:prstGeom>
                  </pic:spPr>
                </pic:pic>
              </a:graphicData>
            </a:graphic>
          </wp:inline>
        </w:drawing>
      </w:r>
    </w:p>
    <w:p w14:paraId="37E6CBBF" w14:textId="7832BC86" w:rsidR="00324DD9" w:rsidRDefault="002D0732"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Normal Q-Q Plot</w:t>
      </w:r>
    </w:p>
    <w:p w14:paraId="12C05969" w14:textId="32B86B11" w:rsidR="002D0732" w:rsidRDefault="002D0732"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noProof/>
        </w:rPr>
        <w:drawing>
          <wp:inline distT="0" distB="0" distL="0" distR="0" wp14:anchorId="6B4CE687" wp14:editId="30366B20">
            <wp:extent cx="3209663" cy="301557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9558" cy="3024871"/>
                    </a:xfrm>
                    <a:prstGeom prst="rect">
                      <a:avLst/>
                    </a:prstGeom>
                  </pic:spPr>
                </pic:pic>
              </a:graphicData>
            </a:graphic>
          </wp:inline>
        </w:drawing>
      </w:r>
    </w:p>
    <w:p w14:paraId="51680DBD" w14:textId="77777777" w:rsidR="005030FA" w:rsidRPr="00D11468" w:rsidRDefault="005030FA" w:rsidP="005030FA">
      <w:pPr>
        <w:suppressAutoHyphens/>
        <w:spacing w:line="240" w:lineRule="auto"/>
        <w:contextualSpacing/>
        <w:rPr>
          <w:rFonts w:asciiTheme="majorHAnsi" w:eastAsia="Calibri" w:hAnsiTheme="majorHAnsi" w:cstheme="majorHAnsi"/>
          <w:bCs/>
        </w:rPr>
      </w:pPr>
      <w:r w:rsidRPr="00D11468">
        <w:rPr>
          <w:rFonts w:asciiTheme="majorHAnsi" w:eastAsia="Calibri" w:hAnsiTheme="majorHAnsi" w:cstheme="majorHAnsi"/>
          <w:bCs/>
        </w:rPr>
        <w:t>Based on the plots above, the residual</w:t>
      </w:r>
      <w:r>
        <w:rPr>
          <w:rFonts w:asciiTheme="majorHAnsi" w:eastAsia="Calibri" w:hAnsiTheme="majorHAnsi" w:cstheme="majorHAnsi"/>
          <w:bCs/>
        </w:rPr>
        <w:t>s against fitted values</w:t>
      </w:r>
      <w:r w:rsidRPr="00D11468">
        <w:rPr>
          <w:rFonts w:asciiTheme="majorHAnsi" w:eastAsia="Calibri" w:hAnsiTheme="majorHAnsi" w:cstheme="majorHAnsi"/>
          <w:bCs/>
        </w:rPr>
        <w:t xml:space="preserve"> plot shows that the </w:t>
      </w:r>
      <w:r>
        <w:rPr>
          <w:rFonts w:asciiTheme="majorHAnsi" w:eastAsia="Calibri" w:hAnsiTheme="majorHAnsi" w:cstheme="majorHAnsi"/>
          <w:bCs/>
        </w:rPr>
        <w:t>values</w:t>
      </w:r>
      <w:r w:rsidRPr="00D11468">
        <w:rPr>
          <w:rFonts w:asciiTheme="majorHAnsi" w:eastAsia="Calibri" w:hAnsiTheme="majorHAnsi" w:cstheme="majorHAnsi"/>
          <w:bCs/>
        </w:rPr>
        <w:t xml:space="preserve"> are randomly scattered around the horizontal axis with no discernable patterns or trends. Therefore, the assumption of homoscedasticity is likely met by looking at the plot.</w:t>
      </w:r>
    </w:p>
    <w:p w14:paraId="1FE3E98C" w14:textId="42F03F25" w:rsidR="005030FA" w:rsidRPr="00D11468" w:rsidRDefault="005030FA" w:rsidP="005030FA">
      <w:pPr>
        <w:suppressAutoHyphens/>
        <w:spacing w:line="240" w:lineRule="auto"/>
        <w:contextualSpacing/>
        <w:rPr>
          <w:rFonts w:asciiTheme="majorHAnsi" w:eastAsia="Calibri" w:hAnsiTheme="majorHAnsi" w:cstheme="majorHAnsi"/>
          <w:bCs/>
        </w:rPr>
      </w:pPr>
      <w:r w:rsidRPr="00D11468">
        <w:rPr>
          <w:rFonts w:asciiTheme="majorHAnsi" w:eastAsia="Calibri" w:hAnsiTheme="majorHAnsi" w:cstheme="majorHAnsi"/>
          <w:bCs/>
        </w:rPr>
        <w:t xml:space="preserve">In terms of the normality of the residuals, the plotted points lie </w:t>
      </w:r>
      <w:r>
        <w:rPr>
          <w:rFonts w:asciiTheme="majorHAnsi" w:eastAsia="Calibri" w:hAnsiTheme="majorHAnsi" w:cstheme="majorHAnsi"/>
          <w:bCs/>
        </w:rPr>
        <w:t xml:space="preserve">relatively close to the diagonal line, </w:t>
      </w:r>
      <w:r>
        <w:rPr>
          <w:rFonts w:asciiTheme="majorHAnsi" w:eastAsia="Calibri" w:hAnsiTheme="majorHAnsi" w:cstheme="majorHAnsi"/>
          <w:bCs/>
        </w:rPr>
        <w:t>except above 2 and below -3, where the data has a slight deviation. However, we can still assume the residuals are normally distributed.</w:t>
      </w:r>
    </w:p>
    <w:p w14:paraId="573274D3" w14:textId="77777777" w:rsidR="00F02164" w:rsidRPr="005030FA" w:rsidRDefault="00F02164" w:rsidP="006C76C5">
      <w:pPr>
        <w:suppressAutoHyphens/>
        <w:spacing w:line="240" w:lineRule="auto"/>
        <w:ind w:left="360"/>
        <w:contextualSpacing/>
        <w:rPr>
          <w:rFonts w:asciiTheme="majorHAnsi" w:eastAsia="Calibri" w:hAnsiTheme="majorHAnsi" w:cstheme="majorHAnsi"/>
          <w:iCs/>
        </w:rPr>
      </w:pPr>
    </w:p>
    <w:p w14:paraId="566F5E69" w14:textId="76F9100E" w:rsidR="00F02164" w:rsidRPr="00942973" w:rsidRDefault="003966FD" w:rsidP="00942973">
      <w:pPr>
        <w:pStyle w:val="Heading3"/>
        <w:suppressAutoHyphens/>
        <w:contextualSpacing/>
      </w:pPr>
      <w:r w:rsidRPr="006C76C5">
        <w:t>Evaluating Significance of Model</w:t>
      </w:r>
    </w:p>
    <w:p w14:paraId="647346DA" w14:textId="77777777" w:rsidR="00942973" w:rsidRDefault="00942973" w:rsidP="00942973">
      <w:pPr>
        <w:suppressAutoHyphens/>
        <w:spacing w:line="240" w:lineRule="auto"/>
        <w:contextualSpacing/>
        <w:rPr>
          <w:rFonts w:asciiTheme="majorHAnsi" w:eastAsia="Calibri" w:hAnsiTheme="majorHAnsi" w:cstheme="majorHAnsi"/>
          <w:iCs/>
        </w:rPr>
      </w:pPr>
    </w:p>
    <w:p w14:paraId="35720219" w14:textId="32AE73A7" w:rsidR="00942973" w:rsidRDefault="00942973" w:rsidP="00942973">
      <w:pPr>
        <w:suppressAutoHyphens/>
        <w:spacing w:line="240" w:lineRule="auto"/>
        <w:contextualSpacing/>
        <w:rPr>
          <w:rFonts w:asciiTheme="majorHAnsi" w:eastAsia="Calibri" w:hAnsiTheme="majorHAnsi" w:cstheme="majorHAnsi"/>
          <w:bCs/>
        </w:rPr>
      </w:pPr>
      <w:r>
        <w:rPr>
          <w:rFonts w:asciiTheme="majorHAnsi" w:eastAsia="Calibri" w:hAnsiTheme="majorHAnsi" w:cstheme="majorHAnsi"/>
          <w:bCs/>
        </w:rPr>
        <w:lastRenderedPageBreak/>
        <w:t xml:space="preserve">The p-value associated with the F-test is less than </w:t>
      </w:r>
      <m:oMath>
        <m:r>
          <w:rPr>
            <w:rFonts w:ascii="Cambria Math" w:eastAsia="Calibri" w:hAnsi="Cambria Math" w:cstheme="majorHAnsi"/>
          </w:rPr>
          <m:t>2.2</m:t>
        </m:r>
        <m:r>
          <w:rPr>
            <w:rFonts w:ascii="Cambria Math" w:eastAsia="Calibri" w:hAnsi="Cambria Math" w:cstheme="majorHAnsi"/>
          </w:rPr>
          <m:t>∙</m:t>
        </m:r>
        <m:sSup>
          <m:sSupPr>
            <m:ctrlPr>
              <w:rPr>
                <w:rFonts w:ascii="Cambria Math" w:eastAsia="Calibri" w:hAnsi="Cambria Math" w:cstheme="majorHAnsi"/>
                <w:bCs/>
                <w:i/>
              </w:rPr>
            </m:ctrlPr>
          </m:sSupPr>
          <m:e>
            <m:r>
              <w:rPr>
                <w:rFonts w:ascii="Cambria Math" w:eastAsia="Calibri" w:hAnsi="Cambria Math" w:cstheme="majorHAnsi"/>
              </w:rPr>
              <m:t>10</m:t>
            </m:r>
          </m:e>
          <m:sup>
            <m:r>
              <w:rPr>
                <w:rFonts w:ascii="Cambria Math" w:eastAsia="Calibri" w:hAnsi="Cambria Math" w:cstheme="majorHAnsi"/>
              </w:rPr>
              <m:t>-16</m:t>
            </m:r>
          </m:sup>
        </m:sSup>
      </m:oMath>
      <w:r>
        <w:rPr>
          <w:rFonts w:asciiTheme="majorHAnsi" w:eastAsia="Calibri" w:hAnsiTheme="majorHAnsi" w:cstheme="majorHAnsi"/>
          <w:bCs/>
        </w:rPr>
        <w:t>. This is far below the significance level of 0.05. Therefore, we can reject the null hypothesis and conclude that the model is statistically significant.</w:t>
      </w:r>
    </w:p>
    <w:p w14:paraId="71C737F2" w14:textId="77777777" w:rsidR="00942973" w:rsidRDefault="00942973" w:rsidP="00942973">
      <w:pPr>
        <w:suppressAutoHyphens/>
        <w:spacing w:line="240" w:lineRule="auto"/>
        <w:contextualSpacing/>
        <w:rPr>
          <w:rFonts w:asciiTheme="majorHAnsi" w:eastAsia="Calibri" w:hAnsiTheme="majorHAnsi" w:cstheme="majorHAnsi"/>
          <w:bCs/>
        </w:rPr>
      </w:pPr>
    </w:p>
    <w:p w14:paraId="02BA27F8" w14:textId="77777777" w:rsidR="00942973" w:rsidRPr="009346E1" w:rsidRDefault="00942973" w:rsidP="00942973">
      <w:pPr>
        <w:suppressAutoHyphens/>
        <w:spacing w:line="240" w:lineRule="auto"/>
        <w:contextualSpacing/>
        <w:rPr>
          <w:rFonts w:asciiTheme="majorHAnsi" w:eastAsia="Calibri" w:hAnsiTheme="majorHAnsi" w:cstheme="majorHAnsi"/>
          <w:bCs/>
        </w:rPr>
      </w:pPr>
      <w:r>
        <w:rPr>
          <w:rFonts w:asciiTheme="majorHAnsi" w:eastAsia="Calibri" w:hAnsiTheme="majorHAnsi" w:cstheme="majorHAnsi"/>
          <w:bCs/>
        </w:rPr>
        <w:t>After examining the T-tests, the information gathered is listed below.</w:t>
      </w:r>
    </w:p>
    <w:tbl>
      <w:tblPr>
        <w:tblStyle w:val="TableGrid"/>
        <w:tblW w:w="0" w:type="auto"/>
        <w:tblLook w:val="04A0" w:firstRow="1" w:lastRow="0" w:firstColumn="1" w:lastColumn="0" w:noHBand="0" w:noVBand="1"/>
      </w:tblPr>
      <w:tblGrid>
        <w:gridCol w:w="2008"/>
        <w:gridCol w:w="1845"/>
        <w:gridCol w:w="1831"/>
        <w:gridCol w:w="1824"/>
        <w:gridCol w:w="1842"/>
      </w:tblGrid>
      <w:tr w:rsidR="00942973" w14:paraId="6B265682" w14:textId="77777777" w:rsidTr="00683B6A">
        <w:tc>
          <w:tcPr>
            <w:tcW w:w="2008" w:type="dxa"/>
          </w:tcPr>
          <w:p w14:paraId="3A9BFBAF" w14:textId="77777777" w:rsidR="00942973" w:rsidRDefault="00942973" w:rsidP="00683B6A">
            <w:pPr>
              <w:suppressAutoHyphens/>
              <w:contextualSpacing/>
              <w:rPr>
                <w:rFonts w:asciiTheme="majorHAnsi" w:eastAsia="Calibri" w:hAnsiTheme="majorHAnsi" w:cstheme="majorHAnsi"/>
                <w:bCs/>
              </w:rPr>
            </w:pPr>
            <w:r>
              <w:rPr>
                <w:rFonts w:asciiTheme="majorHAnsi" w:eastAsia="Calibri" w:hAnsiTheme="majorHAnsi" w:cstheme="majorHAnsi"/>
                <w:bCs/>
              </w:rPr>
              <w:t>Variable</w:t>
            </w:r>
          </w:p>
        </w:tc>
        <w:tc>
          <w:tcPr>
            <w:tcW w:w="1845" w:type="dxa"/>
          </w:tcPr>
          <w:p w14:paraId="0D1330F6" w14:textId="77777777" w:rsidR="00942973" w:rsidRDefault="00942973" w:rsidP="00683B6A">
            <w:pPr>
              <w:suppressAutoHyphens/>
              <w:contextualSpacing/>
              <w:rPr>
                <w:rFonts w:asciiTheme="majorHAnsi" w:eastAsia="Calibri" w:hAnsiTheme="majorHAnsi" w:cstheme="majorHAnsi"/>
                <w:bCs/>
              </w:rPr>
            </w:pPr>
            <w:r>
              <w:rPr>
                <w:rFonts w:asciiTheme="majorHAnsi" w:eastAsia="Calibri" w:hAnsiTheme="majorHAnsi" w:cstheme="majorHAnsi"/>
                <w:bCs/>
              </w:rPr>
              <w:t>Hypotheses</w:t>
            </w:r>
          </w:p>
        </w:tc>
        <w:tc>
          <w:tcPr>
            <w:tcW w:w="1831" w:type="dxa"/>
          </w:tcPr>
          <w:p w14:paraId="344A0351" w14:textId="77777777" w:rsidR="00942973" w:rsidRDefault="00942973" w:rsidP="00683B6A">
            <w:pPr>
              <w:suppressAutoHyphens/>
              <w:contextualSpacing/>
              <w:rPr>
                <w:rFonts w:asciiTheme="majorHAnsi" w:eastAsia="Calibri" w:hAnsiTheme="majorHAnsi" w:cstheme="majorHAnsi"/>
                <w:bCs/>
              </w:rPr>
            </w:pPr>
            <w:r>
              <w:rPr>
                <w:rFonts w:asciiTheme="majorHAnsi" w:eastAsia="Calibri" w:hAnsiTheme="majorHAnsi" w:cstheme="majorHAnsi"/>
                <w:bCs/>
              </w:rPr>
              <w:t>Test Statistic</w:t>
            </w:r>
          </w:p>
        </w:tc>
        <w:tc>
          <w:tcPr>
            <w:tcW w:w="1824" w:type="dxa"/>
          </w:tcPr>
          <w:p w14:paraId="166E0BE0" w14:textId="77777777" w:rsidR="00942973" w:rsidRDefault="00942973" w:rsidP="00683B6A">
            <w:pPr>
              <w:suppressAutoHyphens/>
              <w:contextualSpacing/>
              <w:rPr>
                <w:rFonts w:asciiTheme="majorHAnsi" w:eastAsia="Calibri" w:hAnsiTheme="majorHAnsi" w:cstheme="majorHAnsi"/>
                <w:bCs/>
              </w:rPr>
            </w:pPr>
            <w:r>
              <w:rPr>
                <w:rFonts w:asciiTheme="majorHAnsi" w:eastAsia="Calibri" w:hAnsiTheme="majorHAnsi" w:cstheme="majorHAnsi"/>
                <w:bCs/>
              </w:rPr>
              <w:t>P-value</w:t>
            </w:r>
          </w:p>
        </w:tc>
        <w:tc>
          <w:tcPr>
            <w:tcW w:w="1842" w:type="dxa"/>
          </w:tcPr>
          <w:p w14:paraId="16CA54DD" w14:textId="77777777" w:rsidR="00942973" w:rsidRDefault="00942973" w:rsidP="00683B6A">
            <w:pPr>
              <w:suppressAutoHyphens/>
              <w:contextualSpacing/>
              <w:rPr>
                <w:rFonts w:asciiTheme="majorHAnsi" w:eastAsia="Calibri" w:hAnsiTheme="majorHAnsi" w:cstheme="majorHAnsi"/>
                <w:bCs/>
              </w:rPr>
            </w:pPr>
            <w:r>
              <w:rPr>
                <w:rFonts w:asciiTheme="majorHAnsi" w:eastAsia="Calibri" w:hAnsiTheme="majorHAnsi" w:cstheme="majorHAnsi"/>
                <w:bCs/>
              </w:rPr>
              <w:t>Conclusion</w:t>
            </w:r>
          </w:p>
        </w:tc>
      </w:tr>
      <w:tr w:rsidR="00942973" w14:paraId="03A924A3" w14:textId="77777777" w:rsidTr="00683B6A">
        <w:tc>
          <w:tcPr>
            <w:tcW w:w="2008" w:type="dxa"/>
          </w:tcPr>
          <w:p w14:paraId="38D1AA38" w14:textId="111497E7" w:rsidR="00942973" w:rsidRDefault="00942973" w:rsidP="00683B6A">
            <w:pPr>
              <w:suppressAutoHyphens/>
              <w:contextualSpacing/>
              <w:rPr>
                <w:rFonts w:asciiTheme="majorHAnsi" w:eastAsia="Calibri" w:hAnsiTheme="majorHAnsi" w:cstheme="majorHAnsi"/>
                <w:bCs/>
              </w:rPr>
            </w:pPr>
            <w:r>
              <w:rPr>
                <w:rFonts w:asciiTheme="majorHAnsi" w:eastAsia="Calibri" w:hAnsiTheme="majorHAnsi" w:cstheme="majorHAnsi"/>
                <w:bCs/>
              </w:rPr>
              <w:t>S</w:t>
            </w:r>
            <w:r>
              <w:rPr>
                <w:rFonts w:asciiTheme="majorHAnsi" w:eastAsia="Calibri" w:hAnsiTheme="majorHAnsi" w:cstheme="majorHAnsi"/>
                <w:bCs/>
              </w:rPr>
              <w:t>chool rating</w:t>
            </w:r>
          </w:p>
        </w:tc>
        <w:tc>
          <w:tcPr>
            <w:tcW w:w="1845" w:type="dxa"/>
          </w:tcPr>
          <w:p w14:paraId="5E7BFCE2" w14:textId="77777777" w:rsidR="00942973" w:rsidRPr="00E20DA4" w:rsidRDefault="00942973" w:rsidP="00683B6A">
            <w:pPr>
              <w:suppressAutoHyphens/>
              <w:contextualSpacing/>
              <w:rPr>
                <w:rFonts w:asciiTheme="majorHAnsi" w:eastAsia="Calibri" w:hAnsiTheme="majorHAnsi" w:cstheme="majorHAns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1</m:t>
                    </m:r>
                  </m:sub>
                </m:sSub>
                <m:r>
                  <w:rPr>
                    <w:rFonts w:ascii="Cambria Math" w:eastAsia="Calibri" w:hAnsi="Cambria Math" w:cstheme="majorHAnsi"/>
                  </w:rPr>
                  <m:t>=0</m:t>
                </m:r>
              </m:oMath>
            </m:oMathPara>
          </w:p>
          <w:p w14:paraId="55A1626F" w14:textId="77777777" w:rsidR="00942973" w:rsidRPr="00E20DA4" w:rsidRDefault="00942973" w:rsidP="00683B6A">
            <w:pPr>
              <w:suppressAutoHyphens/>
              <w:contextualSpacing/>
              <w:rPr>
                <w:rFonts w:asciiTheme="majorHAnsi" w:eastAsia="Calibri" w:hAnsiTheme="majorHAnsi" w:cstheme="majorHAns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a</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1</m:t>
                    </m:r>
                  </m:sub>
                </m:sSub>
                <m:r>
                  <w:rPr>
                    <w:rFonts w:ascii="Cambria Math" w:eastAsia="Calibri" w:hAnsi="Cambria Math" w:cstheme="majorHAnsi"/>
                  </w:rPr>
                  <m:t>≠0</m:t>
                </m:r>
              </m:oMath>
            </m:oMathPara>
          </w:p>
        </w:tc>
        <w:tc>
          <w:tcPr>
            <w:tcW w:w="1831" w:type="dxa"/>
          </w:tcPr>
          <w:p w14:paraId="2B4A3197" w14:textId="4A627A80" w:rsidR="00942973" w:rsidRDefault="00942973" w:rsidP="00683B6A">
            <w:pPr>
              <w:suppressAutoHyphens/>
              <w:contextualSpacing/>
              <w:rPr>
                <w:rFonts w:asciiTheme="majorHAnsi" w:eastAsia="Calibri" w:hAnsiTheme="majorHAnsi" w:cstheme="majorHAnsi"/>
                <w:bCs/>
              </w:rPr>
            </w:pPr>
            <w:r>
              <w:rPr>
                <w:rFonts w:asciiTheme="majorHAnsi" w:eastAsia="Calibri" w:hAnsiTheme="majorHAnsi" w:cstheme="majorHAnsi"/>
                <w:bCs/>
              </w:rPr>
              <w:t xml:space="preserve">t = </w:t>
            </w:r>
            <w:r>
              <w:rPr>
                <w:rFonts w:asciiTheme="majorHAnsi" w:eastAsia="Calibri" w:hAnsiTheme="majorHAnsi" w:cstheme="majorHAnsi"/>
                <w:bCs/>
              </w:rPr>
              <w:t>-3.541</w:t>
            </w:r>
          </w:p>
        </w:tc>
        <w:tc>
          <w:tcPr>
            <w:tcW w:w="1824" w:type="dxa"/>
          </w:tcPr>
          <w:p w14:paraId="585D2B98" w14:textId="5BAD8AFC" w:rsidR="00942973" w:rsidRDefault="00942973" w:rsidP="00683B6A">
            <w:pPr>
              <w:suppressAutoHyphens/>
              <w:contextualSpacing/>
              <w:rPr>
                <w:rFonts w:asciiTheme="majorHAnsi" w:eastAsia="Calibri" w:hAnsiTheme="majorHAnsi" w:cstheme="majorHAnsi"/>
                <w:bCs/>
              </w:rPr>
            </w:pPr>
            <w:r>
              <w:rPr>
                <w:rFonts w:asciiTheme="majorHAnsi" w:eastAsia="Calibri" w:hAnsiTheme="majorHAnsi" w:cstheme="majorHAnsi"/>
                <w:bCs/>
              </w:rPr>
              <w:t xml:space="preserve">p </w:t>
            </w:r>
            <w:r>
              <w:rPr>
                <w:rFonts w:asciiTheme="majorHAnsi" w:eastAsia="Calibri" w:hAnsiTheme="majorHAnsi" w:cstheme="majorHAnsi"/>
                <w:bCs/>
              </w:rPr>
              <w:t>=0.000406</w:t>
            </w:r>
          </w:p>
        </w:tc>
        <w:tc>
          <w:tcPr>
            <w:tcW w:w="1842" w:type="dxa"/>
          </w:tcPr>
          <w:p w14:paraId="095E59D6" w14:textId="77777777" w:rsidR="00942973" w:rsidRDefault="00942973" w:rsidP="00683B6A">
            <w:pPr>
              <w:suppressAutoHyphens/>
              <w:contextualSpacing/>
              <w:rPr>
                <w:rFonts w:asciiTheme="majorHAnsi" w:eastAsia="Calibri" w:hAnsiTheme="majorHAnsi" w:cstheme="majorHAnsi"/>
                <w:bCs/>
              </w:rPr>
            </w:pPr>
            <w:r>
              <w:rPr>
                <w:rFonts w:asciiTheme="majorHAnsi" w:eastAsia="Calibri" w:hAnsiTheme="majorHAnsi" w:cstheme="majorHAnsi"/>
                <w:bCs/>
              </w:rPr>
              <w:t>Reject the null</w:t>
            </w:r>
          </w:p>
        </w:tc>
      </w:tr>
      <w:tr w:rsidR="00942973" w14:paraId="2B698050" w14:textId="77777777" w:rsidTr="00683B6A">
        <w:tc>
          <w:tcPr>
            <w:tcW w:w="2008" w:type="dxa"/>
          </w:tcPr>
          <w:p w14:paraId="0AEF360B" w14:textId="3D0A3DC2" w:rsidR="00942973" w:rsidRDefault="00942973" w:rsidP="00683B6A">
            <w:pPr>
              <w:suppressAutoHyphens/>
              <w:contextualSpacing/>
              <w:rPr>
                <w:rFonts w:asciiTheme="majorHAnsi" w:eastAsia="Calibri" w:hAnsiTheme="majorHAnsi" w:cstheme="majorHAnsi"/>
                <w:bCs/>
              </w:rPr>
            </w:pPr>
            <w:r>
              <w:rPr>
                <w:rFonts w:asciiTheme="majorHAnsi" w:eastAsia="Calibri" w:hAnsiTheme="majorHAnsi" w:cstheme="majorHAnsi"/>
                <w:bCs/>
              </w:rPr>
              <w:t>crime</w:t>
            </w:r>
          </w:p>
        </w:tc>
        <w:tc>
          <w:tcPr>
            <w:tcW w:w="1845" w:type="dxa"/>
          </w:tcPr>
          <w:p w14:paraId="15F8F9A6" w14:textId="77777777" w:rsidR="00942973" w:rsidRPr="00E20DA4" w:rsidRDefault="00942973" w:rsidP="00683B6A">
            <w:pPr>
              <w:suppressAutoHyphens/>
              <w:contextualSpacing/>
              <w:rPr>
                <w:rFonts w:asciiTheme="majorHAnsi" w:eastAsia="Calibri" w:hAnsiTheme="majorHAnsi" w:cstheme="majorHAns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2</m:t>
                    </m:r>
                  </m:sub>
                </m:sSub>
                <m:r>
                  <w:rPr>
                    <w:rFonts w:ascii="Cambria Math" w:eastAsia="Calibri" w:hAnsi="Cambria Math" w:cstheme="majorHAnsi"/>
                  </w:rPr>
                  <m:t>=0</m:t>
                </m:r>
              </m:oMath>
            </m:oMathPara>
          </w:p>
          <w:p w14:paraId="0B8E0AE2" w14:textId="77777777" w:rsidR="00942973" w:rsidRDefault="00942973" w:rsidP="00683B6A">
            <w:pPr>
              <w:suppressAutoHyphens/>
              <w:contextualSpacing/>
              <w:rPr>
                <w:rFonts w:asciiTheme="majorHAnsi" w:eastAsia="Calibri" w:hAnsiTheme="majorHAnsi" w:cstheme="majorHAns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a</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2</m:t>
                    </m:r>
                  </m:sub>
                </m:sSub>
                <m:r>
                  <w:rPr>
                    <w:rFonts w:ascii="Cambria Math" w:eastAsia="Calibri" w:hAnsi="Cambria Math" w:cstheme="majorHAnsi"/>
                  </w:rPr>
                  <m:t>≠0</m:t>
                </m:r>
              </m:oMath>
            </m:oMathPara>
          </w:p>
        </w:tc>
        <w:tc>
          <w:tcPr>
            <w:tcW w:w="1831" w:type="dxa"/>
          </w:tcPr>
          <w:p w14:paraId="63442EB5" w14:textId="583AE536" w:rsidR="00942973" w:rsidRDefault="00942973" w:rsidP="00683B6A">
            <w:pPr>
              <w:suppressAutoHyphens/>
              <w:contextualSpacing/>
              <w:rPr>
                <w:rFonts w:asciiTheme="majorHAnsi" w:eastAsia="Calibri" w:hAnsiTheme="majorHAnsi" w:cstheme="majorHAnsi"/>
                <w:bCs/>
              </w:rPr>
            </w:pPr>
            <w:r>
              <w:rPr>
                <w:rFonts w:asciiTheme="majorHAnsi" w:eastAsia="Calibri" w:hAnsiTheme="majorHAnsi" w:cstheme="majorHAnsi"/>
                <w:bCs/>
              </w:rPr>
              <w:t xml:space="preserve">t = </w:t>
            </w:r>
            <w:r>
              <w:rPr>
                <w:rFonts w:asciiTheme="majorHAnsi" w:eastAsia="Calibri" w:hAnsiTheme="majorHAnsi" w:cstheme="majorHAnsi"/>
                <w:bCs/>
              </w:rPr>
              <w:t>-6.207</w:t>
            </w:r>
          </w:p>
        </w:tc>
        <w:tc>
          <w:tcPr>
            <w:tcW w:w="1824" w:type="dxa"/>
          </w:tcPr>
          <w:p w14:paraId="49C0AED8" w14:textId="0497CC6A" w:rsidR="00942973" w:rsidRPr="009346E1" w:rsidRDefault="00942973" w:rsidP="00683B6A">
            <w:pPr>
              <w:suppressAutoHyphens/>
              <w:contextualSpacing/>
              <w:rPr>
                <w:rFonts w:asciiTheme="majorHAnsi" w:eastAsia="Calibri" w:hAnsiTheme="majorHAnsi" w:cstheme="majorHAnsi"/>
                <w:bCs/>
                <w:vertAlign w:val="superscript"/>
              </w:rPr>
            </w:pPr>
            <w:r>
              <w:rPr>
                <w:rFonts w:asciiTheme="majorHAnsi" w:eastAsia="Calibri" w:hAnsiTheme="majorHAnsi" w:cstheme="majorHAnsi"/>
                <w:bCs/>
              </w:rPr>
              <w:t xml:space="preserve">p = </w:t>
            </w:r>
            <w:r>
              <w:rPr>
                <w:rFonts w:asciiTheme="majorHAnsi" w:eastAsia="Calibri" w:hAnsiTheme="majorHAnsi" w:cstheme="majorHAnsi"/>
                <w:bCs/>
              </w:rPr>
              <w:t>1.9</w:t>
            </w:r>
            <m:oMath>
              <m:r>
                <w:rPr>
                  <w:rFonts w:ascii="Cambria Math" w:eastAsia="Calibri" w:hAnsi="Cambria Math" w:cstheme="majorHAnsi"/>
                </w:rPr>
                <m:t>∙</m:t>
              </m:r>
              <m:sSup>
                <m:sSupPr>
                  <m:ctrlPr>
                    <w:rPr>
                      <w:rFonts w:ascii="Cambria Math" w:eastAsia="Calibri" w:hAnsi="Cambria Math" w:cstheme="majorHAnsi"/>
                      <w:bCs/>
                      <w:i/>
                    </w:rPr>
                  </m:ctrlPr>
                </m:sSupPr>
                <m:e>
                  <m:r>
                    <w:rPr>
                      <w:rFonts w:ascii="Cambria Math" w:eastAsia="Calibri" w:hAnsi="Cambria Math" w:cstheme="majorHAnsi"/>
                    </w:rPr>
                    <m:t>10</m:t>
                  </m:r>
                </m:e>
                <m:sup>
                  <m:r>
                    <w:rPr>
                      <w:rFonts w:ascii="Cambria Math" w:eastAsia="Calibri" w:hAnsi="Cambria Math" w:cstheme="majorHAnsi"/>
                    </w:rPr>
                    <m:t>-9</m:t>
                  </m:r>
                </m:sup>
              </m:sSup>
            </m:oMath>
          </w:p>
        </w:tc>
        <w:tc>
          <w:tcPr>
            <w:tcW w:w="1842" w:type="dxa"/>
          </w:tcPr>
          <w:p w14:paraId="00006D30" w14:textId="77777777" w:rsidR="00942973" w:rsidRDefault="00942973" w:rsidP="00683B6A">
            <w:pPr>
              <w:suppressAutoHyphens/>
              <w:contextualSpacing/>
              <w:rPr>
                <w:rFonts w:asciiTheme="majorHAnsi" w:eastAsia="Calibri" w:hAnsiTheme="majorHAnsi" w:cstheme="majorHAnsi"/>
                <w:bCs/>
              </w:rPr>
            </w:pPr>
            <w:r>
              <w:rPr>
                <w:rFonts w:asciiTheme="majorHAnsi" w:eastAsia="Calibri" w:hAnsiTheme="majorHAnsi" w:cstheme="majorHAnsi"/>
                <w:bCs/>
              </w:rPr>
              <w:t>Reject the null</w:t>
            </w:r>
          </w:p>
        </w:tc>
      </w:tr>
      <w:tr w:rsidR="00942973" w14:paraId="51E86C00" w14:textId="77777777" w:rsidTr="00683B6A">
        <w:tc>
          <w:tcPr>
            <w:tcW w:w="2008" w:type="dxa"/>
          </w:tcPr>
          <w:p w14:paraId="096C478C" w14:textId="527304F3" w:rsidR="00942973" w:rsidRPr="00942973" w:rsidRDefault="00942973" w:rsidP="00683B6A">
            <w:pPr>
              <w:suppressAutoHyphens/>
              <w:contextualSpacing/>
              <w:rPr>
                <w:rFonts w:asciiTheme="majorHAnsi" w:eastAsia="Calibri" w:hAnsiTheme="majorHAnsi" w:cstheme="majorHAnsi"/>
                <w:bCs/>
                <w:vertAlign w:val="superscript"/>
              </w:rPr>
            </w:pPr>
            <w:r>
              <w:rPr>
                <w:rFonts w:asciiTheme="majorHAnsi" w:eastAsia="Calibri" w:hAnsiTheme="majorHAnsi" w:cstheme="majorHAnsi"/>
                <w:bCs/>
              </w:rPr>
              <w:t>School rating</w:t>
            </w:r>
            <w:r>
              <w:rPr>
                <w:rFonts w:asciiTheme="majorHAnsi" w:eastAsia="Calibri" w:hAnsiTheme="majorHAnsi" w:cstheme="majorHAnsi"/>
                <w:bCs/>
                <w:vertAlign w:val="superscript"/>
              </w:rPr>
              <w:t>2</w:t>
            </w:r>
          </w:p>
        </w:tc>
        <w:tc>
          <w:tcPr>
            <w:tcW w:w="1845" w:type="dxa"/>
          </w:tcPr>
          <w:p w14:paraId="1A0175E4" w14:textId="77777777" w:rsidR="00942973" w:rsidRPr="00E20DA4" w:rsidRDefault="00942973" w:rsidP="00683B6A">
            <w:pPr>
              <w:suppressAutoHyphens/>
              <w:contextualSpacing/>
              <w:rPr>
                <w:rFonts w:asciiTheme="majorHAnsi" w:eastAsia="Calibri" w:hAnsiTheme="majorHAnsi" w:cstheme="majorHAns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3</m:t>
                    </m:r>
                  </m:sub>
                </m:sSub>
                <m:r>
                  <w:rPr>
                    <w:rFonts w:ascii="Cambria Math" w:eastAsia="Calibri" w:hAnsi="Cambria Math" w:cstheme="majorHAnsi"/>
                  </w:rPr>
                  <m:t>=0</m:t>
                </m:r>
              </m:oMath>
            </m:oMathPara>
          </w:p>
          <w:p w14:paraId="45146FDD" w14:textId="77777777" w:rsidR="00942973" w:rsidRPr="004A2656" w:rsidRDefault="00942973" w:rsidP="00683B6A">
            <w:pPr>
              <w:suppressAutoHyphens/>
              <w:contextualSpacing/>
              <w:rPr>
                <w:rFonts w:ascii="Calibri" w:eastAsia="Calibri" w:hAnsi="Calibri" w:cs="Calibr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a</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3</m:t>
                    </m:r>
                  </m:sub>
                </m:sSub>
                <m:r>
                  <w:rPr>
                    <w:rFonts w:ascii="Cambria Math" w:eastAsia="Calibri" w:hAnsi="Cambria Math" w:cstheme="majorHAnsi"/>
                  </w:rPr>
                  <m:t>≠0</m:t>
                </m:r>
              </m:oMath>
            </m:oMathPara>
          </w:p>
        </w:tc>
        <w:tc>
          <w:tcPr>
            <w:tcW w:w="1831" w:type="dxa"/>
          </w:tcPr>
          <w:p w14:paraId="3C14486D" w14:textId="2BCDF069" w:rsidR="00942973" w:rsidRDefault="00942973" w:rsidP="00683B6A">
            <w:pPr>
              <w:suppressAutoHyphens/>
              <w:contextualSpacing/>
              <w:rPr>
                <w:rFonts w:asciiTheme="majorHAnsi" w:eastAsia="Calibri" w:hAnsiTheme="majorHAnsi" w:cstheme="majorHAnsi"/>
                <w:bCs/>
              </w:rPr>
            </w:pPr>
            <w:r>
              <w:rPr>
                <w:rFonts w:asciiTheme="majorHAnsi" w:eastAsia="Calibri" w:hAnsiTheme="majorHAnsi" w:cstheme="majorHAnsi"/>
                <w:bCs/>
              </w:rPr>
              <w:t xml:space="preserve">t = </w:t>
            </w:r>
            <w:r>
              <w:rPr>
                <w:rFonts w:asciiTheme="majorHAnsi" w:eastAsia="Calibri" w:hAnsiTheme="majorHAnsi" w:cstheme="majorHAnsi"/>
                <w:bCs/>
              </w:rPr>
              <w:t>10.497</w:t>
            </w:r>
          </w:p>
        </w:tc>
        <w:tc>
          <w:tcPr>
            <w:tcW w:w="1824" w:type="dxa"/>
          </w:tcPr>
          <w:p w14:paraId="712B60F3" w14:textId="77777777" w:rsidR="00942973" w:rsidRDefault="00942973" w:rsidP="00683B6A">
            <w:pPr>
              <w:suppressAutoHyphens/>
              <w:contextualSpacing/>
              <w:rPr>
                <w:rFonts w:asciiTheme="majorHAnsi" w:eastAsia="Calibri" w:hAnsiTheme="majorHAnsi" w:cstheme="majorHAnsi"/>
                <w:bCs/>
              </w:rPr>
            </w:pPr>
            <w:r>
              <w:rPr>
                <w:rFonts w:asciiTheme="majorHAnsi" w:eastAsia="Calibri" w:hAnsiTheme="majorHAnsi" w:cstheme="majorHAnsi"/>
                <w:bCs/>
              </w:rPr>
              <w:t>p &lt; 2</w:t>
            </w:r>
            <m:oMath>
              <m:r>
                <w:rPr>
                  <w:rFonts w:ascii="Cambria Math" w:eastAsia="Calibri" w:hAnsi="Cambria Math" w:cstheme="majorHAnsi"/>
                </w:rPr>
                <m:t>∙</m:t>
              </m:r>
              <m:sSup>
                <m:sSupPr>
                  <m:ctrlPr>
                    <w:rPr>
                      <w:rFonts w:ascii="Cambria Math" w:eastAsia="Calibri" w:hAnsi="Cambria Math" w:cstheme="majorHAnsi"/>
                      <w:bCs/>
                      <w:i/>
                    </w:rPr>
                  </m:ctrlPr>
                </m:sSupPr>
                <m:e>
                  <m:r>
                    <w:rPr>
                      <w:rFonts w:ascii="Cambria Math" w:eastAsia="Calibri" w:hAnsi="Cambria Math" w:cstheme="majorHAnsi"/>
                    </w:rPr>
                    <m:t>10</m:t>
                  </m:r>
                </m:e>
                <m:sup>
                  <m:r>
                    <w:rPr>
                      <w:rFonts w:ascii="Cambria Math" w:eastAsia="Calibri" w:hAnsi="Cambria Math" w:cstheme="majorHAnsi"/>
                    </w:rPr>
                    <m:t>-16</m:t>
                  </m:r>
                </m:sup>
              </m:sSup>
            </m:oMath>
          </w:p>
        </w:tc>
        <w:tc>
          <w:tcPr>
            <w:tcW w:w="1842" w:type="dxa"/>
          </w:tcPr>
          <w:p w14:paraId="283344F0" w14:textId="77777777" w:rsidR="00942973" w:rsidRDefault="00942973" w:rsidP="00683B6A">
            <w:pPr>
              <w:suppressAutoHyphens/>
              <w:contextualSpacing/>
              <w:rPr>
                <w:rFonts w:asciiTheme="majorHAnsi" w:eastAsia="Calibri" w:hAnsiTheme="majorHAnsi" w:cstheme="majorHAnsi"/>
                <w:bCs/>
              </w:rPr>
            </w:pPr>
            <w:r>
              <w:rPr>
                <w:rFonts w:asciiTheme="majorHAnsi" w:eastAsia="Calibri" w:hAnsiTheme="majorHAnsi" w:cstheme="majorHAnsi"/>
                <w:bCs/>
              </w:rPr>
              <w:t>Reject the null</w:t>
            </w:r>
          </w:p>
        </w:tc>
      </w:tr>
      <w:tr w:rsidR="00942973" w14:paraId="071CA3AB" w14:textId="77777777" w:rsidTr="00683B6A">
        <w:tc>
          <w:tcPr>
            <w:tcW w:w="2008" w:type="dxa"/>
          </w:tcPr>
          <w:p w14:paraId="5C841A69" w14:textId="4E082AA3" w:rsidR="00942973" w:rsidRPr="00942973" w:rsidRDefault="00942973" w:rsidP="00942973">
            <w:pPr>
              <w:suppressAutoHyphens/>
              <w:contextualSpacing/>
              <w:rPr>
                <w:rFonts w:asciiTheme="majorHAnsi" w:eastAsia="Calibri" w:hAnsiTheme="majorHAnsi" w:cstheme="majorHAnsi"/>
                <w:bCs/>
                <w:vertAlign w:val="superscript"/>
              </w:rPr>
            </w:pPr>
            <w:r>
              <w:rPr>
                <w:rFonts w:asciiTheme="majorHAnsi" w:eastAsia="Calibri" w:hAnsiTheme="majorHAnsi" w:cstheme="majorHAnsi"/>
                <w:bCs/>
              </w:rPr>
              <w:t>Crime</w:t>
            </w:r>
            <w:r>
              <w:rPr>
                <w:rFonts w:asciiTheme="majorHAnsi" w:eastAsia="Calibri" w:hAnsiTheme="majorHAnsi" w:cstheme="majorHAnsi"/>
                <w:bCs/>
                <w:vertAlign w:val="superscript"/>
              </w:rPr>
              <w:t>2</w:t>
            </w:r>
          </w:p>
        </w:tc>
        <w:tc>
          <w:tcPr>
            <w:tcW w:w="1845" w:type="dxa"/>
          </w:tcPr>
          <w:p w14:paraId="52F602E3" w14:textId="77777777" w:rsidR="00942973" w:rsidRPr="00E20DA4" w:rsidRDefault="00942973" w:rsidP="00942973">
            <w:pPr>
              <w:suppressAutoHyphens/>
              <w:contextualSpacing/>
              <w:rPr>
                <w:rFonts w:asciiTheme="majorHAnsi" w:eastAsia="Calibri" w:hAnsiTheme="majorHAnsi" w:cstheme="majorHAns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4</m:t>
                    </m:r>
                  </m:sub>
                </m:sSub>
                <m:r>
                  <w:rPr>
                    <w:rFonts w:ascii="Cambria Math" w:eastAsia="Calibri" w:hAnsi="Cambria Math" w:cstheme="majorHAnsi"/>
                  </w:rPr>
                  <m:t>=0</m:t>
                </m:r>
              </m:oMath>
            </m:oMathPara>
          </w:p>
          <w:p w14:paraId="42D9A903" w14:textId="77777777" w:rsidR="00942973" w:rsidRPr="004A2656" w:rsidRDefault="00942973" w:rsidP="00942973">
            <w:pPr>
              <w:suppressAutoHyphens/>
              <w:contextualSpacing/>
              <w:rPr>
                <w:rFonts w:ascii="Calibri" w:eastAsia="Calibri" w:hAnsi="Calibri" w:cs="Calibr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a</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4</m:t>
                    </m:r>
                  </m:sub>
                </m:sSub>
                <m:r>
                  <w:rPr>
                    <w:rFonts w:ascii="Cambria Math" w:eastAsia="Calibri" w:hAnsi="Cambria Math" w:cstheme="majorHAnsi"/>
                  </w:rPr>
                  <m:t>≠0</m:t>
                </m:r>
              </m:oMath>
            </m:oMathPara>
          </w:p>
        </w:tc>
        <w:tc>
          <w:tcPr>
            <w:tcW w:w="1831" w:type="dxa"/>
          </w:tcPr>
          <w:p w14:paraId="3335BD2B" w14:textId="540828D6" w:rsidR="00942973" w:rsidRDefault="00942973" w:rsidP="00942973">
            <w:pPr>
              <w:suppressAutoHyphens/>
              <w:contextualSpacing/>
              <w:rPr>
                <w:rFonts w:asciiTheme="majorHAnsi" w:eastAsia="Calibri" w:hAnsiTheme="majorHAnsi" w:cstheme="majorHAnsi"/>
                <w:bCs/>
              </w:rPr>
            </w:pPr>
            <w:r>
              <w:rPr>
                <w:rFonts w:asciiTheme="majorHAnsi" w:eastAsia="Calibri" w:hAnsiTheme="majorHAnsi" w:cstheme="majorHAnsi"/>
                <w:bCs/>
              </w:rPr>
              <w:t xml:space="preserve">t = </w:t>
            </w:r>
            <w:r>
              <w:rPr>
                <w:rFonts w:asciiTheme="majorHAnsi" w:eastAsia="Calibri" w:hAnsiTheme="majorHAnsi" w:cstheme="majorHAnsi"/>
                <w:bCs/>
              </w:rPr>
              <w:t>8.777</w:t>
            </w:r>
          </w:p>
        </w:tc>
        <w:tc>
          <w:tcPr>
            <w:tcW w:w="1824" w:type="dxa"/>
          </w:tcPr>
          <w:p w14:paraId="2FA6F5BC" w14:textId="7A106E04" w:rsidR="00942973" w:rsidRDefault="00942973" w:rsidP="00942973">
            <w:pPr>
              <w:suppressAutoHyphens/>
              <w:contextualSpacing/>
              <w:rPr>
                <w:rFonts w:asciiTheme="majorHAnsi" w:eastAsia="Calibri" w:hAnsiTheme="majorHAnsi" w:cstheme="majorHAnsi"/>
                <w:bCs/>
              </w:rPr>
            </w:pPr>
            <w:r>
              <w:rPr>
                <w:rFonts w:asciiTheme="majorHAnsi" w:eastAsia="Calibri" w:hAnsiTheme="majorHAnsi" w:cstheme="majorHAnsi"/>
                <w:bCs/>
              </w:rPr>
              <w:t>p &lt; 2</w:t>
            </w:r>
            <m:oMath>
              <m:r>
                <w:rPr>
                  <w:rFonts w:ascii="Cambria Math" w:eastAsia="Calibri" w:hAnsi="Cambria Math" w:cstheme="majorHAnsi"/>
                </w:rPr>
                <m:t>∙</m:t>
              </m:r>
              <m:sSup>
                <m:sSupPr>
                  <m:ctrlPr>
                    <w:rPr>
                      <w:rFonts w:ascii="Cambria Math" w:eastAsia="Calibri" w:hAnsi="Cambria Math" w:cstheme="majorHAnsi"/>
                      <w:bCs/>
                      <w:i/>
                    </w:rPr>
                  </m:ctrlPr>
                </m:sSupPr>
                <m:e>
                  <m:r>
                    <w:rPr>
                      <w:rFonts w:ascii="Cambria Math" w:eastAsia="Calibri" w:hAnsi="Cambria Math" w:cstheme="majorHAnsi"/>
                    </w:rPr>
                    <m:t>10</m:t>
                  </m:r>
                </m:e>
                <m:sup>
                  <m:r>
                    <w:rPr>
                      <w:rFonts w:ascii="Cambria Math" w:eastAsia="Calibri" w:hAnsi="Cambria Math" w:cstheme="majorHAnsi"/>
                    </w:rPr>
                    <m:t>-16</m:t>
                  </m:r>
                </m:sup>
              </m:sSup>
            </m:oMath>
          </w:p>
        </w:tc>
        <w:tc>
          <w:tcPr>
            <w:tcW w:w="1842" w:type="dxa"/>
          </w:tcPr>
          <w:p w14:paraId="332E0257" w14:textId="7B007332" w:rsidR="00942973" w:rsidRDefault="00942973" w:rsidP="00942973">
            <w:pPr>
              <w:suppressAutoHyphens/>
              <w:contextualSpacing/>
              <w:rPr>
                <w:rFonts w:asciiTheme="majorHAnsi" w:eastAsia="Calibri" w:hAnsiTheme="majorHAnsi" w:cstheme="majorHAnsi"/>
                <w:bCs/>
              </w:rPr>
            </w:pPr>
            <w:r>
              <w:rPr>
                <w:rFonts w:asciiTheme="majorHAnsi" w:eastAsia="Calibri" w:hAnsiTheme="majorHAnsi" w:cstheme="majorHAnsi"/>
                <w:bCs/>
              </w:rPr>
              <w:t>Reject the null</w:t>
            </w:r>
          </w:p>
        </w:tc>
      </w:tr>
      <w:tr w:rsidR="00942973" w14:paraId="1840A695" w14:textId="77777777" w:rsidTr="00683B6A">
        <w:tc>
          <w:tcPr>
            <w:tcW w:w="2008" w:type="dxa"/>
          </w:tcPr>
          <w:p w14:paraId="70BF8559" w14:textId="7315E0AB" w:rsidR="00942973" w:rsidRDefault="00942973" w:rsidP="00683B6A">
            <w:pPr>
              <w:suppressAutoHyphens/>
              <w:contextualSpacing/>
              <w:rPr>
                <w:rFonts w:asciiTheme="majorHAnsi" w:eastAsia="Calibri" w:hAnsiTheme="majorHAnsi" w:cstheme="majorHAnsi"/>
                <w:bCs/>
              </w:rPr>
            </w:pPr>
            <w:r>
              <w:rPr>
                <w:rFonts w:asciiTheme="majorHAnsi" w:eastAsia="Calibri" w:hAnsiTheme="majorHAnsi" w:cstheme="majorHAnsi"/>
                <w:bCs/>
              </w:rPr>
              <w:t xml:space="preserve">School </w:t>
            </w:r>
            <w:proofErr w:type="spellStart"/>
            <w:proofErr w:type="gramStart"/>
            <w:r>
              <w:rPr>
                <w:rFonts w:asciiTheme="majorHAnsi" w:eastAsia="Calibri" w:hAnsiTheme="majorHAnsi" w:cstheme="majorHAnsi"/>
                <w:bCs/>
              </w:rPr>
              <w:t>rating:crime</w:t>
            </w:r>
            <w:proofErr w:type="spellEnd"/>
            <w:proofErr w:type="gramEnd"/>
          </w:p>
        </w:tc>
        <w:tc>
          <w:tcPr>
            <w:tcW w:w="1845" w:type="dxa"/>
          </w:tcPr>
          <w:p w14:paraId="7E6BAA4E" w14:textId="77777777" w:rsidR="00942973" w:rsidRPr="00E20DA4" w:rsidRDefault="00942973" w:rsidP="00683B6A">
            <w:pPr>
              <w:suppressAutoHyphens/>
              <w:contextualSpacing/>
              <w:rPr>
                <w:rFonts w:asciiTheme="majorHAnsi" w:eastAsia="Calibri" w:hAnsiTheme="majorHAnsi" w:cstheme="majorHAns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5</m:t>
                    </m:r>
                  </m:sub>
                </m:sSub>
                <m:r>
                  <w:rPr>
                    <w:rFonts w:ascii="Cambria Math" w:eastAsia="Calibri" w:hAnsi="Cambria Math" w:cstheme="majorHAnsi"/>
                  </w:rPr>
                  <m:t>=0</m:t>
                </m:r>
              </m:oMath>
            </m:oMathPara>
          </w:p>
          <w:p w14:paraId="03715FA9" w14:textId="77777777" w:rsidR="00942973" w:rsidRPr="004A2656" w:rsidRDefault="00942973" w:rsidP="00683B6A">
            <w:pPr>
              <w:suppressAutoHyphens/>
              <w:contextualSpacing/>
              <w:rPr>
                <w:rFonts w:ascii="Calibri" w:eastAsia="Calibri" w:hAnsi="Calibri" w:cs="Calibr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a</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5</m:t>
                    </m:r>
                  </m:sub>
                </m:sSub>
                <m:r>
                  <w:rPr>
                    <w:rFonts w:ascii="Cambria Math" w:eastAsia="Calibri" w:hAnsi="Cambria Math" w:cstheme="majorHAnsi"/>
                  </w:rPr>
                  <m:t>≠0</m:t>
                </m:r>
              </m:oMath>
            </m:oMathPara>
          </w:p>
        </w:tc>
        <w:tc>
          <w:tcPr>
            <w:tcW w:w="1831" w:type="dxa"/>
          </w:tcPr>
          <w:p w14:paraId="2F6F8A79" w14:textId="4DDB8B53" w:rsidR="00942973" w:rsidRDefault="00942973" w:rsidP="00683B6A">
            <w:pPr>
              <w:suppressAutoHyphens/>
              <w:contextualSpacing/>
              <w:rPr>
                <w:rFonts w:asciiTheme="majorHAnsi" w:eastAsia="Calibri" w:hAnsiTheme="majorHAnsi" w:cstheme="majorHAnsi"/>
                <w:bCs/>
              </w:rPr>
            </w:pPr>
            <w:r>
              <w:rPr>
                <w:rFonts w:asciiTheme="majorHAnsi" w:eastAsia="Calibri" w:hAnsiTheme="majorHAnsi" w:cstheme="majorHAnsi"/>
                <w:bCs/>
              </w:rPr>
              <w:t xml:space="preserve">t = </w:t>
            </w:r>
            <w:r>
              <w:rPr>
                <w:rFonts w:asciiTheme="majorHAnsi" w:eastAsia="Calibri" w:hAnsiTheme="majorHAnsi" w:cstheme="majorHAnsi"/>
                <w:bCs/>
              </w:rPr>
              <w:t>-1.077</w:t>
            </w:r>
          </w:p>
        </w:tc>
        <w:tc>
          <w:tcPr>
            <w:tcW w:w="1824" w:type="dxa"/>
          </w:tcPr>
          <w:p w14:paraId="652000A6" w14:textId="119D49B1" w:rsidR="00942973" w:rsidRDefault="00942973" w:rsidP="00683B6A">
            <w:pPr>
              <w:suppressAutoHyphens/>
              <w:contextualSpacing/>
              <w:rPr>
                <w:rFonts w:asciiTheme="majorHAnsi" w:eastAsia="Calibri" w:hAnsiTheme="majorHAnsi" w:cstheme="majorHAnsi"/>
                <w:bCs/>
              </w:rPr>
            </w:pPr>
            <w:r>
              <w:rPr>
                <w:rFonts w:asciiTheme="majorHAnsi" w:eastAsia="Calibri" w:hAnsiTheme="majorHAnsi" w:cstheme="majorHAnsi"/>
                <w:bCs/>
              </w:rPr>
              <w:t xml:space="preserve">p </w:t>
            </w:r>
            <w:r>
              <w:rPr>
                <w:rFonts w:asciiTheme="majorHAnsi" w:eastAsia="Calibri" w:hAnsiTheme="majorHAnsi" w:cstheme="majorHAnsi"/>
                <w:bCs/>
              </w:rPr>
              <w:t>= 0.281513</w:t>
            </w:r>
          </w:p>
        </w:tc>
        <w:tc>
          <w:tcPr>
            <w:tcW w:w="1842" w:type="dxa"/>
          </w:tcPr>
          <w:p w14:paraId="17C5BF17" w14:textId="4615C204" w:rsidR="00942973" w:rsidRDefault="00942973" w:rsidP="00683B6A">
            <w:pPr>
              <w:suppressAutoHyphens/>
              <w:contextualSpacing/>
              <w:rPr>
                <w:rFonts w:asciiTheme="majorHAnsi" w:eastAsia="Calibri" w:hAnsiTheme="majorHAnsi" w:cstheme="majorHAnsi"/>
                <w:bCs/>
              </w:rPr>
            </w:pPr>
            <w:r>
              <w:rPr>
                <w:rFonts w:asciiTheme="majorHAnsi" w:eastAsia="Calibri" w:hAnsiTheme="majorHAnsi" w:cstheme="majorHAnsi"/>
                <w:bCs/>
              </w:rPr>
              <w:t>Fail to reject the null</w:t>
            </w:r>
          </w:p>
        </w:tc>
      </w:tr>
    </w:tbl>
    <w:p w14:paraId="3A142E67" w14:textId="77777777" w:rsidR="00942973" w:rsidRDefault="00942973" w:rsidP="00942973">
      <w:pPr>
        <w:suppressAutoHyphens/>
        <w:spacing w:line="240" w:lineRule="auto"/>
        <w:contextualSpacing/>
        <w:rPr>
          <w:rFonts w:asciiTheme="majorHAnsi" w:eastAsia="Calibri" w:hAnsiTheme="majorHAnsi" w:cstheme="majorHAnsi"/>
          <w:bCs/>
        </w:rPr>
      </w:pPr>
    </w:p>
    <w:p w14:paraId="3344F1B2" w14:textId="2FCAC967" w:rsidR="00942973" w:rsidRPr="001025CE" w:rsidRDefault="00942973" w:rsidP="00942973">
      <w:pPr>
        <w:suppressAutoHyphens/>
        <w:spacing w:line="240" w:lineRule="auto"/>
        <w:contextualSpacing/>
        <w:rPr>
          <w:rFonts w:asciiTheme="majorHAnsi" w:eastAsia="Calibri" w:hAnsiTheme="majorHAnsi" w:cstheme="majorHAnsi"/>
          <w:b/>
        </w:rPr>
      </w:pPr>
      <w:r>
        <w:rPr>
          <w:rFonts w:asciiTheme="majorHAnsi" w:eastAsia="Calibri" w:hAnsiTheme="majorHAnsi" w:cstheme="majorHAnsi"/>
          <w:bCs/>
        </w:rPr>
        <w:t>All values exhibit a high level of significance and are below the 5% threshold</w:t>
      </w:r>
      <w:r>
        <w:rPr>
          <w:rFonts w:asciiTheme="majorHAnsi" w:eastAsia="Calibri" w:hAnsiTheme="majorHAnsi" w:cstheme="majorHAnsi"/>
          <w:bCs/>
        </w:rPr>
        <w:t>, except for the interaction between school rating and crime. The p value in that case is above the 0.05 threshold at 0.281513.</w:t>
      </w:r>
    </w:p>
    <w:p w14:paraId="15E23150" w14:textId="77777777" w:rsidR="004E1BA7" w:rsidRPr="007375EB" w:rsidRDefault="004E1BA7" w:rsidP="006C76C5">
      <w:pPr>
        <w:suppressAutoHyphens/>
        <w:spacing w:line="240" w:lineRule="auto"/>
        <w:contextualSpacing/>
        <w:rPr>
          <w:rFonts w:asciiTheme="majorHAnsi" w:eastAsia="Calibri" w:hAnsiTheme="majorHAnsi" w:cstheme="majorHAnsi"/>
          <w:iCs/>
        </w:rPr>
      </w:pPr>
    </w:p>
    <w:p w14:paraId="7B30FE40" w14:textId="77777777" w:rsidR="00F02164" w:rsidRPr="006C76C5" w:rsidRDefault="003966FD" w:rsidP="006C76C5">
      <w:pPr>
        <w:pStyle w:val="Heading3"/>
        <w:suppressAutoHyphens/>
        <w:contextualSpacing/>
      </w:pPr>
      <w:r w:rsidRPr="006C76C5">
        <w:t>Making Predictions Using Model</w:t>
      </w:r>
    </w:p>
    <w:p w14:paraId="2196C960" w14:textId="5B47348B" w:rsidR="00F02164" w:rsidRDefault="00F02164" w:rsidP="006C76C5">
      <w:pPr>
        <w:suppressAutoHyphens/>
        <w:spacing w:line="240" w:lineRule="auto"/>
        <w:contextualSpacing/>
        <w:rPr>
          <w:rFonts w:asciiTheme="majorHAnsi" w:eastAsia="Calibri" w:hAnsiTheme="majorHAnsi" w:cstheme="majorHAnsi"/>
          <w:iCs/>
        </w:rPr>
      </w:pPr>
    </w:p>
    <w:p w14:paraId="01781C42" w14:textId="61B4CC06" w:rsidR="007375EB" w:rsidRPr="00D11468" w:rsidRDefault="007375EB" w:rsidP="007375EB">
      <w:pPr>
        <w:suppressAutoHyphens/>
        <w:spacing w:line="240" w:lineRule="auto"/>
        <w:contextualSpacing/>
        <w:rPr>
          <w:rFonts w:asciiTheme="majorHAnsi" w:eastAsia="Calibri" w:hAnsiTheme="majorHAnsi" w:cstheme="majorHAnsi"/>
          <w:bCs/>
        </w:rPr>
      </w:pPr>
      <w:r>
        <w:rPr>
          <w:rFonts w:asciiTheme="majorHAnsi" w:eastAsia="Calibri" w:hAnsiTheme="majorHAnsi" w:cstheme="majorHAnsi"/>
          <w:iCs/>
        </w:rPr>
        <w:t xml:space="preserve">The predicted price for a home </w:t>
      </w:r>
      <w:r w:rsidRPr="00B46C34">
        <w:rPr>
          <w:rFonts w:asciiTheme="majorHAnsi" w:eastAsia="Calibri" w:hAnsiTheme="majorHAnsi" w:cstheme="majorHAnsi"/>
          <w:iCs/>
        </w:rPr>
        <w:t xml:space="preserve">that has </w:t>
      </w:r>
      <w:r>
        <w:rPr>
          <w:rFonts w:asciiTheme="majorHAnsi" w:eastAsia="Calibri" w:hAnsiTheme="majorHAnsi" w:cstheme="majorHAnsi"/>
          <w:iCs/>
        </w:rPr>
        <w:t xml:space="preserve">an average school rating of 9.80 and a crime rate of 81.02 per 100,000 individuals </w:t>
      </w:r>
      <w:r>
        <w:rPr>
          <w:rFonts w:asciiTheme="majorHAnsi" w:eastAsia="Calibri" w:hAnsiTheme="majorHAnsi" w:cstheme="majorHAnsi"/>
          <w:iCs/>
        </w:rPr>
        <w:t>is $</w:t>
      </w:r>
      <w:r>
        <w:rPr>
          <w:rFonts w:asciiTheme="majorHAnsi" w:eastAsia="Calibri" w:hAnsiTheme="majorHAnsi" w:cstheme="majorHAnsi"/>
          <w:iCs/>
        </w:rPr>
        <w:t>874</w:t>
      </w:r>
      <w:r>
        <w:rPr>
          <w:rFonts w:asciiTheme="majorHAnsi" w:eastAsia="Calibri" w:hAnsiTheme="majorHAnsi" w:cstheme="majorHAnsi"/>
          <w:iCs/>
        </w:rPr>
        <w:t>,</w:t>
      </w:r>
      <w:r>
        <w:rPr>
          <w:rFonts w:asciiTheme="majorHAnsi" w:eastAsia="Calibri" w:hAnsiTheme="majorHAnsi" w:cstheme="majorHAnsi"/>
          <w:iCs/>
        </w:rPr>
        <w:t>497</w:t>
      </w:r>
      <w:r>
        <w:rPr>
          <w:rFonts w:asciiTheme="majorHAnsi" w:eastAsia="Calibri" w:hAnsiTheme="majorHAnsi" w:cstheme="majorHAnsi"/>
          <w:iCs/>
        </w:rPr>
        <w:t xml:space="preserve">. </w:t>
      </w:r>
      <w:r w:rsidRPr="00D11468">
        <w:rPr>
          <w:rFonts w:asciiTheme="majorHAnsi" w:eastAsia="Calibri" w:hAnsiTheme="majorHAnsi" w:cstheme="majorHAnsi"/>
          <w:bCs/>
        </w:rPr>
        <w:t>In terms of the 9</w:t>
      </w:r>
      <w:r>
        <w:rPr>
          <w:rFonts w:asciiTheme="majorHAnsi" w:eastAsia="Calibri" w:hAnsiTheme="majorHAnsi" w:cstheme="majorHAnsi"/>
          <w:bCs/>
        </w:rPr>
        <w:t>0</w:t>
      </w:r>
      <w:r w:rsidRPr="00D11468">
        <w:rPr>
          <w:rFonts w:asciiTheme="majorHAnsi" w:eastAsia="Calibri" w:hAnsiTheme="majorHAnsi" w:cstheme="majorHAnsi"/>
          <w:bCs/>
        </w:rPr>
        <w:t xml:space="preserve">% prediction interval for </w:t>
      </w:r>
      <w:r>
        <w:rPr>
          <w:rFonts w:asciiTheme="majorHAnsi" w:eastAsia="Calibri" w:hAnsiTheme="majorHAnsi" w:cstheme="majorHAnsi"/>
          <w:bCs/>
        </w:rPr>
        <w:t>the home described above</w:t>
      </w:r>
      <w:r w:rsidRPr="00D11468">
        <w:rPr>
          <w:rFonts w:asciiTheme="majorHAnsi" w:eastAsia="Calibri" w:hAnsiTheme="majorHAnsi" w:cstheme="majorHAnsi"/>
          <w:bCs/>
        </w:rPr>
        <w:t>, the interval is [</w:t>
      </w:r>
      <w:r>
        <w:rPr>
          <w:rFonts w:asciiTheme="majorHAnsi" w:eastAsia="Calibri" w:hAnsiTheme="majorHAnsi" w:cstheme="majorHAnsi"/>
          <w:bCs/>
        </w:rPr>
        <w:t>721606.2</w:t>
      </w:r>
      <w:r w:rsidRPr="00D11468">
        <w:rPr>
          <w:rFonts w:asciiTheme="majorHAnsi" w:eastAsia="Calibri" w:hAnsiTheme="majorHAnsi" w:cstheme="majorHAnsi"/>
          <w:bCs/>
        </w:rPr>
        <w:t xml:space="preserve">, </w:t>
      </w:r>
      <w:r>
        <w:rPr>
          <w:rFonts w:asciiTheme="majorHAnsi" w:eastAsia="Calibri" w:hAnsiTheme="majorHAnsi" w:cstheme="majorHAnsi"/>
          <w:bCs/>
        </w:rPr>
        <w:t>1027388</w:t>
      </w:r>
      <w:r w:rsidRPr="00D11468">
        <w:rPr>
          <w:rFonts w:asciiTheme="majorHAnsi" w:eastAsia="Calibri" w:hAnsiTheme="majorHAnsi" w:cstheme="majorHAnsi"/>
          <w:bCs/>
        </w:rPr>
        <w:t>]. This signifies we can be 9</w:t>
      </w:r>
      <w:r>
        <w:rPr>
          <w:rFonts w:asciiTheme="majorHAnsi" w:eastAsia="Calibri" w:hAnsiTheme="majorHAnsi" w:cstheme="majorHAnsi"/>
          <w:bCs/>
        </w:rPr>
        <w:t>0</w:t>
      </w:r>
      <w:r w:rsidRPr="00D11468">
        <w:rPr>
          <w:rFonts w:asciiTheme="majorHAnsi" w:eastAsia="Calibri" w:hAnsiTheme="majorHAnsi" w:cstheme="majorHAnsi"/>
          <w:bCs/>
        </w:rPr>
        <w:t xml:space="preserve">% confident that the </w:t>
      </w:r>
      <w:r>
        <w:rPr>
          <w:rFonts w:asciiTheme="majorHAnsi" w:eastAsia="Calibri" w:hAnsiTheme="majorHAnsi" w:cstheme="majorHAnsi"/>
          <w:bCs/>
        </w:rPr>
        <w:t xml:space="preserve">price </w:t>
      </w:r>
      <w:r w:rsidRPr="00D11468">
        <w:rPr>
          <w:rFonts w:asciiTheme="majorHAnsi" w:eastAsia="Calibri" w:hAnsiTheme="majorHAnsi" w:cstheme="majorHAnsi"/>
          <w:bCs/>
        </w:rPr>
        <w:t xml:space="preserve">will fall within this interval. The </w:t>
      </w:r>
      <w:r>
        <w:rPr>
          <w:rFonts w:asciiTheme="majorHAnsi" w:eastAsia="Calibri" w:hAnsiTheme="majorHAnsi" w:cstheme="majorHAnsi"/>
          <w:bCs/>
        </w:rPr>
        <w:t>90</w:t>
      </w:r>
      <w:r w:rsidRPr="00D11468">
        <w:rPr>
          <w:rFonts w:asciiTheme="majorHAnsi" w:eastAsia="Calibri" w:hAnsiTheme="majorHAnsi" w:cstheme="majorHAnsi"/>
          <w:bCs/>
        </w:rPr>
        <w:t>% confidence interval is [</w:t>
      </w:r>
      <w:r>
        <w:rPr>
          <w:rFonts w:asciiTheme="majorHAnsi" w:eastAsia="Calibri" w:hAnsiTheme="majorHAnsi" w:cstheme="majorHAnsi"/>
          <w:bCs/>
        </w:rPr>
        <w:t>863681.4</w:t>
      </w:r>
      <w:r w:rsidRPr="00D11468">
        <w:rPr>
          <w:rFonts w:asciiTheme="majorHAnsi" w:eastAsia="Calibri" w:hAnsiTheme="majorHAnsi" w:cstheme="majorHAnsi"/>
          <w:bCs/>
        </w:rPr>
        <w:t xml:space="preserve">, </w:t>
      </w:r>
      <w:r>
        <w:rPr>
          <w:rFonts w:asciiTheme="majorHAnsi" w:eastAsia="Calibri" w:hAnsiTheme="majorHAnsi" w:cstheme="majorHAnsi"/>
          <w:bCs/>
        </w:rPr>
        <w:t>885312.7</w:t>
      </w:r>
      <w:r w:rsidRPr="00D11468">
        <w:rPr>
          <w:rFonts w:asciiTheme="majorHAnsi" w:eastAsia="Calibri" w:hAnsiTheme="majorHAnsi" w:cstheme="majorHAnsi"/>
          <w:bCs/>
        </w:rPr>
        <w:t>]. This indicates that we can be 9</w:t>
      </w:r>
      <w:r>
        <w:rPr>
          <w:rFonts w:asciiTheme="majorHAnsi" w:eastAsia="Calibri" w:hAnsiTheme="majorHAnsi" w:cstheme="majorHAnsi"/>
          <w:bCs/>
        </w:rPr>
        <w:t>0</w:t>
      </w:r>
      <w:r w:rsidRPr="00D11468">
        <w:rPr>
          <w:rFonts w:asciiTheme="majorHAnsi" w:eastAsia="Calibri" w:hAnsiTheme="majorHAnsi" w:cstheme="majorHAnsi"/>
          <w:bCs/>
        </w:rPr>
        <w:t xml:space="preserve">% confident that the true </w:t>
      </w:r>
      <w:r>
        <w:rPr>
          <w:rFonts w:asciiTheme="majorHAnsi" w:eastAsia="Calibri" w:hAnsiTheme="majorHAnsi" w:cstheme="majorHAnsi"/>
          <w:bCs/>
        </w:rPr>
        <w:t xml:space="preserve">mean price </w:t>
      </w:r>
      <w:r w:rsidRPr="00D11468">
        <w:rPr>
          <w:rFonts w:asciiTheme="majorHAnsi" w:eastAsia="Calibri" w:hAnsiTheme="majorHAnsi" w:cstheme="majorHAnsi"/>
          <w:bCs/>
        </w:rPr>
        <w:t xml:space="preserve">will fall within the range above. </w:t>
      </w:r>
    </w:p>
    <w:p w14:paraId="77E0CB18" w14:textId="77777777" w:rsidR="007375EB" w:rsidRDefault="007375EB" w:rsidP="007375EB">
      <w:pPr>
        <w:suppressAutoHyphens/>
        <w:spacing w:line="240" w:lineRule="auto"/>
        <w:contextualSpacing/>
        <w:rPr>
          <w:rFonts w:asciiTheme="majorHAnsi" w:eastAsia="Calibri" w:hAnsiTheme="majorHAnsi" w:cstheme="majorHAnsi"/>
          <w:iCs/>
        </w:rPr>
      </w:pPr>
    </w:p>
    <w:p w14:paraId="05DC3DA0" w14:textId="7744C49F" w:rsidR="007375EB" w:rsidRPr="00B46C34" w:rsidRDefault="007375EB" w:rsidP="007375EB">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The predicted price for a home that </w:t>
      </w:r>
      <w:r>
        <w:rPr>
          <w:rFonts w:asciiTheme="majorHAnsi" w:eastAsia="Calibri" w:hAnsiTheme="majorHAnsi" w:cstheme="majorHAnsi"/>
          <w:iCs/>
        </w:rPr>
        <w:t xml:space="preserve">has an average school rating of 4.28 and a crime rate of 215.50 per 100,000 individuals </w:t>
      </w:r>
      <w:r>
        <w:rPr>
          <w:rFonts w:asciiTheme="majorHAnsi" w:eastAsia="Calibri" w:hAnsiTheme="majorHAnsi" w:cstheme="majorHAnsi"/>
          <w:iCs/>
        </w:rPr>
        <w:t>is $</w:t>
      </w:r>
      <w:r>
        <w:rPr>
          <w:rFonts w:asciiTheme="majorHAnsi" w:eastAsia="Calibri" w:hAnsiTheme="majorHAnsi" w:cstheme="majorHAnsi"/>
          <w:iCs/>
        </w:rPr>
        <w:t>199,706.70</w:t>
      </w:r>
      <w:r>
        <w:rPr>
          <w:rFonts w:asciiTheme="majorHAnsi" w:eastAsia="Calibri" w:hAnsiTheme="majorHAnsi" w:cstheme="majorHAnsi"/>
          <w:iCs/>
        </w:rPr>
        <w:t xml:space="preserve">. </w:t>
      </w:r>
      <w:r w:rsidRPr="00D11468">
        <w:rPr>
          <w:rFonts w:asciiTheme="majorHAnsi" w:eastAsia="Calibri" w:hAnsiTheme="majorHAnsi" w:cstheme="majorHAnsi"/>
          <w:bCs/>
        </w:rPr>
        <w:t>In terms of the 9</w:t>
      </w:r>
      <w:r>
        <w:rPr>
          <w:rFonts w:asciiTheme="majorHAnsi" w:eastAsia="Calibri" w:hAnsiTheme="majorHAnsi" w:cstheme="majorHAnsi"/>
          <w:bCs/>
        </w:rPr>
        <w:t>0</w:t>
      </w:r>
      <w:r w:rsidRPr="00D11468">
        <w:rPr>
          <w:rFonts w:asciiTheme="majorHAnsi" w:eastAsia="Calibri" w:hAnsiTheme="majorHAnsi" w:cstheme="majorHAnsi"/>
          <w:bCs/>
        </w:rPr>
        <w:t xml:space="preserve">% prediction interval for </w:t>
      </w:r>
      <w:r>
        <w:rPr>
          <w:rFonts w:asciiTheme="majorHAnsi" w:eastAsia="Calibri" w:hAnsiTheme="majorHAnsi" w:cstheme="majorHAnsi"/>
          <w:bCs/>
        </w:rPr>
        <w:t>the home described above</w:t>
      </w:r>
      <w:r w:rsidRPr="00D11468">
        <w:rPr>
          <w:rFonts w:asciiTheme="majorHAnsi" w:eastAsia="Calibri" w:hAnsiTheme="majorHAnsi" w:cstheme="majorHAnsi"/>
          <w:bCs/>
        </w:rPr>
        <w:t>, the interval is [</w:t>
      </w:r>
      <w:r>
        <w:rPr>
          <w:rFonts w:asciiTheme="majorHAnsi" w:eastAsia="Calibri" w:hAnsiTheme="majorHAnsi" w:cstheme="majorHAnsi"/>
          <w:bCs/>
        </w:rPr>
        <w:t>46991.65</w:t>
      </w:r>
      <w:r w:rsidRPr="00D11468">
        <w:rPr>
          <w:rFonts w:asciiTheme="majorHAnsi" w:eastAsia="Calibri" w:hAnsiTheme="majorHAnsi" w:cstheme="majorHAnsi"/>
          <w:bCs/>
        </w:rPr>
        <w:t xml:space="preserve">, </w:t>
      </w:r>
      <w:r>
        <w:rPr>
          <w:rFonts w:asciiTheme="majorHAnsi" w:eastAsia="Calibri" w:hAnsiTheme="majorHAnsi" w:cstheme="majorHAnsi"/>
          <w:bCs/>
        </w:rPr>
        <w:t>352421.7</w:t>
      </w:r>
      <w:r w:rsidRPr="00D11468">
        <w:rPr>
          <w:rFonts w:asciiTheme="majorHAnsi" w:eastAsia="Calibri" w:hAnsiTheme="majorHAnsi" w:cstheme="majorHAnsi"/>
          <w:bCs/>
        </w:rPr>
        <w:t>]. This signifies we can be 9</w:t>
      </w:r>
      <w:r>
        <w:rPr>
          <w:rFonts w:asciiTheme="majorHAnsi" w:eastAsia="Calibri" w:hAnsiTheme="majorHAnsi" w:cstheme="majorHAnsi"/>
          <w:bCs/>
        </w:rPr>
        <w:t>0</w:t>
      </w:r>
      <w:r w:rsidRPr="00D11468">
        <w:rPr>
          <w:rFonts w:asciiTheme="majorHAnsi" w:eastAsia="Calibri" w:hAnsiTheme="majorHAnsi" w:cstheme="majorHAnsi"/>
          <w:bCs/>
        </w:rPr>
        <w:t xml:space="preserve">% confident that the </w:t>
      </w:r>
      <w:r>
        <w:rPr>
          <w:rFonts w:asciiTheme="majorHAnsi" w:eastAsia="Calibri" w:hAnsiTheme="majorHAnsi" w:cstheme="majorHAnsi"/>
          <w:bCs/>
        </w:rPr>
        <w:t xml:space="preserve">price </w:t>
      </w:r>
      <w:r w:rsidRPr="00D11468">
        <w:rPr>
          <w:rFonts w:asciiTheme="majorHAnsi" w:eastAsia="Calibri" w:hAnsiTheme="majorHAnsi" w:cstheme="majorHAnsi"/>
          <w:bCs/>
        </w:rPr>
        <w:t xml:space="preserve">will fall within this interval. The </w:t>
      </w:r>
      <w:r>
        <w:rPr>
          <w:rFonts w:asciiTheme="majorHAnsi" w:eastAsia="Calibri" w:hAnsiTheme="majorHAnsi" w:cstheme="majorHAnsi"/>
          <w:bCs/>
        </w:rPr>
        <w:t>90</w:t>
      </w:r>
      <w:r w:rsidRPr="00D11468">
        <w:rPr>
          <w:rFonts w:asciiTheme="majorHAnsi" w:eastAsia="Calibri" w:hAnsiTheme="majorHAnsi" w:cstheme="majorHAnsi"/>
          <w:bCs/>
        </w:rPr>
        <w:t>% confidence interval is [</w:t>
      </w:r>
      <w:r>
        <w:rPr>
          <w:rFonts w:asciiTheme="majorHAnsi" w:eastAsia="Calibri" w:hAnsiTheme="majorHAnsi" w:cstheme="majorHAnsi"/>
          <w:bCs/>
        </w:rPr>
        <w:t>191753.5</w:t>
      </w:r>
      <w:r>
        <w:rPr>
          <w:rFonts w:asciiTheme="majorHAnsi" w:eastAsia="Calibri" w:hAnsiTheme="majorHAnsi" w:cstheme="majorHAnsi"/>
          <w:bCs/>
        </w:rPr>
        <w:t xml:space="preserve">, </w:t>
      </w:r>
      <w:r>
        <w:rPr>
          <w:rFonts w:asciiTheme="majorHAnsi" w:eastAsia="Calibri" w:hAnsiTheme="majorHAnsi" w:cstheme="majorHAnsi"/>
          <w:bCs/>
        </w:rPr>
        <w:t>207659.9</w:t>
      </w:r>
      <w:r w:rsidRPr="00D11468">
        <w:rPr>
          <w:rFonts w:asciiTheme="majorHAnsi" w:eastAsia="Calibri" w:hAnsiTheme="majorHAnsi" w:cstheme="majorHAnsi"/>
          <w:bCs/>
        </w:rPr>
        <w:t>]. This indicates that we can be 9</w:t>
      </w:r>
      <w:r>
        <w:rPr>
          <w:rFonts w:asciiTheme="majorHAnsi" w:eastAsia="Calibri" w:hAnsiTheme="majorHAnsi" w:cstheme="majorHAnsi"/>
          <w:bCs/>
        </w:rPr>
        <w:t>0</w:t>
      </w:r>
      <w:r w:rsidRPr="00D11468">
        <w:rPr>
          <w:rFonts w:asciiTheme="majorHAnsi" w:eastAsia="Calibri" w:hAnsiTheme="majorHAnsi" w:cstheme="majorHAnsi"/>
          <w:bCs/>
        </w:rPr>
        <w:t xml:space="preserve">% confident that the true </w:t>
      </w:r>
      <w:r>
        <w:rPr>
          <w:rFonts w:asciiTheme="majorHAnsi" w:eastAsia="Calibri" w:hAnsiTheme="majorHAnsi" w:cstheme="majorHAnsi"/>
          <w:bCs/>
        </w:rPr>
        <w:t xml:space="preserve">mean price </w:t>
      </w:r>
      <w:r w:rsidRPr="00D11468">
        <w:rPr>
          <w:rFonts w:asciiTheme="majorHAnsi" w:eastAsia="Calibri" w:hAnsiTheme="majorHAnsi" w:cstheme="majorHAnsi"/>
          <w:bCs/>
        </w:rPr>
        <w:t>will fall within the range above.</w:t>
      </w:r>
    </w:p>
    <w:p w14:paraId="736E0215" w14:textId="77777777" w:rsidR="00F02164" w:rsidRPr="006C76C5" w:rsidRDefault="00F02164" w:rsidP="006C76C5">
      <w:pPr>
        <w:suppressAutoHyphens/>
        <w:spacing w:line="240" w:lineRule="auto"/>
        <w:contextualSpacing/>
        <w:rPr>
          <w:rFonts w:asciiTheme="majorHAnsi" w:eastAsia="Calibri" w:hAnsiTheme="majorHAnsi" w:cstheme="majorHAnsi"/>
          <w:b/>
        </w:rPr>
      </w:pPr>
    </w:p>
    <w:p w14:paraId="5E52DCD5" w14:textId="77777777" w:rsidR="00F02164" w:rsidRPr="006C76C5" w:rsidRDefault="003966FD" w:rsidP="006C76C5">
      <w:pPr>
        <w:pStyle w:val="Heading2"/>
        <w:suppressAutoHyphens/>
        <w:contextualSpacing/>
      </w:pPr>
      <w:r w:rsidRPr="006C76C5">
        <w:t>5. Nested Models F-Test</w:t>
      </w:r>
    </w:p>
    <w:p w14:paraId="39C55ECB" w14:textId="77777777" w:rsidR="007375EB" w:rsidRDefault="007375EB" w:rsidP="007375EB">
      <w:pPr>
        <w:pStyle w:val="Heading3"/>
        <w:suppressAutoHyphens/>
        <w:contextualSpacing/>
      </w:pPr>
    </w:p>
    <w:p w14:paraId="434418C4" w14:textId="2676E1E9" w:rsidR="007375EB" w:rsidRPr="006C76C5" w:rsidRDefault="007375EB" w:rsidP="007375EB">
      <w:pPr>
        <w:pStyle w:val="Heading3"/>
        <w:suppressAutoHyphens/>
        <w:contextualSpacing/>
      </w:pPr>
      <w:r w:rsidRPr="006C76C5">
        <w:t>Reporting Results</w:t>
      </w:r>
    </w:p>
    <w:p w14:paraId="2BEEC54D" w14:textId="347757FF" w:rsidR="00F02164" w:rsidRDefault="00F02164" w:rsidP="006C76C5">
      <w:pPr>
        <w:suppressAutoHyphens/>
        <w:spacing w:line="240" w:lineRule="auto"/>
        <w:contextualSpacing/>
        <w:rPr>
          <w:rFonts w:asciiTheme="majorHAnsi" w:eastAsia="Calibri" w:hAnsiTheme="majorHAnsi" w:cstheme="majorHAnsi"/>
          <w:iCs/>
        </w:rPr>
      </w:pPr>
    </w:p>
    <w:p w14:paraId="2EC694B5" w14:textId="77777777" w:rsidR="007375EB" w:rsidRPr="00D11468" w:rsidRDefault="007375EB" w:rsidP="007375EB">
      <w:pPr>
        <w:suppressAutoHyphens/>
        <w:spacing w:line="240" w:lineRule="auto"/>
        <w:contextualSpacing/>
        <w:rPr>
          <w:rFonts w:asciiTheme="majorHAnsi" w:eastAsia="Calibri" w:hAnsiTheme="majorHAnsi" w:cstheme="majorHAnsi"/>
          <w:bCs/>
        </w:rPr>
      </w:pPr>
      <w:r w:rsidRPr="00D11468">
        <w:rPr>
          <w:rFonts w:asciiTheme="majorHAnsi" w:eastAsia="Calibri" w:hAnsiTheme="majorHAnsi" w:cstheme="majorHAnsi"/>
          <w:bCs/>
        </w:rPr>
        <w:t>The general form of this regression model is:</w:t>
      </w:r>
    </w:p>
    <w:p w14:paraId="1343C0AB" w14:textId="2DA968DE" w:rsidR="007375EB" w:rsidRPr="00D11468" w:rsidRDefault="007375EB" w:rsidP="007375EB">
      <w:pPr>
        <w:suppressAutoHyphens/>
        <w:spacing w:line="240" w:lineRule="auto"/>
        <w:contextualSpacing/>
        <w:rPr>
          <w:rFonts w:asciiTheme="majorHAnsi" w:eastAsia="Calibri" w:hAnsiTheme="majorHAnsi" w:cstheme="majorHAnsi"/>
          <w:bCs/>
        </w:rPr>
      </w:pPr>
      <m:oMathPara>
        <m:oMath>
          <m:r>
            <w:rPr>
              <w:rFonts w:ascii="Cambria Math" w:eastAsia="Calibri" w:hAnsi="Cambria Math" w:cstheme="majorHAnsi"/>
            </w:rPr>
            <m:t>E</m:t>
          </m:r>
          <m:d>
            <m:dPr>
              <m:ctrlPr>
                <w:rPr>
                  <w:rFonts w:ascii="Cambria Math" w:eastAsia="Calibri" w:hAnsi="Cambria Math" w:cstheme="majorHAnsi"/>
                  <w:bCs/>
                  <w:i/>
                </w:rPr>
              </m:ctrlPr>
            </m:dPr>
            <m:e>
              <m:r>
                <w:rPr>
                  <w:rFonts w:ascii="Cambria Math" w:eastAsia="Calibri" w:hAnsi="Cambria Math" w:cstheme="majorHAnsi"/>
                </w:rPr>
                <m:t>y</m:t>
              </m:r>
            </m:e>
          </m:d>
          <m:r>
            <w:rPr>
              <w:rFonts w:ascii="Cambria Math" w:eastAsia="Calibri" w:hAnsi="Cambria Math" w:cstheme="majorHAnsi"/>
            </w:rPr>
            <m:t>=</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0</m:t>
              </m:r>
            </m:sub>
          </m:sSub>
          <m:r>
            <w:rPr>
              <w:rFonts w:ascii="Cambria Math" w:eastAsia="Calibri" w:hAnsi="Cambria Math" w:cstheme="majorHAnsi"/>
            </w:rPr>
            <m:t>+</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1</m:t>
              </m:r>
            </m:sub>
          </m:sSub>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1</m:t>
              </m:r>
            </m:sub>
          </m:sSub>
          <m:r>
            <w:rPr>
              <w:rFonts w:ascii="Cambria Math" w:eastAsia="Calibri" w:hAnsi="Cambria Math" w:cstheme="majorHAnsi"/>
            </w:rPr>
            <m:t>+</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2</m:t>
              </m:r>
            </m:sub>
          </m:sSub>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2</m:t>
              </m:r>
            </m:sub>
          </m:sSub>
          <m:r>
            <w:rPr>
              <w:rFonts w:ascii="Cambria Math" w:eastAsia="Calibri" w:hAnsi="Cambria Math" w:cstheme="majorHAnsi"/>
            </w:rPr>
            <m:t>+</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3</m:t>
              </m:r>
            </m:sub>
          </m:sSub>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1</m:t>
              </m:r>
            </m:sub>
          </m:sSub>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2</m:t>
              </m:r>
            </m:sub>
          </m:sSub>
        </m:oMath>
      </m:oMathPara>
    </w:p>
    <w:p w14:paraId="29431C97" w14:textId="10450246" w:rsidR="007375EB" w:rsidRDefault="007375EB" w:rsidP="007375EB">
      <w:pPr>
        <w:suppressAutoHyphens/>
        <w:spacing w:line="240" w:lineRule="auto"/>
        <w:contextualSpacing/>
        <w:rPr>
          <w:rFonts w:asciiTheme="majorHAnsi" w:eastAsia="Calibri" w:hAnsiTheme="majorHAnsi" w:cstheme="majorHAnsi"/>
          <w:bCs/>
        </w:rPr>
      </w:pPr>
      <w:r w:rsidRPr="00D11468">
        <w:rPr>
          <w:rFonts w:asciiTheme="majorHAnsi" w:eastAsia="Calibri" w:hAnsiTheme="majorHAnsi" w:cstheme="majorHAnsi"/>
          <w:bCs/>
        </w:rPr>
        <w:t xml:space="preserve">In this model </w:t>
      </w:r>
      <m:oMath>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1</m:t>
            </m:r>
          </m:sub>
        </m:sSub>
      </m:oMath>
      <w:r w:rsidRPr="00D11468">
        <w:rPr>
          <w:rFonts w:asciiTheme="majorHAnsi" w:eastAsia="Calibri" w:hAnsiTheme="majorHAnsi" w:cstheme="majorHAnsi"/>
          <w:bCs/>
        </w:rPr>
        <w:t xml:space="preserve"> represents </w:t>
      </w:r>
      <w:r>
        <w:rPr>
          <w:rFonts w:asciiTheme="majorHAnsi" w:eastAsia="Calibri" w:hAnsiTheme="majorHAnsi" w:cstheme="majorHAnsi"/>
          <w:bCs/>
        </w:rPr>
        <w:t>average school rating</w:t>
      </w:r>
      <w:r w:rsidRPr="00D11468">
        <w:rPr>
          <w:rFonts w:asciiTheme="majorHAnsi" w:eastAsia="Calibri" w:hAnsiTheme="majorHAnsi" w:cstheme="majorHAnsi"/>
          <w:bCs/>
        </w:rPr>
        <w:t xml:space="preserve"> and </w:t>
      </w:r>
      <m:oMath>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2</m:t>
            </m:r>
          </m:sub>
        </m:sSub>
      </m:oMath>
      <w:r w:rsidRPr="00D11468">
        <w:rPr>
          <w:rFonts w:asciiTheme="majorHAnsi" w:eastAsia="Calibri" w:hAnsiTheme="majorHAnsi" w:cstheme="majorHAnsi"/>
          <w:bCs/>
        </w:rPr>
        <w:t xml:space="preserve"> represents</w:t>
      </w:r>
      <w:r>
        <w:rPr>
          <w:rFonts w:asciiTheme="majorHAnsi" w:eastAsia="Calibri" w:hAnsiTheme="majorHAnsi" w:cstheme="majorHAnsi"/>
          <w:bCs/>
        </w:rPr>
        <w:t xml:space="preserve"> crime rate per 100,000 people.</w:t>
      </w:r>
    </w:p>
    <w:p w14:paraId="4274E18A" w14:textId="77777777" w:rsidR="007375EB" w:rsidRPr="00D11468" w:rsidRDefault="007375EB" w:rsidP="007375EB">
      <w:pPr>
        <w:suppressAutoHyphens/>
        <w:spacing w:line="240" w:lineRule="auto"/>
        <w:contextualSpacing/>
        <w:rPr>
          <w:rFonts w:asciiTheme="majorHAnsi" w:eastAsia="Calibri" w:hAnsiTheme="majorHAnsi" w:cstheme="majorHAnsi"/>
          <w:bCs/>
        </w:rPr>
      </w:pPr>
    </w:p>
    <w:p w14:paraId="0EAC96BD" w14:textId="77777777" w:rsidR="007375EB" w:rsidRPr="00D11468" w:rsidRDefault="007375EB" w:rsidP="007375EB">
      <w:pPr>
        <w:suppressAutoHyphens/>
        <w:spacing w:line="240" w:lineRule="auto"/>
        <w:contextualSpacing/>
        <w:rPr>
          <w:rFonts w:asciiTheme="majorHAnsi" w:eastAsia="Calibri" w:hAnsiTheme="majorHAnsi" w:cstheme="majorHAnsi"/>
          <w:bCs/>
        </w:rPr>
      </w:pPr>
      <w:r w:rsidRPr="00D11468">
        <w:rPr>
          <w:rFonts w:asciiTheme="majorHAnsi" w:eastAsia="Calibri" w:hAnsiTheme="majorHAnsi" w:cstheme="majorHAnsi"/>
          <w:bCs/>
        </w:rPr>
        <w:t>The prediction equation of the multiple regression model is:</w:t>
      </w:r>
    </w:p>
    <w:p w14:paraId="0E1F87E3" w14:textId="1BF94498" w:rsidR="007375EB" w:rsidRPr="007375EB" w:rsidRDefault="007375EB" w:rsidP="007375EB">
      <w:pPr>
        <w:suppressAutoHyphens/>
        <w:spacing w:line="240" w:lineRule="auto"/>
        <w:contextualSpacing/>
        <w:rPr>
          <w:rFonts w:asciiTheme="majorHAnsi" w:eastAsia="Calibri" w:hAnsiTheme="majorHAnsi" w:cstheme="majorHAnsi"/>
          <w:bCs/>
        </w:rPr>
      </w:pPr>
      <m:oMathPara>
        <m:oMath>
          <m:acc>
            <m:accPr>
              <m:ctrlPr>
                <w:rPr>
                  <w:rFonts w:ascii="Cambria Math" w:eastAsia="Calibri" w:hAnsi="Cambria Math" w:cstheme="majorHAnsi"/>
                  <w:bCs/>
                  <w:i/>
                </w:rPr>
              </m:ctrlPr>
            </m:accPr>
            <m:e>
              <m:r>
                <w:rPr>
                  <w:rFonts w:ascii="Cambria Math" w:eastAsia="Calibri" w:hAnsi="Cambria Math" w:cstheme="majorHAnsi"/>
                </w:rPr>
                <m:t>y</m:t>
              </m:r>
            </m:e>
          </m:acc>
          <m:r>
            <w:rPr>
              <w:rFonts w:ascii="Cambria Math" w:eastAsia="Calibri" w:hAnsi="Cambria Math" w:cstheme="majorHAnsi"/>
            </w:rPr>
            <m:t>=</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0</m:t>
                  </m:r>
                </m:sub>
              </m:sSub>
            </m:e>
          </m:acc>
          <m:r>
            <w:rPr>
              <w:rFonts w:ascii="Cambria Math" w:eastAsia="Calibri" w:hAnsi="Cambria Math" w:cstheme="majorHAnsi"/>
            </w:rPr>
            <m:t>+</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1</m:t>
                  </m:r>
                </m:sub>
              </m:sSub>
            </m:e>
          </m:acc>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1</m:t>
              </m:r>
            </m:sub>
          </m:sSub>
          <m:r>
            <w:rPr>
              <w:rFonts w:ascii="Cambria Math" w:eastAsia="Calibri" w:hAnsi="Cambria Math" w:cstheme="majorHAnsi"/>
            </w:rPr>
            <m:t>+</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2</m:t>
                  </m:r>
                </m:sub>
              </m:sSub>
            </m:e>
          </m:acc>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2</m:t>
              </m:r>
            </m:sub>
          </m:sSub>
          <m:r>
            <w:rPr>
              <w:rFonts w:ascii="Cambria Math" w:eastAsia="Calibri" w:hAnsi="Cambria Math" w:cstheme="majorHAnsi"/>
            </w:rPr>
            <m:t>+</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3</m:t>
                  </m:r>
                </m:sub>
              </m:sSub>
            </m:e>
          </m:acc>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1</m:t>
              </m:r>
            </m:sub>
          </m:sSub>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2</m:t>
              </m:r>
            </m:sub>
          </m:sSub>
        </m:oMath>
      </m:oMathPara>
    </w:p>
    <w:p w14:paraId="78A62B14" w14:textId="5645A510" w:rsidR="007375EB" w:rsidRDefault="007375EB" w:rsidP="007375EB">
      <w:pPr>
        <w:suppressAutoHyphens/>
        <w:spacing w:line="240" w:lineRule="auto"/>
        <w:contextualSpacing/>
        <w:rPr>
          <w:rFonts w:asciiTheme="majorHAnsi" w:hAnsiTheme="majorHAnsi" w:cstheme="majorHAnsi"/>
        </w:rPr>
      </w:pPr>
      <w:r>
        <w:rPr>
          <w:rFonts w:asciiTheme="majorHAnsi" w:hAnsiTheme="majorHAnsi" w:cstheme="majorHAnsi"/>
        </w:rPr>
        <w:t xml:space="preserve">The </w:t>
      </w:r>
      <w:r>
        <w:rPr>
          <w:rFonts w:asciiTheme="majorHAnsi" w:hAnsiTheme="majorHAnsi" w:cstheme="majorHAnsi"/>
        </w:rPr>
        <w:t>first</w:t>
      </w:r>
      <w:r>
        <w:rPr>
          <w:rFonts w:asciiTheme="majorHAnsi" w:hAnsiTheme="majorHAnsi" w:cstheme="majorHAnsi"/>
        </w:rPr>
        <w:t xml:space="preserve"> order regression model is:</w:t>
      </w:r>
    </w:p>
    <w:p w14:paraId="68E1F83A" w14:textId="6941CE1A" w:rsidR="00E73F39" w:rsidRPr="002D0732" w:rsidRDefault="007375EB" w:rsidP="007375EB">
      <w:pPr>
        <w:suppressAutoHyphens/>
        <w:spacing w:line="240" w:lineRule="auto"/>
        <w:contextualSpacing/>
        <w:rPr>
          <w:rFonts w:asciiTheme="majorHAnsi" w:hAnsiTheme="majorHAnsi" w:cstheme="majorHAnsi"/>
        </w:rPr>
      </w:pPr>
      <m:oMathPara>
        <m:oMath>
          <m:r>
            <w:rPr>
              <w:rFonts w:ascii="Cambria Math" w:hAnsi="Cambria Math" w:cstheme="majorHAnsi"/>
            </w:rPr>
            <m:t>price=</m:t>
          </m:r>
          <m:r>
            <w:rPr>
              <w:rFonts w:ascii="Cambria Math" w:hAnsi="Cambria Math" w:cstheme="majorHAnsi"/>
            </w:rPr>
            <m:t>-410233.37+155559.97</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+2230.07</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r>
            <w:rPr>
              <w:rFonts w:ascii="Cambria Math" w:hAnsi="Cambria Math" w:cstheme="majorHAnsi"/>
            </w:rPr>
            <m:t>-5</m:t>
          </m:r>
          <m:r>
            <w:rPr>
              <w:rFonts w:ascii="Cambria Math" w:hAnsi="Cambria Math" w:cstheme="majorHAnsi"/>
            </w:rPr>
            <m:t>64</m:t>
          </m:r>
          <m:r>
            <w:rPr>
              <w:rFonts w:ascii="Cambria Math" w:hAnsi="Cambria Math" w:cstheme="majorHAnsi"/>
            </w:rPr>
            <m:t>.</m:t>
          </m:r>
          <m:r>
            <w:rPr>
              <w:rFonts w:ascii="Cambria Math" w:hAnsi="Cambria Math" w:cstheme="majorHAnsi"/>
            </w:rPr>
            <m:t>85</m:t>
          </m:r>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oMath>
      </m:oMathPara>
    </w:p>
    <w:p w14:paraId="3B90BAA2" w14:textId="77777777" w:rsidR="00F02164" w:rsidRPr="007375EB" w:rsidRDefault="00F02164" w:rsidP="007375EB">
      <w:pPr>
        <w:suppressAutoHyphens/>
        <w:spacing w:line="240" w:lineRule="auto"/>
        <w:contextualSpacing/>
        <w:rPr>
          <w:rFonts w:asciiTheme="majorHAnsi" w:eastAsia="Calibri" w:hAnsiTheme="majorHAnsi" w:cstheme="majorHAnsi"/>
          <w:iCs/>
        </w:rPr>
      </w:pPr>
    </w:p>
    <w:p w14:paraId="3A54B8E9" w14:textId="77777777" w:rsidR="00F02164" w:rsidRPr="006C76C5" w:rsidRDefault="003966FD" w:rsidP="006C76C5">
      <w:pPr>
        <w:pStyle w:val="Heading3"/>
        <w:suppressAutoHyphens/>
        <w:contextualSpacing/>
      </w:pPr>
      <w:r w:rsidRPr="006C76C5">
        <w:t>Evaluating Significance of Model</w:t>
      </w:r>
    </w:p>
    <w:p w14:paraId="5031FC81" w14:textId="77777777" w:rsidR="007375EB" w:rsidRDefault="007375EB" w:rsidP="007375EB">
      <w:pPr>
        <w:suppressAutoHyphens/>
        <w:spacing w:line="240" w:lineRule="auto"/>
        <w:contextualSpacing/>
        <w:rPr>
          <w:rFonts w:asciiTheme="majorHAnsi" w:eastAsia="Calibri" w:hAnsiTheme="majorHAnsi" w:cstheme="majorHAnsi"/>
          <w:bCs/>
        </w:rPr>
      </w:pPr>
      <w:r>
        <w:rPr>
          <w:rFonts w:asciiTheme="majorHAnsi" w:eastAsia="Calibri" w:hAnsiTheme="majorHAnsi" w:cstheme="majorHAnsi"/>
          <w:bCs/>
        </w:rPr>
        <w:lastRenderedPageBreak/>
        <w:t xml:space="preserve">The p-value associated with the F-test is less than </w:t>
      </w:r>
      <m:oMath>
        <m:r>
          <w:rPr>
            <w:rFonts w:ascii="Cambria Math" w:eastAsia="Calibri" w:hAnsi="Cambria Math" w:cstheme="majorHAnsi"/>
          </w:rPr>
          <m:t>2.2∙</m:t>
        </m:r>
        <m:sSup>
          <m:sSupPr>
            <m:ctrlPr>
              <w:rPr>
                <w:rFonts w:ascii="Cambria Math" w:eastAsia="Calibri" w:hAnsi="Cambria Math" w:cstheme="majorHAnsi"/>
                <w:bCs/>
                <w:i/>
              </w:rPr>
            </m:ctrlPr>
          </m:sSupPr>
          <m:e>
            <m:r>
              <w:rPr>
                <w:rFonts w:ascii="Cambria Math" w:eastAsia="Calibri" w:hAnsi="Cambria Math" w:cstheme="majorHAnsi"/>
              </w:rPr>
              <m:t>10</m:t>
            </m:r>
          </m:e>
          <m:sup>
            <m:r>
              <w:rPr>
                <w:rFonts w:ascii="Cambria Math" w:eastAsia="Calibri" w:hAnsi="Cambria Math" w:cstheme="majorHAnsi"/>
              </w:rPr>
              <m:t>-16</m:t>
            </m:r>
          </m:sup>
        </m:sSup>
      </m:oMath>
      <w:r>
        <w:rPr>
          <w:rFonts w:asciiTheme="majorHAnsi" w:eastAsia="Calibri" w:hAnsiTheme="majorHAnsi" w:cstheme="majorHAnsi"/>
          <w:bCs/>
        </w:rPr>
        <w:t>. This is far below the significance level of 0.05. Therefore, we can reject the null hypothesis and conclude that the model is statistically significant.</w:t>
      </w:r>
    </w:p>
    <w:p w14:paraId="28B0BBE7" w14:textId="77777777" w:rsidR="007375EB" w:rsidRDefault="007375EB" w:rsidP="007375EB">
      <w:pPr>
        <w:suppressAutoHyphens/>
        <w:spacing w:line="240" w:lineRule="auto"/>
        <w:contextualSpacing/>
        <w:rPr>
          <w:rFonts w:asciiTheme="majorHAnsi" w:eastAsia="Calibri" w:hAnsiTheme="majorHAnsi" w:cstheme="majorHAnsi"/>
          <w:bCs/>
        </w:rPr>
      </w:pPr>
    </w:p>
    <w:p w14:paraId="1F255AFF" w14:textId="77777777" w:rsidR="007375EB" w:rsidRPr="009346E1" w:rsidRDefault="007375EB" w:rsidP="007375EB">
      <w:pPr>
        <w:suppressAutoHyphens/>
        <w:spacing w:line="240" w:lineRule="auto"/>
        <w:contextualSpacing/>
        <w:rPr>
          <w:rFonts w:asciiTheme="majorHAnsi" w:eastAsia="Calibri" w:hAnsiTheme="majorHAnsi" w:cstheme="majorHAnsi"/>
          <w:bCs/>
        </w:rPr>
      </w:pPr>
      <w:r>
        <w:rPr>
          <w:rFonts w:asciiTheme="majorHAnsi" w:eastAsia="Calibri" w:hAnsiTheme="majorHAnsi" w:cstheme="majorHAnsi"/>
          <w:bCs/>
        </w:rPr>
        <w:t>After examining the T-tests, the information gathered is listed below.</w:t>
      </w:r>
    </w:p>
    <w:tbl>
      <w:tblPr>
        <w:tblStyle w:val="TableGrid"/>
        <w:tblW w:w="0" w:type="auto"/>
        <w:tblLook w:val="04A0" w:firstRow="1" w:lastRow="0" w:firstColumn="1" w:lastColumn="0" w:noHBand="0" w:noVBand="1"/>
      </w:tblPr>
      <w:tblGrid>
        <w:gridCol w:w="2008"/>
        <w:gridCol w:w="1845"/>
        <w:gridCol w:w="1831"/>
        <w:gridCol w:w="1824"/>
        <w:gridCol w:w="1842"/>
      </w:tblGrid>
      <w:tr w:rsidR="007375EB" w14:paraId="190D98C3" w14:textId="77777777" w:rsidTr="00683B6A">
        <w:tc>
          <w:tcPr>
            <w:tcW w:w="2008" w:type="dxa"/>
          </w:tcPr>
          <w:p w14:paraId="7720A673" w14:textId="77777777" w:rsidR="007375EB" w:rsidRDefault="007375EB" w:rsidP="00683B6A">
            <w:pPr>
              <w:suppressAutoHyphens/>
              <w:contextualSpacing/>
              <w:rPr>
                <w:rFonts w:asciiTheme="majorHAnsi" w:eastAsia="Calibri" w:hAnsiTheme="majorHAnsi" w:cstheme="majorHAnsi"/>
                <w:bCs/>
              </w:rPr>
            </w:pPr>
            <w:r>
              <w:rPr>
                <w:rFonts w:asciiTheme="majorHAnsi" w:eastAsia="Calibri" w:hAnsiTheme="majorHAnsi" w:cstheme="majorHAnsi"/>
                <w:bCs/>
              </w:rPr>
              <w:t>Variable</w:t>
            </w:r>
          </w:p>
        </w:tc>
        <w:tc>
          <w:tcPr>
            <w:tcW w:w="1845" w:type="dxa"/>
          </w:tcPr>
          <w:p w14:paraId="3A9E845C" w14:textId="77777777" w:rsidR="007375EB" w:rsidRDefault="007375EB" w:rsidP="00683B6A">
            <w:pPr>
              <w:suppressAutoHyphens/>
              <w:contextualSpacing/>
              <w:rPr>
                <w:rFonts w:asciiTheme="majorHAnsi" w:eastAsia="Calibri" w:hAnsiTheme="majorHAnsi" w:cstheme="majorHAnsi"/>
                <w:bCs/>
              </w:rPr>
            </w:pPr>
            <w:r>
              <w:rPr>
                <w:rFonts w:asciiTheme="majorHAnsi" w:eastAsia="Calibri" w:hAnsiTheme="majorHAnsi" w:cstheme="majorHAnsi"/>
                <w:bCs/>
              </w:rPr>
              <w:t>Hypotheses</w:t>
            </w:r>
          </w:p>
        </w:tc>
        <w:tc>
          <w:tcPr>
            <w:tcW w:w="1831" w:type="dxa"/>
          </w:tcPr>
          <w:p w14:paraId="6E489D8D" w14:textId="77777777" w:rsidR="007375EB" w:rsidRDefault="007375EB" w:rsidP="00683B6A">
            <w:pPr>
              <w:suppressAutoHyphens/>
              <w:contextualSpacing/>
              <w:rPr>
                <w:rFonts w:asciiTheme="majorHAnsi" w:eastAsia="Calibri" w:hAnsiTheme="majorHAnsi" w:cstheme="majorHAnsi"/>
                <w:bCs/>
              </w:rPr>
            </w:pPr>
            <w:r>
              <w:rPr>
                <w:rFonts w:asciiTheme="majorHAnsi" w:eastAsia="Calibri" w:hAnsiTheme="majorHAnsi" w:cstheme="majorHAnsi"/>
                <w:bCs/>
              </w:rPr>
              <w:t>Test Statistic</w:t>
            </w:r>
          </w:p>
        </w:tc>
        <w:tc>
          <w:tcPr>
            <w:tcW w:w="1824" w:type="dxa"/>
          </w:tcPr>
          <w:p w14:paraId="72D12C25" w14:textId="77777777" w:rsidR="007375EB" w:rsidRDefault="007375EB" w:rsidP="00683B6A">
            <w:pPr>
              <w:suppressAutoHyphens/>
              <w:contextualSpacing/>
              <w:rPr>
                <w:rFonts w:asciiTheme="majorHAnsi" w:eastAsia="Calibri" w:hAnsiTheme="majorHAnsi" w:cstheme="majorHAnsi"/>
                <w:bCs/>
              </w:rPr>
            </w:pPr>
            <w:r>
              <w:rPr>
                <w:rFonts w:asciiTheme="majorHAnsi" w:eastAsia="Calibri" w:hAnsiTheme="majorHAnsi" w:cstheme="majorHAnsi"/>
                <w:bCs/>
              </w:rPr>
              <w:t>P-value</w:t>
            </w:r>
          </w:p>
        </w:tc>
        <w:tc>
          <w:tcPr>
            <w:tcW w:w="1842" w:type="dxa"/>
          </w:tcPr>
          <w:p w14:paraId="5D978672" w14:textId="77777777" w:rsidR="007375EB" w:rsidRDefault="007375EB" w:rsidP="00683B6A">
            <w:pPr>
              <w:suppressAutoHyphens/>
              <w:contextualSpacing/>
              <w:rPr>
                <w:rFonts w:asciiTheme="majorHAnsi" w:eastAsia="Calibri" w:hAnsiTheme="majorHAnsi" w:cstheme="majorHAnsi"/>
                <w:bCs/>
              </w:rPr>
            </w:pPr>
            <w:r>
              <w:rPr>
                <w:rFonts w:asciiTheme="majorHAnsi" w:eastAsia="Calibri" w:hAnsiTheme="majorHAnsi" w:cstheme="majorHAnsi"/>
                <w:bCs/>
              </w:rPr>
              <w:t>Conclusion</w:t>
            </w:r>
          </w:p>
        </w:tc>
      </w:tr>
      <w:tr w:rsidR="007375EB" w14:paraId="0D689B6E" w14:textId="77777777" w:rsidTr="00683B6A">
        <w:tc>
          <w:tcPr>
            <w:tcW w:w="2008" w:type="dxa"/>
          </w:tcPr>
          <w:p w14:paraId="39AA200C" w14:textId="77777777" w:rsidR="007375EB" w:rsidRDefault="007375EB" w:rsidP="00683B6A">
            <w:pPr>
              <w:suppressAutoHyphens/>
              <w:contextualSpacing/>
              <w:rPr>
                <w:rFonts w:asciiTheme="majorHAnsi" w:eastAsia="Calibri" w:hAnsiTheme="majorHAnsi" w:cstheme="majorHAnsi"/>
                <w:bCs/>
              </w:rPr>
            </w:pPr>
            <w:r>
              <w:rPr>
                <w:rFonts w:asciiTheme="majorHAnsi" w:eastAsia="Calibri" w:hAnsiTheme="majorHAnsi" w:cstheme="majorHAnsi"/>
                <w:bCs/>
              </w:rPr>
              <w:t>School rating</w:t>
            </w:r>
          </w:p>
        </w:tc>
        <w:tc>
          <w:tcPr>
            <w:tcW w:w="1845" w:type="dxa"/>
          </w:tcPr>
          <w:p w14:paraId="4E9C3078" w14:textId="77777777" w:rsidR="007375EB" w:rsidRPr="00E20DA4" w:rsidRDefault="007375EB" w:rsidP="00683B6A">
            <w:pPr>
              <w:suppressAutoHyphens/>
              <w:contextualSpacing/>
              <w:rPr>
                <w:rFonts w:asciiTheme="majorHAnsi" w:eastAsia="Calibri" w:hAnsiTheme="majorHAnsi" w:cstheme="majorHAns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1</m:t>
                    </m:r>
                  </m:sub>
                </m:sSub>
                <m:r>
                  <w:rPr>
                    <w:rFonts w:ascii="Cambria Math" w:eastAsia="Calibri" w:hAnsi="Cambria Math" w:cstheme="majorHAnsi"/>
                  </w:rPr>
                  <m:t>=0</m:t>
                </m:r>
              </m:oMath>
            </m:oMathPara>
          </w:p>
          <w:p w14:paraId="58FC49B4" w14:textId="77777777" w:rsidR="007375EB" w:rsidRPr="00E20DA4" w:rsidRDefault="007375EB" w:rsidP="00683B6A">
            <w:pPr>
              <w:suppressAutoHyphens/>
              <w:contextualSpacing/>
              <w:rPr>
                <w:rFonts w:asciiTheme="majorHAnsi" w:eastAsia="Calibri" w:hAnsiTheme="majorHAnsi" w:cstheme="majorHAns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a</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1</m:t>
                    </m:r>
                  </m:sub>
                </m:sSub>
                <m:r>
                  <w:rPr>
                    <w:rFonts w:ascii="Cambria Math" w:eastAsia="Calibri" w:hAnsi="Cambria Math" w:cstheme="majorHAnsi"/>
                  </w:rPr>
                  <m:t>≠0</m:t>
                </m:r>
              </m:oMath>
            </m:oMathPara>
          </w:p>
        </w:tc>
        <w:tc>
          <w:tcPr>
            <w:tcW w:w="1831" w:type="dxa"/>
          </w:tcPr>
          <w:p w14:paraId="61A45D9F" w14:textId="0BB5C307" w:rsidR="007375EB" w:rsidRDefault="007375EB" w:rsidP="00683B6A">
            <w:pPr>
              <w:suppressAutoHyphens/>
              <w:contextualSpacing/>
              <w:rPr>
                <w:rFonts w:asciiTheme="majorHAnsi" w:eastAsia="Calibri" w:hAnsiTheme="majorHAnsi" w:cstheme="majorHAnsi"/>
                <w:bCs/>
              </w:rPr>
            </w:pPr>
            <w:r>
              <w:rPr>
                <w:rFonts w:asciiTheme="majorHAnsi" w:eastAsia="Calibri" w:hAnsiTheme="majorHAnsi" w:cstheme="majorHAnsi"/>
                <w:bCs/>
              </w:rPr>
              <w:t xml:space="preserve">t = </w:t>
            </w:r>
            <w:r>
              <w:rPr>
                <w:rFonts w:asciiTheme="majorHAnsi" w:eastAsia="Calibri" w:hAnsiTheme="majorHAnsi" w:cstheme="majorHAnsi"/>
                <w:bCs/>
              </w:rPr>
              <w:t>49.65</w:t>
            </w:r>
          </w:p>
        </w:tc>
        <w:tc>
          <w:tcPr>
            <w:tcW w:w="1824" w:type="dxa"/>
          </w:tcPr>
          <w:p w14:paraId="79A897CA" w14:textId="0BD4CDF8" w:rsidR="007375EB" w:rsidRDefault="007375EB" w:rsidP="00683B6A">
            <w:pPr>
              <w:suppressAutoHyphens/>
              <w:contextualSpacing/>
              <w:rPr>
                <w:rFonts w:asciiTheme="majorHAnsi" w:eastAsia="Calibri" w:hAnsiTheme="majorHAnsi" w:cstheme="majorHAnsi"/>
                <w:bCs/>
              </w:rPr>
            </w:pPr>
            <w:r>
              <w:rPr>
                <w:rFonts w:asciiTheme="majorHAnsi" w:eastAsia="Calibri" w:hAnsiTheme="majorHAnsi" w:cstheme="majorHAnsi"/>
                <w:bCs/>
              </w:rPr>
              <w:t xml:space="preserve">p </w:t>
            </w:r>
            <w:r>
              <w:rPr>
                <w:rFonts w:asciiTheme="majorHAnsi" w:eastAsia="Calibri" w:hAnsiTheme="majorHAnsi" w:cstheme="majorHAnsi"/>
                <w:bCs/>
              </w:rPr>
              <w:t>&lt; 2.2</w:t>
            </w:r>
            <m:oMath>
              <m:r>
                <w:rPr>
                  <w:rFonts w:ascii="Cambria Math" w:eastAsia="Calibri" w:hAnsi="Cambria Math" w:cstheme="majorHAnsi"/>
                </w:rPr>
                <m:t>∙</m:t>
              </m:r>
              <m:sSup>
                <m:sSupPr>
                  <m:ctrlPr>
                    <w:rPr>
                      <w:rFonts w:ascii="Cambria Math" w:eastAsia="Calibri" w:hAnsi="Cambria Math" w:cstheme="majorHAnsi"/>
                      <w:bCs/>
                      <w:i/>
                    </w:rPr>
                  </m:ctrlPr>
                </m:sSupPr>
                <m:e>
                  <m:r>
                    <w:rPr>
                      <w:rFonts w:ascii="Cambria Math" w:eastAsia="Calibri" w:hAnsi="Cambria Math" w:cstheme="majorHAnsi"/>
                    </w:rPr>
                    <m:t>10</m:t>
                  </m:r>
                </m:e>
                <m:sup>
                  <m:r>
                    <w:rPr>
                      <w:rFonts w:ascii="Cambria Math" w:eastAsia="Calibri" w:hAnsi="Cambria Math" w:cstheme="majorHAnsi"/>
                    </w:rPr>
                    <m:t>-16</m:t>
                  </m:r>
                </m:sup>
              </m:sSup>
            </m:oMath>
          </w:p>
        </w:tc>
        <w:tc>
          <w:tcPr>
            <w:tcW w:w="1842" w:type="dxa"/>
          </w:tcPr>
          <w:p w14:paraId="53D42A53" w14:textId="77777777" w:rsidR="007375EB" w:rsidRDefault="007375EB" w:rsidP="00683B6A">
            <w:pPr>
              <w:suppressAutoHyphens/>
              <w:contextualSpacing/>
              <w:rPr>
                <w:rFonts w:asciiTheme="majorHAnsi" w:eastAsia="Calibri" w:hAnsiTheme="majorHAnsi" w:cstheme="majorHAnsi"/>
                <w:bCs/>
              </w:rPr>
            </w:pPr>
            <w:r>
              <w:rPr>
                <w:rFonts w:asciiTheme="majorHAnsi" w:eastAsia="Calibri" w:hAnsiTheme="majorHAnsi" w:cstheme="majorHAnsi"/>
                <w:bCs/>
              </w:rPr>
              <w:t>Reject the null</w:t>
            </w:r>
          </w:p>
        </w:tc>
      </w:tr>
      <w:tr w:rsidR="007375EB" w14:paraId="3BB97D8C" w14:textId="77777777" w:rsidTr="00683B6A">
        <w:tc>
          <w:tcPr>
            <w:tcW w:w="2008" w:type="dxa"/>
          </w:tcPr>
          <w:p w14:paraId="011F864F" w14:textId="77777777" w:rsidR="007375EB" w:rsidRDefault="007375EB" w:rsidP="007375EB">
            <w:pPr>
              <w:suppressAutoHyphens/>
              <w:contextualSpacing/>
              <w:rPr>
                <w:rFonts w:asciiTheme="majorHAnsi" w:eastAsia="Calibri" w:hAnsiTheme="majorHAnsi" w:cstheme="majorHAnsi"/>
                <w:bCs/>
              </w:rPr>
            </w:pPr>
            <w:r>
              <w:rPr>
                <w:rFonts w:asciiTheme="majorHAnsi" w:eastAsia="Calibri" w:hAnsiTheme="majorHAnsi" w:cstheme="majorHAnsi"/>
                <w:bCs/>
              </w:rPr>
              <w:t>crime</w:t>
            </w:r>
          </w:p>
        </w:tc>
        <w:tc>
          <w:tcPr>
            <w:tcW w:w="1845" w:type="dxa"/>
          </w:tcPr>
          <w:p w14:paraId="317032C8" w14:textId="77777777" w:rsidR="007375EB" w:rsidRPr="00E20DA4" w:rsidRDefault="007375EB" w:rsidP="007375EB">
            <w:pPr>
              <w:suppressAutoHyphens/>
              <w:contextualSpacing/>
              <w:rPr>
                <w:rFonts w:asciiTheme="majorHAnsi" w:eastAsia="Calibri" w:hAnsiTheme="majorHAnsi" w:cstheme="majorHAns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2</m:t>
                    </m:r>
                  </m:sub>
                </m:sSub>
                <m:r>
                  <w:rPr>
                    <w:rFonts w:ascii="Cambria Math" w:eastAsia="Calibri" w:hAnsi="Cambria Math" w:cstheme="majorHAnsi"/>
                  </w:rPr>
                  <m:t>=0</m:t>
                </m:r>
              </m:oMath>
            </m:oMathPara>
          </w:p>
          <w:p w14:paraId="3858F155" w14:textId="77777777" w:rsidR="007375EB" w:rsidRDefault="007375EB" w:rsidP="007375EB">
            <w:pPr>
              <w:suppressAutoHyphens/>
              <w:contextualSpacing/>
              <w:rPr>
                <w:rFonts w:asciiTheme="majorHAnsi" w:eastAsia="Calibri" w:hAnsiTheme="majorHAnsi" w:cstheme="majorHAns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a</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2</m:t>
                    </m:r>
                  </m:sub>
                </m:sSub>
                <m:r>
                  <w:rPr>
                    <w:rFonts w:ascii="Cambria Math" w:eastAsia="Calibri" w:hAnsi="Cambria Math" w:cstheme="majorHAnsi"/>
                  </w:rPr>
                  <m:t>≠0</m:t>
                </m:r>
              </m:oMath>
            </m:oMathPara>
          </w:p>
        </w:tc>
        <w:tc>
          <w:tcPr>
            <w:tcW w:w="1831" w:type="dxa"/>
          </w:tcPr>
          <w:p w14:paraId="472F2494" w14:textId="326E9D32" w:rsidR="007375EB" w:rsidRDefault="007375EB" w:rsidP="007375EB">
            <w:pPr>
              <w:suppressAutoHyphens/>
              <w:contextualSpacing/>
              <w:rPr>
                <w:rFonts w:asciiTheme="majorHAnsi" w:eastAsia="Calibri" w:hAnsiTheme="majorHAnsi" w:cstheme="majorHAnsi"/>
                <w:bCs/>
              </w:rPr>
            </w:pPr>
            <w:r>
              <w:rPr>
                <w:rFonts w:asciiTheme="majorHAnsi" w:eastAsia="Calibri" w:hAnsiTheme="majorHAnsi" w:cstheme="majorHAnsi"/>
                <w:bCs/>
              </w:rPr>
              <w:t xml:space="preserve">t = </w:t>
            </w:r>
            <w:r>
              <w:rPr>
                <w:rFonts w:asciiTheme="majorHAnsi" w:eastAsia="Calibri" w:hAnsiTheme="majorHAnsi" w:cstheme="majorHAnsi"/>
                <w:bCs/>
              </w:rPr>
              <w:t>17.20</w:t>
            </w:r>
          </w:p>
        </w:tc>
        <w:tc>
          <w:tcPr>
            <w:tcW w:w="1824" w:type="dxa"/>
          </w:tcPr>
          <w:p w14:paraId="769B2A10" w14:textId="3B7A5427" w:rsidR="007375EB" w:rsidRPr="009346E1" w:rsidRDefault="007375EB" w:rsidP="007375EB">
            <w:pPr>
              <w:suppressAutoHyphens/>
              <w:contextualSpacing/>
              <w:rPr>
                <w:rFonts w:asciiTheme="majorHAnsi" w:eastAsia="Calibri" w:hAnsiTheme="majorHAnsi" w:cstheme="majorHAnsi"/>
                <w:bCs/>
                <w:vertAlign w:val="superscript"/>
              </w:rPr>
            </w:pPr>
            <w:r>
              <w:rPr>
                <w:rFonts w:asciiTheme="majorHAnsi" w:eastAsia="Calibri" w:hAnsiTheme="majorHAnsi" w:cstheme="majorHAnsi"/>
                <w:bCs/>
              </w:rPr>
              <w:t>p &lt; 2.2</w:t>
            </w:r>
            <m:oMath>
              <m:r>
                <w:rPr>
                  <w:rFonts w:ascii="Cambria Math" w:eastAsia="Calibri" w:hAnsi="Cambria Math" w:cstheme="majorHAnsi"/>
                </w:rPr>
                <m:t>∙</m:t>
              </m:r>
              <m:sSup>
                <m:sSupPr>
                  <m:ctrlPr>
                    <w:rPr>
                      <w:rFonts w:ascii="Cambria Math" w:eastAsia="Calibri" w:hAnsi="Cambria Math" w:cstheme="majorHAnsi"/>
                      <w:bCs/>
                      <w:i/>
                    </w:rPr>
                  </m:ctrlPr>
                </m:sSupPr>
                <m:e>
                  <m:r>
                    <w:rPr>
                      <w:rFonts w:ascii="Cambria Math" w:eastAsia="Calibri" w:hAnsi="Cambria Math" w:cstheme="majorHAnsi"/>
                    </w:rPr>
                    <m:t>10</m:t>
                  </m:r>
                </m:e>
                <m:sup>
                  <m:r>
                    <w:rPr>
                      <w:rFonts w:ascii="Cambria Math" w:eastAsia="Calibri" w:hAnsi="Cambria Math" w:cstheme="majorHAnsi"/>
                    </w:rPr>
                    <m:t>-16</m:t>
                  </m:r>
                </m:sup>
              </m:sSup>
            </m:oMath>
          </w:p>
        </w:tc>
        <w:tc>
          <w:tcPr>
            <w:tcW w:w="1842" w:type="dxa"/>
          </w:tcPr>
          <w:p w14:paraId="39A9A205" w14:textId="67BDEC1A" w:rsidR="007375EB" w:rsidRDefault="007375EB" w:rsidP="007375EB">
            <w:pPr>
              <w:suppressAutoHyphens/>
              <w:contextualSpacing/>
              <w:rPr>
                <w:rFonts w:asciiTheme="majorHAnsi" w:eastAsia="Calibri" w:hAnsiTheme="majorHAnsi" w:cstheme="majorHAnsi"/>
                <w:bCs/>
              </w:rPr>
            </w:pPr>
            <w:r>
              <w:rPr>
                <w:rFonts w:asciiTheme="majorHAnsi" w:eastAsia="Calibri" w:hAnsiTheme="majorHAnsi" w:cstheme="majorHAnsi"/>
                <w:bCs/>
              </w:rPr>
              <w:t>Reject the null</w:t>
            </w:r>
          </w:p>
        </w:tc>
      </w:tr>
      <w:tr w:rsidR="007375EB" w14:paraId="6FE162BA" w14:textId="77777777" w:rsidTr="00683B6A">
        <w:tc>
          <w:tcPr>
            <w:tcW w:w="2008" w:type="dxa"/>
          </w:tcPr>
          <w:p w14:paraId="1DD94747" w14:textId="77777777" w:rsidR="007375EB" w:rsidRDefault="007375EB" w:rsidP="007375EB">
            <w:pPr>
              <w:suppressAutoHyphens/>
              <w:contextualSpacing/>
              <w:rPr>
                <w:rFonts w:asciiTheme="majorHAnsi" w:eastAsia="Calibri" w:hAnsiTheme="majorHAnsi" w:cstheme="majorHAnsi"/>
                <w:bCs/>
              </w:rPr>
            </w:pPr>
            <w:r>
              <w:rPr>
                <w:rFonts w:asciiTheme="majorHAnsi" w:eastAsia="Calibri" w:hAnsiTheme="majorHAnsi" w:cstheme="majorHAnsi"/>
                <w:bCs/>
              </w:rPr>
              <w:t xml:space="preserve">School </w:t>
            </w:r>
            <w:proofErr w:type="spellStart"/>
            <w:proofErr w:type="gramStart"/>
            <w:r>
              <w:rPr>
                <w:rFonts w:asciiTheme="majorHAnsi" w:eastAsia="Calibri" w:hAnsiTheme="majorHAnsi" w:cstheme="majorHAnsi"/>
                <w:bCs/>
              </w:rPr>
              <w:t>rating:crime</w:t>
            </w:r>
            <w:proofErr w:type="spellEnd"/>
            <w:proofErr w:type="gramEnd"/>
          </w:p>
        </w:tc>
        <w:tc>
          <w:tcPr>
            <w:tcW w:w="1845" w:type="dxa"/>
          </w:tcPr>
          <w:p w14:paraId="33903B39" w14:textId="77777777" w:rsidR="007375EB" w:rsidRPr="00E20DA4" w:rsidRDefault="007375EB" w:rsidP="007375EB">
            <w:pPr>
              <w:suppressAutoHyphens/>
              <w:contextualSpacing/>
              <w:rPr>
                <w:rFonts w:asciiTheme="majorHAnsi" w:eastAsia="Calibri" w:hAnsiTheme="majorHAnsi" w:cstheme="majorHAns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0</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5</m:t>
                    </m:r>
                  </m:sub>
                </m:sSub>
                <m:r>
                  <w:rPr>
                    <w:rFonts w:ascii="Cambria Math" w:eastAsia="Calibri" w:hAnsi="Cambria Math" w:cstheme="majorHAnsi"/>
                  </w:rPr>
                  <m:t>=0</m:t>
                </m:r>
              </m:oMath>
            </m:oMathPara>
          </w:p>
          <w:p w14:paraId="3F3CB7AC" w14:textId="77777777" w:rsidR="007375EB" w:rsidRPr="004A2656" w:rsidRDefault="007375EB" w:rsidP="007375EB">
            <w:pPr>
              <w:suppressAutoHyphens/>
              <w:contextualSpacing/>
              <w:rPr>
                <w:rFonts w:ascii="Calibri" w:eastAsia="Calibri" w:hAnsi="Calibri" w:cs="Calibri"/>
                <w:bCs/>
              </w:rPr>
            </w:pPr>
            <m:oMathPara>
              <m:oMath>
                <m:sSub>
                  <m:sSubPr>
                    <m:ctrlPr>
                      <w:rPr>
                        <w:rFonts w:ascii="Cambria Math" w:eastAsia="Calibri" w:hAnsi="Cambria Math" w:cstheme="majorHAnsi"/>
                        <w:bCs/>
                        <w:i/>
                      </w:rPr>
                    </m:ctrlPr>
                  </m:sSubPr>
                  <m:e>
                    <m:r>
                      <w:rPr>
                        <w:rFonts w:ascii="Cambria Math" w:eastAsia="Calibri" w:hAnsi="Cambria Math" w:cstheme="majorHAnsi"/>
                      </w:rPr>
                      <m:t>H</m:t>
                    </m:r>
                  </m:e>
                  <m:sub>
                    <m:r>
                      <w:rPr>
                        <w:rFonts w:ascii="Cambria Math" w:eastAsia="Calibri" w:hAnsi="Cambria Math" w:cstheme="majorHAnsi"/>
                      </w:rPr>
                      <m:t>a</m:t>
                    </m:r>
                  </m:sub>
                </m:sSub>
                <m:r>
                  <w:rPr>
                    <w:rFonts w:ascii="Cambria Math" w:eastAsia="Calibri" w:hAnsi="Cambria Math" w:cstheme="majorHAnsi"/>
                  </w:rPr>
                  <m:t xml:space="preserve">: </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5</m:t>
                    </m:r>
                  </m:sub>
                </m:sSub>
                <m:r>
                  <w:rPr>
                    <w:rFonts w:ascii="Cambria Math" w:eastAsia="Calibri" w:hAnsi="Cambria Math" w:cstheme="majorHAnsi"/>
                  </w:rPr>
                  <m:t>≠0</m:t>
                </m:r>
              </m:oMath>
            </m:oMathPara>
          </w:p>
        </w:tc>
        <w:tc>
          <w:tcPr>
            <w:tcW w:w="1831" w:type="dxa"/>
          </w:tcPr>
          <w:p w14:paraId="175F23A5" w14:textId="4C31156E" w:rsidR="007375EB" w:rsidRDefault="007375EB" w:rsidP="007375EB">
            <w:pPr>
              <w:suppressAutoHyphens/>
              <w:contextualSpacing/>
              <w:rPr>
                <w:rFonts w:asciiTheme="majorHAnsi" w:eastAsia="Calibri" w:hAnsiTheme="majorHAnsi" w:cstheme="majorHAnsi"/>
                <w:bCs/>
              </w:rPr>
            </w:pPr>
            <w:r>
              <w:rPr>
                <w:rFonts w:asciiTheme="majorHAnsi" w:eastAsia="Calibri" w:hAnsiTheme="majorHAnsi" w:cstheme="majorHAnsi"/>
                <w:bCs/>
              </w:rPr>
              <w:t>t = -</w:t>
            </w:r>
            <w:r>
              <w:rPr>
                <w:rFonts w:asciiTheme="majorHAnsi" w:eastAsia="Calibri" w:hAnsiTheme="majorHAnsi" w:cstheme="majorHAnsi"/>
                <w:bCs/>
              </w:rPr>
              <w:t>31.63</w:t>
            </w:r>
          </w:p>
        </w:tc>
        <w:tc>
          <w:tcPr>
            <w:tcW w:w="1824" w:type="dxa"/>
          </w:tcPr>
          <w:p w14:paraId="37E72278" w14:textId="758BB606" w:rsidR="007375EB" w:rsidRDefault="007375EB" w:rsidP="007375EB">
            <w:pPr>
              <w:suppressAutoHyphens/>
              <w:contextualSpacing/>
              <w:rPr>
                <w:rFonts w:asciiTheme="majorHAnsi" w:eastAsia="Calibri" w:hAnsiTheme="majorHAnsi" w:cstheme="majorHAnsi"/>
                <w:bCs/>
              </w:rPr>
            </w:pPr>
            <w:r>
              <w:rPr>
                <w:rFonts w:asciiTheme="majorHAnsi" w:eastAsia="Calibri" w:hAnsiTheme="majorHAnsi" w:cstheme="majorHAnsi"/>
                <w:bCs/>
              </w:rPr>
              <w:t>p &lt; 2.2</w:t>
            </w:r>
            <m:oMath>
              <m:r>
                <w:rPr>
                  <w:rFonts w:ascii="Cambria Math" w:eastAsia="Calibri" w:hAnsi="Cambria Math" w:cstheme="majorHAnsi"/>
                </w:rPr>
                <m:t>∙</m:t>
              </m:r>
              <m:sSup>
                <m:sSupPr>
                  <m:ctrlPr>
                    <w:rPr>
                      <w:rFonts w:ascii="Cambria Math" w:eastAsia="Calibri" w:hAnsi="Cambria Math" w:cstheme="majorHAnsi"/>
                      <w:bCs/>
                      <w:i/>
                    </w:rPr>
                  </m:ctrlPr>
                </m:sSupPr>
                <m:e>
                  <m:r>
                    <w:rPr>
                      <w:rFonts w:ascii="Cambria Math" w:eastAsia="Calibri" w:hAnsi="Cambria Math" w:cstheme="majorHAnsi"/>
                    </w:rPr>
                    <m:t>10</m:t>
                  </m:r>
                </m:e>
                <m:sup>
                  <m:r>
                    <w:rPr>
                      <w:rFonts w:ascii="Cambria Math" w:eastAsia="Calibri" w:hAnsi="Cambria Math" w:cstheme="majorHAnsi"/>
                    </w:rPr>
                    <m:t>-16</m:t>
                  </m:r>
                </m:sup>
              </m:sSup>
            </m:oMath>
          </w:p>
        </w:tc>
        <w:tc>
          <w:tcPr>
            <w:tcW w:w="1842" w:type="dxa"/>
          </w:tcPr>
          <w:p w14:paraId="392231E8" w14:textId="3A02ADD9" w:rsidR="007375EB" w:rsidRDefault="007375EB" w:rsidP="007375EB">
            <w:pPr>
              <w:suppressAutoHyphens/>
              <w:contextualSpacing/>
              <w:rPr>
                <w:rFonts w:asciiTheme="majorHAnsi" w:eastAsia="Calibri" w:hAnsiTheme="majorHAnsi" w:cstheme="majorHAnsi"/>
                <w:bCs/>
              </w:rPr>
            </w:pPr>
            <w:r>
              <w:rPr>
                <w:rFonts w:asciiTheme="majorHAnsi" w:eastAsia="Calibri" w:hAnsiTheme="majorHAnsi" w:cstheme="majorHAnsi"/>
                <w:bCs/>
              </w:rPr>
              <w:t>Reject the null</w:t>
            </w:r>
          </w:p>
        </w:tc>
      </w:tr>
    </w:tbl>
    <w:p w14:paraId="3495646B" w14:textId="77777777" w:rsidR="007375EB" w:rsidRDefault="007375EB" w:rsidP="007375EB">
      <w:pPr>
        <w:suppressAutoHyphens/>
        <w:spacing w:line="240" w:lineRule="auto"/>
        <w:contextualSpacing/>
        <w:rPr>
          <w:rFonts w:asciiTheme="majorHAnsi" w:eastAsia="Calibri" w:hAnsiTheme="majorHAnsi" w:cstheme="majorHAnsi"/>
          <w:bCs/>
        </w:rPr>
      </w:pPr>
    </w:p>
    <w:p w14:paraId="623A379C" w14:textId="0C4D67B0" w:rsidR="007375EB" w:rsidRPr="001025CE" w:rsidRDefault="007375EB" w:rsidP="007375EB">
      <w:pPr>
        <w:suppressAutoHyphens/>
        <w:spacing w:line="240" w:lineRule="auto"/>
        <w:contextualSpacing/>
        <w:rPr>
          <w:rFonts w:asciiTheme="majorHAnsi" w:eastAsia="Calibri" w:hAnsiTheme="majorHAnsi" w:cstheme="majorHAnsi"/>
          <w:b/>
        </w:rPr>
      </w:pPr>
      <w:r>
        <w:rPr>
          <w:rFonts w:asciiTheme="majorHAnsi" w:eastAsia="Calibri" w:hAnsiTheme="majorHAnsi" w:cstheme="majorHAnsi"/>
          <w:bCs/>
        </w:rPr>
        <w:t>All values exhibit a high level of significance and are below the 5% threshold</w:t>
      </w:r>
      <w:r>
        <w:rPr>
          <w:rFonts w:asciiTheme="majorHAnsi" w:eastAsia="Calibri" w:hAnsiTheme="majorHAnsi" w:cstheme="majorHAnsi"/>
          <w:bCs/>
        </w:rPr>
        <w:t>.</w:t>
      </w:r>
    </w:p>
    <w:p w14:paraId="4D9C858B" w14:textId="77777777" w:rsidR="00F02164" w:rsidRPr="006C76C5" w:rsidRDefault="00F02164" w:rsidP="006C76C5">
      <w:pPr>
        <w:suppressAutoHyphens/>
        <w:spacing w:line="240" w:lineRule="auto"/>
        <w:contextualSpacing/>
        <w:rPr>
          <w:rFonts w:asciiTheme="majorHAnsi" w:eastAsia="Calibri" w:hAnsiTheme="majorHAnsi" w:cstheme="majorHAnsi"/>
          <w:i/>
        </w:rPr>
      </w:pPr>
    </w:p>
    <w:p w14:paraId="08BBFF0A" w14:textId="7352BD53" w:rsidR="00F02164" w:rsidRPr="006C76C5" w:rsidRDefault="003966FD" w:rsidP="006C76C5">
      <w:pPr>
        <w:pStyle w:val="Heading3"/>
        <w:suppressAutoHyphens/>
        <w:contextualSpacing/>
      </w:pPr>
      <w:r w:rsidRPr="006C76C5">
        <w:t>Model Comparison</w:t>
      </w:r>
    </w:p>
    <w:p w14:paraId="4835FB88" w14:textId="1C8CAC4A" w:rsidR="00FF0B50" w:rsidRDefault="00FF0B50" w:rsidP="006C76C5">
      <w:pPr>
        <w:suppressAutoHyphens/>
        <w:spacing w:line="240" w:lineRule="auto"/>
        <w:contextualSpacing/>
        <w:rPr>
          <w:rFonts w:asciiTheme="majorHAnsi" w:hAnsiTheme="majorHAnsi" w:cstheme="majorHAnsi"/>
        </w:rPr>
      </w:pPr>
    </w:p>
    <w:p w14:paraId="5BBA5B7D" w14:textId="5D6679AF" w:rsidR="00E73F39" w:rsidRDefault="00E73F39" w:rsidP="006C76C5">
      <w:pPr>
        <w:suppressAutoHyphens/>
        <w:spacing w:line="240" w:lineRule="auto"/>
        <w:contextualSpacing/>
        <w:rPr>
          <w:rFonts w:asciiTheme="majorHAnsi" w:hAnsiTheme="majorHAnsi" w:cstheme="majorHAnsi"/>
        </w:rPr>
      </w:pPr>
      <w:r>
        <w:rPr>
          <w:rFonts w:asciiTheme="majorHAnsi" w:hAnsiTheme="majorHAnsi" w:cstheme="majorHAnsi"/>
        </w:rPr>
        <w:t>When comparing the two models, a reduced model is a model that contains a subset of the predictors and a complete model includes more variables such as additional predictors or terms. For example, in the complete model, we will be using quadratic terms.</w:t>
      </w:r>
    </w:p>
    <w:p w14:paraId="3F572051" w14:textId="0C7F92EE" w:rsidR="00E73F39" w:rsidRDefault="00E73F39" w:rsidP="006C76C5">
      <w:pPr>
        <w:suppressAutoHyphens/>
        <w:spacing w:line="240" w:lineRule="auto"/>
        <w:contextualSpacing/>
        <w:rPr>
          <w:rFonts w:asciiTheme="majorHAnsi" w:hAnsiTheme="majorHAnsi" w:cstheme="majorHAnsi"/>
        </w:rPr>
      </w:pPr>
    </w:p>
    <w:p w14:paraId="14E9265B" w14:textId="5AA11EBC" w:rsidR="00E73F39" w:rsidRPr="00D11468" w:rsidRDefault="00E73F39" w:rsidP="00E73F39">
      <w:pPr>
        <w:suppressAutoHyphens/>
        <w:spacing w:line="240" w:lineRule="auto"/>
        <w:contextualSpacing/>
        <w:rPr>
          <w:rFonts w:asciiTheme="majorHAnsi" w:eastAsia="Calibri" w:hAnsiTheme="majorHAnsi" w:cstheme="majorHAnsi"/>
          <w:bCs/>
        </w:rPr>
      </w:pPr>
      <w:r w:rsidRPr="00D11468">
        <w:rPr>
          <w:rFonts w:asciiTheme="majorHAnsi" w:eastAsia="Calibri" w:hAnsiTheme="majorHAnsi" w:cstheme="majorHAnsi"/>
          <w:bCs/>
        </w:rPr>
        <w:t xml:space="preserve">The general form of </w:t>
      </w:r>
      <w:r>
        <w:rPr>
          <w:rFonts w:asciiTheme="majorHAnsi" w:eastAsia="Calibri" w:hAnsiTheme="majorHAnsi" w:cstheme="majorHAnsi"/>
          <w:bCs/>
        </w:rPr>
        <w:t>the</w:t>
      </w:r>
      <w:r w:rsidRPr="00D11468">
        <w:rPr>
          <w:rFonts w:asciiTheme="majorHAnsi" w:eastAsia="Calibri" w:hAnsiTheme="majorHAnsi" w:cstheme="majorHAnsi"/>
          <w:bCs/>
        </w:rPr>
        <w:t xml:space="preserve"> re</w:t>
      </w:r>
      <w:r>
        <w:rPr>
          <w:rFonts w:asciiTheme="majorHAnsi" w:eastAsia="Calibri" w:hAnsiTheme="majorHAnsi" w:cstheme="majorHAnsi"/>
          <w:bCs/>
        </w:rPr>
        <w:t>duced</w:t>
      </w:r>
      <w:r w:rsidRPr="00D11468">
        <w:rPr>
          <w:rFonts w:asciiTheme="majorHAnsi" w:eastAsia="Calibri" w:hAnsiTheme="majorHAnsi" w:cstheme="majorHAnsi"/>
          <w:bCs/>
        </w:rPr>
        <w:t xml:space="preserve"> model is:</w:t>
      </w:r>
    </w:p>
    <w:p w14:paraId="4F7131F2" w14:textId="77777777" w:rsidR="00E73F39" w:rsidRPr="00D11468" w:rsidRDefault="00E73F39" w:rsidP="00E73F39">
      <w:pPr>
        <w:suppressAutoHyphens/>
        <w:spacing w:line="240" w:lineRule="auto"/>
        <w:contextualSpacing/>
        <w:rPr>
          <w:rFonts w:asciiTheme="majorHAnsi" w:eastAsia="Calibri" w:hAnsiTheme="majorHAnsi" w:cstheme="majorHAnsi"/>
          <w:bCs/>
        </w:rPr>
      </w:pPr>
      <m:oMathPara>
        <m:oMath>
          <m:r>
            <w:rPr>
              <w:rFonts w:ascii="Cambria Math" w:eastAsia="Calibri" w:hAnsi="Cambria Math" w:cstheme="majorHAnsi"/>
            </w:rPr>
            <m:t>E</m:t>
          </m:r>
          <m:d>
            <m:dPr>
              <m:ctrlPr>
                <w:rPr>
                  <w:rFonts w:ascii="Cambria Math" w:eastAsia="Calibri" w:hAnsi="Cambria Math" w:cstheme="majorHAnsi"/>
                  <w:bCs/>
                  <w:i/>
                </w:rPr>
              </m:ctrlPr>
            </m:dPr>
            <m:e>
              <m:r>
                <w:rPr>
                  <w:rFonts w:ascii="Cambria Math" w:eastAsia="Calibri" w:hAnsi="Cambria Math" w:cstheme="majorHAnsi"/>
                </w:rPr>
                <m:t>y</m:t>
              </m:r>
            </m:e>
          </m:d>
          <m:r>
            <w:rPr>
              <w:rFonts w:ascii="Cambria Math" w:eastAsia="Calibri" w:hAnsi="Cambria Math" w:cstheme="majorHAnsi"/>
            </w:rPr>
            <m:t>=</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0</m:t>
              </m:r>
            </m:sub>
          </m:sSub>
          <m:r>
            <w:rPr>
              <w:rFonts w:ascii="Cambria Math" w:eastAsia="Calibri" w:hAnsi="Cambria Math" w:cstheme="majorHAnsi"/>
            </w:rPr>
            <m:t>+</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1</m:t>
              </m:r>
            </m:sub>
          </m:sSub>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1</m:t>
              </m:r>
            </m:sub>
          </m:sSub>
          <m:r>
            <w:rPr>
              <w:rFonts w:ascii="Cambria Math" w:eastAsia="Calibri" w:hAnsi="Cambria Math" w:cstheme="majorHAnsi"/>
            </w:rPr>
            <m:t>+</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2</m:t>
              </m:r>
            </m:sub>
          </m:sSub>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2</m:t>
              </m:r>
            </m:sub>
          </m:sSub>
          <m:r>
            <w:rPr>
              <w:rFonts w:ascii="Cambria Math" w:eastAsia="Calibri" w:hAnsi="Cambria Math" w:cstheme="majorHAnsi"/>
            </w:rPr>
            <m:t>+</m:t>
          </m:r>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3</m:t>
              </m:r>
            </m:sub>
          </m:sSub>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1</m:t>
              </m:r>
            </m:sub>
          </m:sSub>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2</m:t>
              </m:r>
            </m:sub>
          </m:sSub>
        </m:oMath>
      </m:oMathPara>
    </w:p>
    <w:p w14:paraId="4495F64B" w14:textId="77777777" w:rsidR="00E73F39" w:rsidRDefault="00E73F39" w:rsidP="00E73F39">
      <w:pPr>
        <w:suppressAutoHyphens/>
        <w:spacing w:line="240" w:lineRule="auto"/>
        <w:contextualSpacing/>
        <w:rPr>
          <w:rFonts w:asciiTheme="majorHAnsi" w:eastAsia="Calibri" w:hAnsiTheme="majorHAnsi" w:cstheme="majorHAnsi"/>
          <w:bCs/>
        </w:rPr>
      </w:pPr>
      <w:r w:rsidRPr="00D11468">
        <w:rPr>
          <w:rFonts w:asciiTheme="majorHAnsi" w:eastAsia="Calibri" w:hAnsiTheme="majorHAnsi" w:cstheme="majorHAnsi"/>
          <w:bCs/>
        </w:rPr>
        <w:t xml:space="preserve">In this model </w:t>
      </w:r>
      <m:oMath>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1</m:t>
            </m:r>
          </m:sub>
        </m:sSub>
      </m:oMath>
      <w:r w:rsidRPr="00D11468">
        <w:rPr>
          <w:rFonts w:asciiTheme="majorHAnsi" w:eastAsia="Calibri" w:hAnsiTheme="majorHAnsi" w:cstheme="majorHAnsi"/>
          <w:bCs/>
        </w:rPr>
        <w:t xml:space="preserve"> represents </w:t>
      </w:r>
      <w:r>
        <w:rPr>
          <w:rFonts w:asciiTheme="majorHAnsi" w:eastAsia="Calibri" w:hAnsiTheme="majorHAnsi" w:cstheme="majorHAnsi"/>
          <w:bCs/>
        </w:rPr>
        <w:t>average school rating</w:t>
      </w:r>
      <w:r w:rsidRPr="00D11468">
        <w:rPr>
          <w:rFonts w:asciiTheme="majorHAnsi" w:eastAsia="Calibri" w:hAnsiTheme="majorHAnsi" w:cstheme="majorHAnsi"/>
          <w:bCs/>
        </w:rPr>
        <w:t xml:space="preserve"> and </w:t>
      </w:r>
      <m:oMath>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2</m:t>
            </m:r>
          </m:sub>
        </m:sSub>
      </m:oMath>
      <w:r w:rsidRPr="00D11468">
        <w:rPr>
          <w:rFonts w:asciiTheme="majorHAnsi" w:eastAsia="Calibri" w:hAnsiTheme="majorHAnsi" w:cstheme="majorHAnsi"/>
          <w:bCs/>
        </w:rPr>
        <w:t xml:space="preserve"> represents</w:t>
      </w:r>
      <w:r>
        <w:rPr>
          <w:rFonts w:asciiTheme="majorHAnsi" w:eastAsia="Calibri" w:hAnsiTheme="majorHAnsi" w:cstheme="majorHAnsi"/>
          <w:bCs/>
        </w:rPr>
        <w:t xml:space="preserve"> crime rate per 100,000 people.</w:t>
      </w:r>
    </w:p>
    <w:p w14:paraId="48166BDE" w14:textId="77777777" w:rsidR="00E73F39" w:rsidRPr="00D11468" w:rsidRDefault="00E73F39" w:rsidP="00E73F39">
      <w:pPr>
        <w:suppressAutoHyphens/>
        <w:spacing w:line="240" w:lineRule="auto"/>
        <w:contextualSpacing/>
        <w:rPr>
          <w:rFonts w:asciiTheme="majorHAnsi" w:eastAsia="Calibri" w:hAnsiTheme="majorHAnsi" w:cstheme="majorHAnsi"/>
          <w:bCs/>
        </w:rPr>
      </w:pPr>
    </w:p>
    <w:p w14:paraId="1F350E93" w14:textId="193149A4" w:rsidR="00E73F39" w:rsidRPr="00D11468" w:rsidRDefault="00E73F39" w:rsidP="00E73F39">
      <w:pPr>
        <w:suppressAutoHyphens/>
        <w:spacing w:line="240" w:lineRule="auto"/>
        <w:contextualSpacing/>
        <w:rPr>
          <w:rFonts w:asciiTheme="majorHAnsi" w:eastAsia="Calibri" w:hAnsiTheme="majorHAnsi" w:cstheme="majorHAnsi"/>
          <w:bCs/>
        </w:rPr>
      </w:pPr>
      <w:r w:rsidRPr="00D11468">
        <w:rPr>
          <w:rFonts w:asciiTheme="majorHAnsi" w:eastAsia="Calibri" w:hAnsiTheme="majorHAnsi" w:cstheme="majorHAnsi"/>
          <w:bCs/>
        </w:rPr>
        <w:t>The prediction equation of the</w:t>
      </w:r>
      <w:r>
        <w:rPr>
          <w:rFonts w:asciiTheme="majorHAnsi" w:eastAsia="Calibri" w:hAnsiTheme="majorHAnsi" w:cstheme="majorHAnsi"/>
          <w:bCs/>
        </w:rPr>
        <w:t xml:space="preserve"> reduced</w:t>
      </w:r>
      <w:r w:rsidRPr="00D11468">
        <w:rPr>
          <w:rFonts w:asciiTheme="majorHAnsi" w:eastAsia="Calibri" w:hAnsiTheme="majorHAnsi" w:cstheme="majorHAnsi"/>
          <w:bCs/>
        </w:rPr>
        <w:t xml:space="preserve"> model is:</w:t>
      </w:r>
    </w:p>
    <w:p w14:paraId="517CD898" w14:textId="77777777" w:rsidR="00E73F39" w:rsidRPr="007375EB" w:rsidRDefault="00E73F39" w:rsidP="00E73F39">
      <w:pPr>
        <w:suppressAutoHyphens/>
        <w:spacing w:line="240" w:lineRule="auto"/>
        <w:contextualSpacing/>
        <w:rPr>
          <w:rFonts w:asciiTheme="majorHAnsi" w:eastAsia="Calibri" w:hAnsiTheme="majorHAnsi" w:cstheme="majorHAnsi"/>
          <w:bCs/>
        </w:rPr>
      </w:pPr>
      <m:oMathPara>
        <m:oMath>
          <m:acc>
            <m:accPr>
              <m:ctrlPr>
                <w:rPr>
                  <w:rFonts w:ascii="Cambria Math" w:eastAsia="Calibri" w:hAnsi="Cambria Math" w:cstheme="majorHAnsi"/>
                  <w:bCs/>
                  <w:i/>
                </w:rPr>
              </m:ctrlPr>
            </m:accPr>
            <m:e>
              <m:r>
                <w:rPr>
                  <w:rFonts w:ascii="Cambria Math" w:eastAsia="Calibri" w:hAnsi="Cambria Math" w:cstheme="majorHAnsi"/>
                </w:rPr>
                <m:t>y</m:t>
              </m:r>
            </m:e>
          </m:acc>
          <m:r>
            <w:rPr>
              <w:rFonts w:ascii="Cambria Math" w:eastAsia="Calibri" w:hAnsi="Cambria Math" w:cstheme="majorHAnsi"/>
            </w:rPr>
            <m:t>=</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0</m:t>
                  </m:r>
                </m:sub>
              </m:sSub>
            </m:e>
          </m:acc>
          <m:r>
            <w:rPr>
              <w:rFonts w:ascii="Cambria Math" w:eastAsia="Calibri" w:hAnsi="Cambria Math" w:cstheme="majorHAnsi"/>
            </w:rPr>
            <m:t>+</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1</m:t>
                  </m:r>
                </m:sub>
              </m:sSub>
            </m:e>
          </m:acc>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1</m:t>
              </m:r>
            </m:sub>
          </m:sSub>
          <m:r>
            <w:rPr>
              <w:rFonts w:ascii="Cambria Math" w:eastAsia="Calibri" w:hAnsi="Cambria Math" w:cstheme="majorHAnsi"/>
            </w:rPr>
            <m:t>+</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2</m:t>
                  </m:r>
                </m:sub>
              </m:sSub>
            </m:e>
          </m:acc>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2</m:t>
              </m:r>
            </m:sub>
          </m:sSub>
          <m:r>
            <w:rPr>
              <w:rFonts w:ascii="Cambria Math" w:eastAsia="Calibri" w:hAnsi="Cambria Math" w:cstheme="majorHAnsi"/>
            </w:rPr>
            <m:t>+</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3</m:t>
                  </m:r>
                </m:sub>
              </m:sSub>
            </m:e>
          </m:acc>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1</m:t>
              </m:r>
            </m:sub>
          </m:sSub>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2</m:t>
              </m:r>
            </m:sub>
          </m:sSub>
        </m:oMath>
      </m:oMathPara>
    </w:p>
    <w:p w14:paraId="2554C52E" w14:textId="70D91F24" w:rsidR="00E73F39" w:rsidRDefault="00E73F39" w:rsidP="00E73F39">
      <w:pPr>
        <w:suppressAutoHyphens/>
        <w:spacing w:line="240" w:lineRule="auto"/>
        <w:contextualSpacing/>
        <w:rPr>
          <w:rFonts w:asciiTheme="majorHAnsi" w:hAnsiTheme="majorHAnsi" w:cstheme="majorHAnsi"/>
        </w:rPr>
      </w:pPr>
      <w:r>
        <w:rPr>
          <w:rFonts w:asciiTheme="majorHAnsi" w:hAnsiTheme="majorHAnsi" w:cstheme="majorHAnsi"/>
        </w:rPr>
        <w:t>T</w:t>
      </w:r>
      <w:r>
        <w:rPr>
          <w:rFonts w:asciiTheme="majorHAnsi" w:hAnsiTheme="majorHAnsi" w:cstheme="majorHAnsi"/>
        </w:rPr>
        <w:t xml:space="preserve">he general form of the </w:t>
      </w:r>
      <w:r>
        <w:rPr>
          <w:rFonts w:asciiTheme="majorHAnsi" w:hAnsiTheme="majorHAnsi" w:cstheme="majorHAnsi"/>
        </w:rPr>
        <w:t>complete</w:t>
      </w:r>
      <w:r>
        <w:rPr>
          <w:rFonts w:asciiTheme="majorHAnsi" w:hAnsiTheme="majorHAnsi" w:cstheme="majorHAnsi"/>
        </w:rPr>
        <w:t xml:space="preserve"> model is:</w:t>
      </w:r>
    </w:p>
    <w:p w14:paraId="401D437D" w14:textId="77777777" w:rsidR="00E73F39" w:rsidRPr="002813E2" w:rsidRDefault="00E73F39" w:rsidP="00E73F39">
      <w:pPr>
        <w:suppressAutoHyphens/>
        <w:spacing w:line="240" w:lineRule="auto"/>
        <w:contextualSpacing/>
        <w:rPr>
          <w:rFonts w:asciiTheme="majorHAnsi" w:hAnsiTheme="majorHAnsi" w:cstheme="majorHAnsi"/>
        </w:rPr>
      </w:pPr>
      <m:oMathPara>
        <m:oMath>
          <m:r>
            <w:rPr>
              <w:rFonts w:ascii="Cambria Math" w:hAnsi="Cambria Math" w:cstheme="majorHAnsi"/>
            </w:rPr>
            <m:t>E</m:t>
          </m:r>
          <m:d>
            <m:dPr>
              <m:ctrlPr>
                <w:rPr>
                  <w:rFonts w:ascii="Cambria Math" w:hAnsi="Cambria Math" w:cstheme="majorHAnsi"/>
                  <w:i/>
                </w:rPr>
              </m:ctrlPr>
            </m:dPr>
            <m:e>
              <m:r>
                <w:rPr>
                  <w:rFonts w:ascii="Cambria Math" w:hAnsi="Cambria Math" w:cstheme="majorHAnsi"/>
                </w:rPr>
                <m:t>y</m:t>
              </m:r>
            </m:e>
          </m:d>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0</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1</m:t>
              </m:r>
            </m:sub>
          </m:sSub>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2</m:t>
              </m:r>
            </m:sub>
          </m:sSub>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3</m:t>
              </m:r>
            </m:sub>
          </m:sSub>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1</m:t>
              </m:r>
            </m:sub>
            <m:sup>
              <m:r>
                <w:rPr>
                  <w:rFonts w:ascii="Cambria Math" w:hAnsi="Cambria Math" w:cstheme="majorHAnsi"/>
                </w:rPr>
                <m:t>2</m:t>
              </m:r>
            </m:sup>
          </m:sSubSup>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4</m:t>
              </m:r>
            </m:sub>
          </m:sSub>
          <m:sSubSup>
            <m:sSubSupPr>
              <m:ctrlPr>
                <w:rPr>
                  <w:rFonts w:ascii="Cambria Math" w:hAnsi="Cambria Math" w:cstheme="majorHAnsi"/>
                  <w:i/>
                </w:rPr>
              </m:ctrlPr>
            </m:sSubSupPr>
            <m:e>
              <m:r>
                <w:rPr>
                  <w:rFonts w:ascii="Cambria Math" w:hAnsi="Cambria Math" w:cstheme="majorHAnsi"/>
                </w:rPr>
                <m:t>x</m:t>
              </m:r>
            </m:e>
            <m:sub>
              <m:r>
                <w:rPr>
                  <w:rFonts w:ascii="Cambria Math" w:hAnsi="Cambria Math" w:cstheme="majorHAnsi"/>
                </w:rPr>
                <m:t>2</m:t>
              </m:r>
            </m:sub>
            <m:sup>
              <m:r>
                <w:rPr>
                  <w:rFonts w:ascii="Cambria Math" w:hAnsi="Cambria Math" w:cstheme="majorHAnsi"/>
                </w:rPr>
                <m:t>2</m:t>
              </m:r>
            </m:sup>
          </m:sSubSup>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5</m:t>
              </m:r>
            </m:sub>
          </m:sSub>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1</m:t>
              </m:r>
            </m:sub>
          </m:sSub>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2</m:t>
              </m:r>
            </m:sub>
          </m:sSub>
        </m:oMath>
      </m:oMathPara>
    </w:p>
    <w:p w14:paraId="117D8330" w14:textId="326AC516" w:rsidR="00E73F39" w:rsidRPr="005E2210" w:rsidRDefault="00E73F39" w:rsidP="00E73F39">
      <w:pPr>
        <w:suppressAutoHyphens/>
        <w:spacing w:line="240" w:lineRule="auto"/>
        <w:contextualSpacing/>
        <w:rPr>
          <w:rFonts w:asciiTheme="majorHAnsi" w:eastAsia="Calibri" w:hAnsiTheme="majorHAnsi" w:cstheme="majorHAnsi"/>
          <w:bCs/>
        </w:rPr>
      </w:pPr>
      <w:r w:rsidRPr="005E2210">
        <w:rPr>
          <w:rFonts w:asciiTheme="majorHAnsi" w:eastAsia="Calibri" w:hAnsiTheme="majorHAnsi" w:cstheme="majorHAnsi"/>
          <w:bCs/>
        </w:rPr>
        <w:t xml:space="preserve">The prediction equation </w:t>
      </w:r>
      <w:r>
        <w:rPr>
          <w:rFonts w:asciiTheme="majorHAnsi" w:eastAsia="Calibri" w:hAnsiTheme="majorHAnsi" w:cstheme="majorHAnsi"/>
          <w:bCs/>
        </w:rPr>
        <w:t>of the complete model is</w:t>
      </w:r>
      <w:r w:rsidRPr="005E2210">
        <w:rPr>
          <w:rFonts w:asciiTheme="majorHAnsi" w:eastAsia="Calibri" w:hAnsiTheme="majorHAnsi" w:cstheme="majorHAnsi"/>
          <w:bCs/>
        </w:rPr>
        <w:t>:</w:t>
      </w:r>
    </w:p>
    <w:p w14:paraId="171E80B6" w14:textId="77777777" w:rsidR="00E73F39" w:rsidRPr="002813E2" w:rsidRDefault="00E73F39" w:rsidP="00E73F39">
      <w:pPr>
        <w:suppressAutoHyphens/>
        <w:spacing w:line="240" w:lineRule="auto"/>
        <w:contextualSpacing/>
        <w:rPr>
          <w:rFonts w:asciiTheme="majorHAnsi" w:eastAsia="Calibri" w:hAnsiTheme="majorHAnsi" w:cstheme="majorHAnsi"/>
          <w:bCs/>
        </w:rPr>
      </w:pPr>
      <m:oMathPara>
        <m:oMath>
          <m:r>
            <w:rPr>
              <w:rFonts w:ascii="Cambria Math" w:eastAsia="Calibri" w:hAnsi="Cambria Math" w:cstheme="majorHAnsi"/>
            </w:rPr>
            <m:t>y=</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0</m:t>
                  </m:r>
                </m:sub>
              </m:sSub>
            </m:e>
          </m:acc>
          <m:r>
            <w:rPr>
              <w:rFonts w:ascii="Cambria Math" w:eastAsia="Calibri" w:hAnsi="Cambria Math" w:cstheme="majorHAnsi"/>
            </w:rPr>
            <m:t>+</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1</m:t>
                  </m:r>
                </m:sub>
              </m:sSub>
            </m:e>
          </m:acc>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1</m:t>
              </m:r>
            </m:sub>
          </m:sSub>
          <m:r>
            <w:rPr>
              <w:rFonts w:ascii="Cambria Math" w:eastAsia="Calibri" w:hAnsi="Cambria Math" w:cstheme="majorHAnsi"/>
            </w:rPr>
            <m:t>+</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2</m:t>
                  </m:r>
                </m:sub>
              </m:sSub>
            </m:e>
          </m:acc>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2</m:t>
              </m:r>
            </m:sub>
          </m:sSub>
          <m:r>
            <w:rPr>
              <w:rFonts w:ascii="Cambria Math" w:eastAsia="Calibri" w:hAnsi="Cambria Math" w:cstheme="majorHAnsi"/>
            </w:rPr>
            <m:t>+</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3</m:t>
                  </m:r>
                </m:sub>
              </m:sSub>
            </m:e>
          </m:acc>
          <m:sSubSup>
            <m:sSubSupPr>
              <m:ctrlPr>
                <w:rPr>
                  <w:rFonts w:ascii="Cambria Math" w:eastAsia="Calibri" w:hAnsi="Cambria Math" w:cstheme="majorHAnsi"/>
                  <w:bCs/>
                  <w:i/>
                </w:rPr>
              </m:ctrlPr>
            </m:sSubSupPr>
            <m:e>
              <m:r>
                <w:rPr>
                  <w:rFonts w:ascii="Cambria Math" w:eastAsia="Calibri" w:hAnsi="Cambria Math" w:cstheme="majorHAnsi"/>
                </w:rPr>
                <m:t>x</m:t>
              </m:r>
            </m:e>
            <m:sub>
              <m:r>
                <w:rPr>
                  <w:rFonts w:ascii="Cambria Math" w:eastAsia="Calibri" w:hAnsi="Cambria Math" w:cstheme="majorHAnsi"/>
                </w:rPr>
                <m:t>1</m:t>
              </m:r>
            </m:sub>
            <m:sup>
              <m:r>
                <w:rPr>
                  <w:rFonts w:ascii="Cambria Math" w:eastAsia="Calibri" w:hAnsi="Cambria Math" w:cstheme="majorHAnsi"/>
                </w:rPr>
                <m:t>2</m:t>
              </m:r>
            </m:sup>
          </m:sSubSup>
          <m:r>
            <w:rPr>
              <w:rFonts w:ascii="Cambria Math" w:eastAsia="Calibri" w:hAnsi="Cambria Math" w:cstheme="majorHAnsi"/>
            </w:rPr>
            <m:t>+</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4</m:t>
                  </m:r>
                </m:sub>
              </m:sSub>
            </m:e>
          </m:acc>
          <m:sSubSup>
            <m:sSubSupPr>
              <m:ctrlPr>
                <w:rPr>
                  <w:rFonts w:ascii="Cambria Math" w:eastAsia="Calibri" w:hAnsi="Cambria Math" w:cstheme="majorHAnsi"/>
                  <w:bCs/>
                  <w:i/>
                </w:rPr>
              </m:ctrlPr>
            </m:sSubSupPr>
            <m:e>
              <m:r>
                <w:rPr>
                  <w:rFonts w:ascii="Cambria Math" w:eastAsia="Calibri" w:hAnsi="Cambria Math" w:cstheme="majorHAnsi"/>
                </w:rPr>
                <m:t>x</m:t>
              </m:r>
            </m:e>
            <m:sub>
              <m:r>
                <w:rPr>
                  <w:rFonts w:ascii="Cambria Math" w:eastAsia="Calibri" w:hAnsi="Cambria Math" w:cstheme="majorHAnsi"/>
                </w:rPr>
                <m:t>2</m:t>
              </m:r>
            </m:sub>
            <m:sup>
              <m:r>
                <w:rPr>
                  <w:rFonts w:ascii="Cambria Math" w:eastAsia="Calibri" w:hAnsi="Cambria Math" w:cstheme="majorHAnsi"/>
                </w:rPr>
                <m:t>2</m:t>
              </m:r>
            </m:sup>
          </m:sSubSup>
          <m:r>
            <w:rPr>
              <w:rFonts w:ascii="Cambria Math" w:eastAsia="Calibri" w:hAnsi="Cambria Math" w:cstheme="majorHAnsi"/>
            </w:rPr>
            <m:t>+</m:t>
          </m:r>
          <m:acc>
            <m:accPr>
              <m:ctrlPr>
                <w:rPr>
                  <w:rFonts w:ascii="Cambria Math" w:eastAsia="Calibri" w:hAnsi="Cambria Math" w:cstheme="majorHAnsi"/>
                  <w:bCs/>
                  <w:i/>
                </w:rPr>
              </m:ctrlPr>
            </m:accPr>
            <m:e>
              <m:sSub>
                <m:sSubPr>
                  <m:ctrlPr>
                    <w:rPr>
                      <w:rFonts w:ascii="Cambria Math" w:eastAsia="Calibri" w:hAnsi="Cambria Math" w:cstheme="majorHAnsi"/>
                      <w:bCs/>
                      <w:i/>
                    </w:rPr>
                  </m:ctrlPr>
                </m:sSubPr>
                <m:e>
                  <m:r>
                    <w:rPr>
                      <w:rFonts w:ascii="Cambria Math" w:eastAsia="Calibri" w:hAnsi="Cambria Math" w:cstheme="majorHAnsi"/>
                    </w:rPr>
                    <m:t>β</m:t>
                  </m:r>
                </m:e>
                <m:sub>
                  <m:r>
                    <w:rPr>
                      <w:rFonts w:ascii="Cambria Math" w:eastAsia="Calibri" w:hAnsi="Cambria Math" w:cstheme="majorHAnsi"/>
                    </w:rPr>
                    <m:t>5</m:t>
                  </m:r>
                </m:sub>
              </m:sSub>
            </m:e>
          </m:acc>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1</m:t>
              </m:r>
            </m:sub>
          </m:sSub>
          <m:sSub>
            <m:sSubPr>
              <m:ctrlPr>
                <w:rPr>
                  <w:rFonts w:ascii="Cambria Math" w:eastAsia="Calibri" w:hAnsi="Cambria Math" w:cstheme="majorHAnsi"/>
                  <w:bCs/>
                  <w:i/>
                </w:rPr>
              </m:ctrlPr>
            </m:sSubPr>
            <m:e>
              <m:r>
                <w:rPr>
                  <w:rFonts w:ascii="Cambria Math" w:eastAsia="Calibri" w:hAnsi="Cambria Math" w:cstheme="majorHAnsi"/>
                </w:rPr>
                <m:t>x</m:t>
              </m:r>
            </m:e>
            <m:sub>
              <m:r>
                <w:rPr>
                  <w:rFonts w:ascii="Cambria Math" w:eastAsia="Calibri" w:hAnsi="Cambria Math" w:cstheme="majorHAnsi"/>
                </w:rPr>
                <m:t>2</m:t>
              </m:r>
            </m:sub>
          </m:sSub>
        </m:oMath>
      </m:oMathPara>
    </w:p>
    <w:p w14:paraId="15345D3A" w14:textId="5D971A15" w:rsidR="00E73F39" w:rsidRDefault="00E73F39" w:rsidP="006C76C5">
      <w:pPr>
        <w:suppressAutoHyphens/>
        <w:spacing w:line="240" w:lineRule="auto"/>
        <w:contextualSpacing/>
        <w:rPr>
          <w:rFonts w:asciiTheme="majorHAnsi" w:hAnsiTheme="majorHAnsi" w:cstheme="majorHAnsi"/>
        </w:rPr>
      </w:pPr>
    </w:p>
    <w:p w14:paraId="08D08D58" w14:textId="1C10E037" w:rsidR="00E73F39" w:rsidRDefault="00E73F39" w:rsidP="006C76C5">
      <w:pPr>
        <w:suppressAutoHyphens/>
        <w:spacing w:line="240" w:lineRule="auto"/>
        <w:contextualSpacing/>
        <w:rPr>
          <w:rFonts w:asciiTheme="majorHAnsi" w:hAnsiTheme="majorHAnsi" w:cstheme="majorHAnsi"/>
        </w:rPr>
      </w:pPr>
      <w:r>
        <w:rPr>
          <w:rFonts w:asciiTheme="majorHAnsi" w:hAnsiTheme="majorHAnsi" w:cstheme="majorHAnsi"/>
        </w:rPr>
        <w:t xml:space="preserve">To determine if the quadratic terms are needed, we can run the nested model F-test. </w:t>
      </w:r>
    </w:p>
    <w:p w14:paraId="4E765042" w14:textId="6409C399" w:rsidR="00E73F39" w:rsidRDefault="00E73F39" w:rsidP="006C76C5">
      <w:pPr>
        <w:suppressAutoHyphens/>
        <w:spacing w:line="240" w:lineRule="auto"/>
        <w:contextualSpacing/>
        <w:rPr>
          <w:rFonts w:asciiTheme="majorHAnsi" w:hAnsiTheme="majorHAnsi" w:cstheme="majorHAnsi"/>
        </w:rPr>
      </w:pPr>
      <w:r>
        <w:rPr>
          <w:rFonts w:asciiTheme="majorHAnsi" w:hAnsiTheme="majorHAnsi" w:cstheme="majorHAnsi"/>
        </w:rPr>
        <w:t xml:space="preserve">The null hypothesis would be that the quadratic terms, </w:t>
      </w:r>
      <m:oMath>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4</m:t>
            </m:r>
          </m:sub>
        </m:sSub>
        <m:r>
          <w:rPr>
            <w:rFonts w:ascii="Cambria Math" w:hAnsi="Cambria Math" w:cstheme="majorHAnsi"/>
          </w:rPr>
          <m:t xml:space="preserve"> and </m:t>
        </m:r>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5</m:t>
            </m:r>
          </m:sub>
        </m:sSub>
      </m:oMath>
      <w:r>
        <w:rPr>
          <w:rFonts w:asciiTheme="majorHAnsi" w:hAnsiTheme="majorHAnsi" w:cstheme="majorHAnsi"/>
        </w:rPr>
        <w:t xml:space="preserve"> are not needed (equal to 0) and the reduced model is sufficient. The alternative hypothesis is that at least one of the above terms is needed (</w:t>
      </w:r>
      <m:oMath>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4</m:t>
            </m:r>
          </m:sub>
        </m:sSub>
        <m:r>
          <w:rPr>
            <w:rFonts w:ascii="Cambria Math" w:hAnsi="Cambria Math" w:cstheme="majorHAnsi"/>
          </w:rPr>
          <m:t xml:space="preserve">≠0 and </m:t>
        </m:r>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5</m:t>
            </m:r>
          </m:sub>
        </m:sSub>
        <m:r>
          <w:rPr>
            <w:rFonts w:ascii="Cambria Math" w:hAnsi="Cambria Math" w:cstheme="majorHAnsi"/>
          </w:rPr>
          <m:t xml:space="preserve">≠0) </m:t>
        </m:r>
      </m:oMath>
      <w:r>
        <w:rPr>
          <w:rFonts w:asciiTheme="majorHAnsi" w:hAnsiTheme="majorHAnsi" w:cstheme="majorHAnsi"/>
        </w:rPr>
        <w:t>and the complete model is necessary. The table below describes the results from the F test.</w:t>
      </w:r>
    </w:p>
    <w:tbl>
      <w:tblPr>
        <w:tblStyle w:val="TableGrid"/>
        <w:tblW w:w="0" w:type="auto"/>
        <w:tblLook w:val="04A0" w:firstRow="1" w:lastRow="0" w:firstColumn="1" w:lastColumn="0" w:noHBand="0" w:noVBand="1"/>
      </w:tblPr>
      <w:tblGrid>
        <w:gridCol w:w="2337"/>
        <w:gridCol w:w="2337"/>
        <w:gridCol w:w="2338"/>
        <w:gridCol w:w="2338"/>
      </w:tblGrid>
      <w:tr w:rsidR="00E73F39" w14:paraId="77B2F9B6" w14:textId="77777777" w:rsidTr="00E73F39">
        <w:tc>
          <w:tcPr>
            <w:tcW w:w="2337" w:type="dxa"/>
          </w:tcPr>
          <w:p w14:paraId="0FA0000F" w14:textId="73CBEFE7" w:rsidR="00E73F39" w:rsidRDefault="00E73F39" w:rsidP="006C76C5">
            <w:pPr>
              <w:suppressAutoHyphens/>
              <w:contextualSpacing/>
              <w:rPr>
                <w:rFonts w:asciiTheme="majorHAnsi" w:hAnsiTheme="majorHAnsi" w:cstheme="majorHAnsi"/>
              </w:rPr>
            </w:pPr>
            <w:r>
              <w:rPr>
                <w:rFonts w:asciiTheme="majorHAnsi" w:hAnsiTheme="majorHAnsi" w:cstheme="majorHAnsi"/>
              </w:rPr>
              <w:t>Hypothesis</w:t>
            </w:r>
          </w:p>
        </w:tc>
        <w:tc>
          <w:tcPr>
            <w:tcW w:w="2337" w:type="dxa"/>
          </w:tcPr>
          <w:p w14:paraId="082EEFC8" w14:textId="36DE4BCE" w:rsidR="00E73F39" w:rsidRDefault="00E73F39" w:rsidP="006C76C5">
            <w:pPr>
              <w:suppressAutoHyphens/>
              <w:contextualSpacing/>
              <w:rPr>
                <w:rFonts w:asciiTheme="majorHAnsi" w:hAnsiTheme="majorHAnsi" w:cstheme="majorHAnsi"/>
              </w:rPr>
            </w:pPr>
            <w:r>
              <w:rPr>
                <w:rFonts w:asciiTheme="majorHAnsi" w:hAnsiTheme="majorHAnsi" w:cstheme="majorHAnsi"/>
              </w:rPr>
              <w:t>F-test</w:t>
            </w:r>
          </w:p>
        </w:tc>
        <w:tc>
          <w:tcPr>
            <w:tcW w:w="2338" w:type="dxa"/>
          </w:tcPr>
          <w:p w14:paraId="0BB18534" w14:textId="5B7457EC" w:rsidR="00E73F39" w:rsidRDefault="00E73F39" w:rsidP="006C76C5">
            <w:pPr>
              <w:suppressAutoHyphens/>
              <w:contextualSpacing/>
              <w:rPr>
                <w:rFonts w:asciiTheme="majorHAnsi" w:hAnsiTheme="majorHAnsi" w:cstheme="majorHAnsi"/>
              </w:rPr>
            </w:pPr>
            <w:r>
              <w:rPr>
                <w:rFonts w:asciiTheme="majorHAnsi" w:hAnsiTheme="majorHAnsi" w:cstheme="majorHAnsi"/>
              </w:rPr>
              <w:t>P value</w:t>
            </w:r>
          </w:p>
        </w:tc>
        <w:tc>
          <w:tcPr>
            <w:tcW w:w="2338" w:type="dxa"/>
          </w:tcPr>
          <w:p w14:paraId="344FE28D" w14:textId="78DBDD47" w:rsidR="00E73F39" w:rsidRDefault="00E73F39" w:rsidP="006C76C5">
            <w:pPr>
              <w:suppressAutoHyphens/>
              <w:contextualSpacing/>
              <w:rPr>
                <w:rFonts w:asciiTheme="majorHAnsi" w:hAnsiTheme="majorHAnsi" w:cstheme="majorHAnsi"/>
              </w:rPr>
            </w:pPr>
            <w:r>
              <w:rPr>
                <w:rFonts w:asciiTheme="majorHAnsi" w:hAnsiTheme="majorHAnsi" w:cstheme="majorHAnsi"/>
              </w:rPr>
              <w:t>Conclusion</w:t>
            </w:r>
          </w:p>
        </w:tc>
      </w:tr>
      <w:tr w:rsidR="00E73F39" w14:paraId="5BFD203E" w14:textId="77777777" w:rsidTr="00E73F39">
        <w:tc>
          <w:tcPr>
            <w:tcW w:w="2337" w:type="dxa"/>
          </w:tcPr>
          <w:p w14:paraId="76E721F8" w14:textId="77777777" w:rsidR="00E73F39" w:rsidRPr="00E73F39" w:rsidRDefault="00E73F39" w:rsidP="006C76C5">
            <w:pPr>
              <w:suppressAutoHyphens/>
              <w:contextualSpacing/>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0</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4</m:t>
                    </m:r>
                  </m:sub>
                </m:sSub>
                <m:r>
                  <w:rPr>
                    <w:rFonts w:ascii="Cambria Math" w:hAnsi="Cambria Math" w:cstheme="majorHAnsi"/>
                  </w:rPr>
                  <m:t xml:space="preserve">=0 and </m:t>
                </m:r>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5</m:t>
                    </m:r>
                  </m:sub>
                </m:sSub>
                <m:r>
                  <w:rPr>
                    <w:rFonts w:ascii="Cambria Math" w:hAnsi="Cambria Math" w:cstheme="majorHAnsi"/>
                  </w:rPr>
                  <m:t>=0</m:t>
                </m:r>
              </m:oMath>
            </m:oMathPara>
          </w:p>
          <w:p w14:paraId="2822A7B1" w14:textId="05EA2B0D" w:rsidR="00E73F39" w:rsidRPr="00E73F39" w:rsidRDefault="00E73F39" w:rsidP="006C76C5">
            <w:pPr>
              <w:suppressAutoHyphens/>
              <w:contextualSpacing/>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A</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4</m:t>
                    </m:r>
                  </m:sub>
                </m:sSub>
                <m:r>
                  <w:rPr>
                    <w:rFonts w:ascii="Cambria Math" w:hAnsi="Cambria Math" w:cstheme="majorHAnsi"/>
                  </w:rPr>
                  <m:t xml:space="preserve">≠0 and </m:t>
                </m:r>
                <m:sSub>
                  <m:sSubPr>
                    <m:ctrlPr>
                      <w:rPr>
                        <w:rFonts w:ascii="Cambria Math" w:hAnsi="Cambria Math" w:cstheme="majorHAnsi"/>
                        <w:i/>
                      </w:rPr>
                    </m:ctrlPr>
                  </m:sSubPr>
                  <m:e>
                    <m:r>
                      <w:rPr>
                        <w:rFonts w:ascii="Cambria Math" w:hAnsi="Cambria Math" w:cstheme="majorHAnsi"/>
                      </w:rPr>
                      <m:t>β</m:t>
                    </m:r>
                  </m:e>
                  <m:sub>
                    <m:r>
                      <w:rPr>
                        <w:rFonts w:ascii="Cambria Math" w:hAnsi="Cambria Math" w:cstheme="majorHAnsi"/>
                      </w:rPr>
                      <m:t>5</m:t>
                    </m:r>
                  </m:sub>
                </m:sSub>
                <m:r>
                  <w:rPr>
                    <w:rFonts w:ascii="Cambria Math" w:hAnsi="Cambria Math" w:cstheme="majorHAnsi"/>
                  </w:rPr>
                  <m:t>≠0</m:t>
                </m:r>
              </m:oMath>
            </m:oMathPara>
          </w:p>
        </w:tc>
        <w:tc>
          <w:tcPr>
            <w:tcW w:w="2337" w:type="dxa"/>
          </w:tcPr>
          <w:p w14:paraId="5487EC6B" w14:textId="44358201" w:rsidR="00E73F39" w:rsidRDefault="00E73F39" w:rsidP="006C76C5">
            <w:pPr>
              <w:suppressAutoHyphens/>
              <w:contextualSpacing/>
              <w:rPr>
                <w:rFonts w:asciiTheme="majorHAnsi" w:hAnsiTheme="majorHAnsi" w:cstheme="majorHAnsi"/>
              </w:rPr>
            </w:pPr>
            <w:r>
              <w:rPr>
                <w:rFonts w:asciiTheme="majorHAnsi" w:hAnsiTheme="majorHAnsi" w:cstheme="majorHAnsi"/>
              </w:rPr>
              <w:t>65.20513</w:t>
            </w:r>
          </w:p>
        </w:tc>
        <w:tc>
          <w:tcPr>
            <w:tcW w:w="2338" w:type="dxa"/>
          </w:tcPr>
          <w:p w14:paraId="7D85AAC5" w14:textId="2A8D6C26" w:rsidR="00E73F39" w:rsidRDefault="00E73F39" w:rsidP="006C76C5">
            <w:pPr>
              <w:suppressAutoHyphens/>
              <w:contextualSpacing/>
              <w:rPr>
                <w:rFonts w:asciiTheme="majorHAnsi" w:hAnsiTheme="majorHAnsi" w:cstheme="majorHAnsi"/>
              </w:rPr>
            </w:pPr>
            <m:oMathPara>
              <m:oMath>
                <m:r>
                  <w:rPr>
                    <w:rFonts w:ascii="Cambria Math" w:hAnsi="Cambria Math" w:cstheme="majorHAnsi"/>
                  </w:rPr>
                  <m:t>2.22716∙</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-28</m:t>
                    </m:r>
                  </m:sup>
                </m:sSup>
              </m:oMath>
            </m:oMathPara>
          </w:p>
        </w:tc>
        <w:tc>
          <w:tcPr>
            <w:tcW w:w="2338" w:type="dxa"/>
          </w:tcPr>
          <w:p w14:paraId="0BF548F9" w14:textId="00D661F4" w:rsidR="00E73F39" w:rsidRDefault="00E73F39" w:rsidP="006C76C5">
            <w:pPr>
              <w:suppressAutoHyphens/>
              <w:contextualSpacing/>
              <w:rPr>
                <w:rFonts w:asciiTheme="majorHAnsi" w:hAnsiTheme="majorHAnsi" w:cstheme="majorHAnsi"/>
              </w:rPr>
            </w:pPr>
            <w:r>
              <w:rPr>
                <w:rFonts w:asciiTheme="majorHAnsi" w:hAnsiTheme="majorHAnsi" w:cstheme="majorHAnsi"/>
              </w:rPr>
              <w:t>Reject the null hypothesis</w:t>
            </w:r>
          </w:p>
        </w:tc>
      </w:tr>
    </w:tbl>
    <w:p w14:paraId="65A19E45" w14:textId="77777777" w:rsidR="00E73F39" w:rsidRPr="006C76C5" w:rsidRDefault="00E73F39" w:rsidP="006C76C5">
      <w:pPr>
        <w:suppressAutoHyphens/>
        <w:spacing w:line="240" w:lineRule="auto"/>
        <w:contextualSpacing/>
        <w:rPr>
          <w:rFonts w:asciiTheme="majorHAnsi" w:hAnsiTheme="majorHAnsi" w:cstheme="majorHAnsi"/>
        </w:rPr>
      </w:pPr>
    </w:p>
    <w:p w14:paraId="27E0802C" w14:textId="5D5275D3" w:rsidR="00F02164" w:rsidRDefault="00E73F39" w:rsidP="006C76C5">
      <w:pPr>
        <w:suppressAutoHyphens/>
        <w:spacing w:line="240" w:lineRule="auto"/>
        <w:contextualSpacing/>
        <w:rPr>
          <w:rFonts w:asciiTheme="majorHAnsi" w:eastAsia="Calibri" w:hAnsiTheme="majorHAnsi" w:cstheme="majorHAnsi"/>
          <w:iCs/>
        </w:rPr>
      </w:pPr>
      <w:bookmarkStart w:id="4" w:name="_tyjcwt" w:colFirst="0" w:colLast="0"/>
      <w:bookmarkStart w:id="5" w:name="_gjv2heed1sv6" w:colFirst="0" w:colLast="0"/>
      <w:bookmarkStart w:id="6" w:name="_a5ba29sjh615" w:colFirst="0" w:colLast="0"/>
      <w:bookmarkEnd w:id="4"/>
      <w:bookmarkEnd w:id="5"/>
      <w:bookmarkEnd w:id="6"/>
      <w:r>
        <w:rPr>
          <w:rFonts w:asciiTheme="majorHAnsi" w:eastAsia="Calibri" w:hAnsiTheme="majorHAnsi" w:cstheme="majorHAnsi"/>
          <w:iCs/>
        </w:rPr>
        <w:t xml:space="preserve">Since the p-value is less than 0.05, we can reject the null hypothesis and conclude that the quadratic terms should be used in the model. The complete model provides a better fit for the data than the reduced model. </w:t>
      </w:r>
    </w:p>
    <w:p w14:paraId="3F7EFE23" w14:textId="77777777" w:rsidR="00E73F39" w:rsidRPr="00E73F39" w:rsidRDefault="00E73F39" w:rsidP="006C76C5">
      <w:pPr>
        <w:suppressAutoHyphens/>
        <w:spacing w:line="240" w:lineRule="auto"/>
        <w:contextualSpacing/>
        <w:rPr>
          <w:rFonts w:asciiTheme="majorHAnsi" w:eastAsia="Calibri" w:hAnsiTheme="majorHAnsi" w:cstheme="majorHAnsi"/>
          <w:iCs/>
        </w:rPr>
      </w:pPr>
    </w:p>
    <w:p w14:paraId="6AA1F1D2" w14:textId="77777777" w:rsidR="00F02164" w:rsidRPr="006C76C5" w:rsidRDefault="003966FD" w:rsidP="006C76C5">
      <w:pPr>
        <w:pStyle w:val="Heading2"/>
        <w:suppressAutoHyphens/>
        <w:contextualSpacing/>
      </w:pPr>
      <w:bookmarkStart w:id="7" w:name="_3dy6vkm" w:colFirst="0" w:colLast="0"/>
      <w:bookmarkEnd w:id="7"/>
      <w:r w:rsidRPr="006C76C5">
        <w:t>6. Conclusion</w:t>
      </w:r>
    </w:p>
    <w:p w14:paraId="6713D971" w14:textId="7F89AAD9" w:rsidR="00E73F39" w:rsidRDefault="00E73F39" w:rsidP="006C76C5">
      <w:pPr>
        <w:suppressAutoHyphens/>
        <w:spacing w:line="240" w:lineRule="auto"/>
        <w:contextualSpacing/>
        <w:rPr>
          <w:rFonts w:asciiTheme="majorHAnsi" w:eastAsia="Calibri" w:hAnsiTheme="majorHAnsi" w:cstheme="majorHAnsi"/>
          <w:iCs/>
        </w:rPr>
      </w:pPr>
    </w:p>
    <w:p w14:paraId="5F6C4F20" w14:textId="60FBE07A" w:rsidR="00E73F39" w:rsidRDefault="00E73F39"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There were three different models used: the first model with a significant number of predictors without any interaction or quadratic terms, the second model with less predictors but an interaction term and </w:t>
      </w:r>
      <w:r>
        <w:rPr>
          <w:rFonts w:asciiTheme="majorHAnsi" w:eastAsia="Calibri" w:hAnsiTheme="majorHAnsi" w:cstheme="majorHAnsi"/>
          <w:iCs/>
        </w:rPr>
        <w:lastRenderedPageBreak/>
        <w:t>two quadratic terms, as well as the third model, with the same predictors as model two but without the quadratic terms.</w:t>
      </w:r>
    </w:p>
    <w:p w14:paraId="39DFA30E" w14:textId="537F17CB" w:rsidR="00E73F39" w:rsidRDefault="00E73F39" w:rsidP="006C76C5">
      <w:pPr>
        <w:suppressAutoHyphens/>
        <w:spacing w:line="240" w:lineRule="auto"/>
        <w:contextualSpacing/>
        <w:rPr>
          <w:rFonts w:asciiTheme="majorHAnsi" w:eastAsia="Calibri" w:hAnsiTheme="majorHAnsi" w:cstheme="majorHAnsi"/>
          <w:iCs/>
        </w:rPr>
      </w:pPr>
    </w:p>
    <w:p w14:paraId="72D669CF" w14:textId="1AB16E75" w:rsidR="00E73F39" w:rsidRDefault="00E73F39"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Based on the analysis of the complete model (model 2), this is the best choice for predicting house prices. This model provides a better fit of the data compared to the other models. The nested model F-test showed that the quadratic terms improve the model’s fit, proven by the very small p-value 2.22716</w:t>
      </w:r>
      <m:oMath>
        <m:r>
          <w:rPr>
            <w:rFonts w:ascii="Cambria Math" w:eastAsia="Calibri" w:hAnsi="Cambria Math" w:cstheme="majorHAnsi"/>
          </w:rPr>
          <m:t>∙</m:t>
        </m:r>
        <m:sSup>
          <m:sSupPr>
            <m:ctrlPr>
              <w:rPr>
                <w:rFonts w:ascii="Cambria Math" w:eastAsia="Calibri" w:hAnsi="Cambria Math" w:cstheme="majorHAnsi"/>
                <w:i/>
                <w:iCs/>
              </w:rPr>
            </m:ctrlPr>
          </m:sSupPr>
          <m:e>
            <m:r>
              <w:rPr>
                <w:rFonts w:ascii="Cambria Math" w:eastAsia="Calibri" w:hAnsi="Cambria Math" w:cstheme="majorHAnsi"/>
              </w:rPr>
              <m:t>10</m:t>
            </m:r>
          </m:e>
          <m:sup>
            <m:r>
              <w:rPr>
                <w:rFonts w:ascii="Cambria Math" w:eastAsia="Calibri" w:hAnsi="Cambria Math" w:cstheme="majorHAnsi"/>
              </w:rPr>
              <m:t>-28</m:t>
            </m:r>
          </m:sup>
        </m:sSup>
      </m:oMath>
      <w:r>
        <w:rPr>
          <w:rFonts w:asciiTheme="majorHAnsi" w:eastAsia="Calibri" w:hAnsiTheme="majorHAnsi" w:cstheme="majorHAnsi"/>
          <w:iCs/>
        </w:rPr>
        <w:t xml:space="preserve">. This model showed that the coefficients for school rating, crime, and their quadratic terms were all statistically significant. The only term proven to not be statistically significant was the interaction between school rating and crime rate. This model had the highest </w:t>
      </w:r>
      <m:oMath>
        <m:sSub>
          <m:sSubPr>
            <m:ctrlPr>
              <w:rPr>
                <w:rFonts w:ascii="Cambria Math" w:eastAsia="Calibri" w:hAnsi="Cambria Math" w:cstheme="majorHAnsi"/>
                <w:i/>
                <w:iCs/>
              </w:rPr>
            </m:ctrlPr>
          </m:sSubPr>
          <m:e>
            <m:r>
              <w:rPr>
                <w:rFonts w:ascii="Cambria Math" w:eastAsia="Calibri" w:hAnsi="Cambria Math" w:cstheme="majorHAnsi"/>
              </w:rPr>
              <m:t>R</m:t>
            </m:r>
          </m:e>
          <m:sub>
            <m:r>
              <w:rPr>
                <w:rFonts w:ascii="Cambria Math" w:eastAsia="Calibri" w:hAnsi="Cambria Math" w:cstheme="majorHAnsi"/>
              </w:rPr>
              <m:t>2</m:t>
            </m:r>
          </m:sub>
        </m:sSub>
      </m:oMath>
      <w:r>
        <w:rPr>
          <w:rFonts w:asciiTheme="majorHAnsi" w:eastAsia="Calibri" w:hAnsiTheme="majorHAnsi" w:cstheme="majorHAnsi"/>
          <w:iCs/>
        </w:rPr>
        <w:t xml:space="preserve"> value at 0.8088 and </w:t>
      </w:r>
      <m:oMath>
        <m:sSubSup>
          <m:sSubSupPr>
            <m:ctrlPr>
              <w:rPr>
                <w:rFonts w:ascii="Cambria Math" w:eastAsia="Calibri" w:hAnsi="Cambria Math" w:cstheme="majorHAnsi"/>
                <w:i/>
                <w:iCs/>
              </w:rPr>
            </m:ctrlPr>
          </m:sSubSupPr>
          <m:e>
            <m:r>
              <w:rPr>
                <w:rFonts w:ascii="Cambria Math" w:eastAsia="Calibri" w:hAnsi="Cambria Math" w:cstheme="majorHAnsi"/>
              </w:rPr>
              <m:t>R</m:t>
            </m:r>
          </m:e>
          <m:sub>
            <m:r>
              <w:rPr>
                <w:rFonts w:ascii="Cambria Math" w:eastAsia="Calibri" w:hAnsi="Cambria Math" w:cstheme="majorHAnsi"/>
              </w:rPr>
              <m:t>adj</m:t>
            </m:r>
          </m:sub>
          <m:sup>
            <m:r>
              <w:rPr>
                <w:rFonts w:ascii="Cambria Math" w:eastAsia="Calibri" w:hAnsi="Cambria Math" w:cstheme="majorHAnsi"/>
              </w:rPr>
              <m:t>2</m:t>
            </m:r>
          </m:sup>
        </m:sSubSup>
      </m:oMath>
      <w:r>
        <w:rPr>
          <w:rFonts w:asciiTheme="majorHAnsi" w:eastAsia="Calibri" w:hAnsiTheme="majorHAnsi" w:cstheme="majorHAnsi"/>
          <w:iCs/>
        </w:rPr>
        <w:t xml:space="preserve"> value at 0.8084, which again shows a good fit of the data.</w:t>
      </w:r>
    </w:p>
    <w:p w14:paraId="23E74277" w14:textId="79ED9F67" w:rsidR="00E73F39" w:rsidRDefault="00E73F39" w:rsidP="006C76C5">
      <w:pPr>
        <w:suppressAutoHyphens/>
        <w:spacing w:line="240" w:lineRule="auto"/>
        <w:contextualSpacing/>
        <w:rPr>
          <w:rFonts w:asciiTheme="majorHAnsi" w:eastAsia="Calibri" w:hAnsiTheme="majorHAnsi" w:cstheme="majorHAnsi"/>
          <w:iCs/>
        </w:rPr>
      </w:pPr>
    </w:p>
    <w:p w14:paraId="76FD1F28" w14:textId="3DE51D50" w:rsidR="00F02164" w:rsidRPr="00E73F39" w:rsidRDefault="00E73F39" w:rsidP="00E73F39">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This analysis has several important implications. This model can be used by home buyers, real estate professionals, and investors to help predict home prices. Politicians and policymakers can utilize the information in this analysis to make informed decisions regarding education and crime prevention to boost home value. Additionally, those involved in real estate investment and insurance could use this model to develop pricing based on the information gathered from these predictions.</w:t>
      </w:r>
    </w:p>
    <w:sectPr w:rsidR="00F02164" w:rsidRPr="00E73F39">
      <w:headerReference w:type="default" r:id="rId17"/>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B3AF9" w14:textId="77777777" w:rsidR="003A4187" w:rsidRDefault="003A4187" w:rsidP="00FF0B50">
      <w:pPr>
        <w:spacing w:line="240" w:lineRule="auto"/>
      </w:pPr>
      <w:r>
        <w:separator/>
      </w:r>
    </w:p>
  </w:endnote>
  <w:endnote w:type="continuationSeparator" w:id="0">
    <w:p w14:paraId="57C52389" w14:textId="77777777" w:rsidR="003A4187" w:rsidRDefault="003A4187" w:rsidP="00FF0B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513771"/>
      <w:docPartObj>
        <w:docPartGallery w:val="Page Numbers (Bottom of Page)"/>
        <w:docPartUnique/>
      </w:docPartObj>
    </w:sdtPr>
    <w:sdtEndPr>
      <w:rPr>
        <w:rFonts w:asciiTheme="majorHAnsi" w:hAnsiTheme="majorHAnsi" w:cstheme="majorHAnsi"/>
        <w:noProof/>
      </w:rPr>
    </w:sdtEndPr>
    <w:sdtContent>
      <w:p w14:paraId="5A31FF77" w14:textId="682BDF7E" w:rsidR="00E300D0" w:rsidRPr="00E300D0" w:rsidRDefault="00E300D0">
        <w:pPr>
          <w:pStyle w:val="Footer"/>
          <w:jc w:val="center"/>
          <w:rPr>
            <w:rFonts w:asciiTheme="majorHAnsi" w:hAnsiTheme="majorHAnsi" w:cstheme="majorHAnsi"/>
          </w:rPr>
        </w:pPr>
        <w:r w:rsidRPr="00E300D0">
          <w:rPr>
            <w:rFonts w:asciiTheme="majorHAnsi" w:hAnsiTheme="majorHAnsi" w:cstheme="majorHAnsi"/>
          </w:rPr>
          <w:fldChar w:fldCharType="begin"/>
        </w:r>
        <w:r w:rsidRPr="00E300D0">
          <w:rPr>
            <w:rFonts w:asciiTheme="majorHAnsi" w:hAnsiTheme="majorHAnsi" w:cstheme="majorHAnsi"/>
          </w:rPr>
          <w:instrText xml:space="preserve"> PAGE   \* MERGEFORMAT </w:instrText>
        </w:r>
        <w:r w:rsidRPr="00E300D0">
          <w:rPr>
            <w:rFonts w:asciiTheme="majorHAnsi" w:hAnsiTheme="majorHAnsi" w:cstheme="majorHAnsi"/>
          </w:rPr>
          <w:fldChar w:fldCharType="separate"/>
        </w:r>
        <w:r w:rsidR="008E4E93">
          <w:rPr>
            <w:rFonts w:asciiTheme="majorHAnsi" w:hAnsiTheme="majorHAnsi" w:cstheme="majorHAnsi"/>
            <w:noProof/>
          </w:rPr>
          <w:t>1</w:t>
        </w:r>
        <w:r w:rsidRPr="00E300D0">
          <w:rPr>
            <w:rFonts w:asciiTheme="majorHAnsi" w:hAnsiTheme="majorHAnsi" w:cstheme="majorHAnsi"/>
            <w:noProof/>
          </w:rPr>
          <w:fldChar w:fldCharType="end"/>
        </w:r>
      </w:p>
    </w:sdtContent>
  </w:sdt>
  <w:p w14:paraId="28F9FCAB" w14:textId="77777777" w:rsidR="00E300D0" w:rsidRDefault="00E300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98FB6" w14:textId="77777777" w:rsidR="003A4187" w:rsidRDefault="003A4187" w:rsidP="00FF0B50">
      <w:pPr>
        <w:spacing w:line="240" w:lineRule="auto"/>
      </w:pPr>
      <w:r>
        <w:separator/>
      </w:r>
    </w:p>
  </w:footnote>
  <w:footnote w:type="continuationSeparator" w:id="0">
    <w:p w14:paraId="159914A3" w14:textId="77777777" w:rsidR="003A4187" w:rsidRDefault="003A4187" w:rsidP="00FF0B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E753E" w14:textId="77777777" w:rsidR="00FF0B50" w:rsidRPr="00FF0B50" w:rsidRDefault="00FF0B50" w:rsidP="00FF0B50">
    <w:pPr>
      <w:pStyle w:val="Header"/>
      <w:spacing w:after="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D77C2"/>
    <w:multiLevelType w:val="multilevel"/>
    <w:tmpl w:val="1FF2C6C4"/>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E7217E"/>
    <w:multiLevelType w:val="multilevel"/>
    <w:tmpl w:val="521EA3AC"/>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561C0A"/>
    <w:multiLevelType w:val="multilevel"/>
    <w:tmpl w:val="BD145A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3C333D9"/>
    <w:multiLevelType w:val="multilevel"/>
    <w:tmpl w:val="23CCBD48"/>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571FCF"/>
    <w:multiLevelType w:val="multilevel"/>
    <w:tmpl w:val="63CC2464"/>
    <w:lvl w:ilvl="0">
      <w:start w:val="1"/>
      <w:numFmt w:val="bullet"/>
      <w:lvlText w:val=""/>
      <w:lvlJc w:val="left"/>
      <w:pPr>
        <w:ind w:left="720" w:hanging="360"/>
      </w:pPr>
      <w:rPr>
        <w:rFonts w:ascii="Symbol" w:hAnsi="Symbol" w:hint="default"/>
        <w:color w:val="000000"/>
        <w:sz w:val="22"/>
        <w:szCs w:val="22"/>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1F52A0"/>
    <w:multiLevelType w:val="multilevel"/>
    <w:tmpl w:val="C368DF0A"/>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551569"/>
    <w:multiLevelType w:val="multilevel"/>
    <w:tmpl w:val="48A0B69A"/>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C01599"/>
    <w:multiLevelType w:val="multilevel"/>
    <w:tmpl w:val="0BE6B560"/>
    <w:lvl w:ilvl="0">
      <w:start w:val="1"/>
      <w:numFmt w:val="bullet"/>
      <w:lvlText w:val=""/>
      <w:lvlJc w:val="left"/>
      <w:pPr>
        <w:ind w:left="810" w:hanging="450"/>
      </w:pPr>
      <w:rPr>
        <w:rFonts w:ascii="Symbol" w:hAnsi="Symbol" w:hint="default"/>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1773583"/>
    <w:multiLevelType w:val="multilevel"/>
    <w:tmpl w:val="5B2ACC46"/>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762562"/>
    <w:multiLevelType w:val="multilevel"/>
    <w:tmpl w:val="31E8DDEC"/>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9F54F1"/>
    <w:multiLevelType w:val="multilevel"/>
    <w:tmpl w:val="6ECABB0C"/>
    <w:lvl w:ilvl="0">
      <w:start w:val="1"/>
      <w:numFmt w:val="bullet"/>
      <w:lvlText w:val=""/>
      <w:lvlJc w:val="left"/>
      <w:pPr>
        <w:ind w:left="720" w:hanging="360"/>
      </w:pPr>
      <w:rPr>
        <w:rFonts w:ascii="Symbol" w:hAnsi="Symbol" w:hint="default"/>
        <w:color w:val="000000"/>
        <w:sz w:val="22"/>
        <w:szCs w:val="22"/>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D57D4B"/>
    <w:multiLevelType w:val="multilevel"/>
    <w:tmpl w:val="635E6EF8"/>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5C75794"/>
    <w:multiLevelType w:val="multilevel"/>
    <w:tmpl w:val="C7F486D6"/>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A7B3785"/>
    <w:multiLevelType w:val="multilevel"/>
    <w:tmpl w:val="F66E772A"/>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45062488">
    <w:abstractNumId w:val="4"/>
  </w:num>
  <w:num w:numId="2" w16cid:durableId="1837840581">
    <w:abstractNumId w:val="7"/>
  </w:num>
  <w:num w:numId="3" w16cid:durableId="1190728363">
    <w:abstractNumId w:val="6"/>
  </w:num>
  <w:num w:numId="4" w16cid:durableId="563561598">
    <w:abstractNumId w:val="2"/>
  </w:num>
  <w:num w:numId="5" w16cid:durableId="284309374">
    <w:abstractNumId w:val="9"/>
  </w:num>
  <w:num w:numId="6" w16cid:durableId="1209220940">
    <w:abstractNumId w:val="5"/>
  </w:num>
  <w:num w:numId="7" w16cid:durableId="1060441688">
    <w:abstractNumId w:val="12"/>
  </w:num>
  <w:num w:numId="8" w16cid:durableId="72362421">
    <w:abstractNumId w:val="3"/>
  </w:num>
  <w:num w:numId="9" w16cid:durableId="1978877683">
    <w:abstractNumId w:val="13"/>
  </w:num>
  <w:num w:numId="10" w16cid:durableId="1246914314">
    <w:abstractNumId w:val="11"/>
  </w:num>
  <w:num w:numId="11" w16cid:durableId="821895107">
    <w:abstractNumId w:val="1"/>
  </w:num>
  <w:num w:numId="12" w16cid:durableId="780077727">
    <w:abstractNumId w:val="0"/>
  </w:num>
  <w:num w:numId="13" w16cid:durableId="926964724">
    <w:abstractNumId w:val="10"/>
  </w:num>
  <w:num w:numId="14" w16cid:durableId="14708297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2164"/>
    <w:rsid w:val="00000D2E"/>
    <w:rsid w:val="00002654"/>
    <w:rsid w:val="00003711"/>
    <w:rsid w:val="00003CC9"/>
    <w:rsid w:val="00015269"/>
    <w:rsid w:val="00077625"/>
    <w:rsid w:val="000D0D44"/>
    <w:rsid w:val="000E1B01"/>
    <w:rsid w:val="00117444"/>
    <w:rsid w:val="0012066E"/>
    <w:rsid w:val="00132677"/>
    <w:rsid w:val="001E381F"/>
    <w:rsid w:val="00204E8B"/>
    <w:rsid w:val="00243731"/>
    <w:rsid w:val="00267C5F"/>
    <w:rsid w:val="002735F9"/>
    <w:rsid w:val="002D0732"/>
    <w:rsid w:val="002F0CF5"/>
    <w:rsid w:val="003057E0"/>
    <w:rsid w:val="00324DD9"/>
    <w:rsid w:val="00331AB2"/>
    <w:rsid w:val="00371BCB"/>
    <w:rsid w:val="003966FD"/>
    <w:rsid w:val="003A4187"/>
    <w:rsid w:val="003D322B"/>
    <w:rsid w:val="00457233"/>
    <w:rsid w:val="004767BB"/>
    <w:rsid w:val="004E1BA7"/>
    <w:rsid w:val="005030FA"/>
    <w:rsid w:val="00513928"/>
    <w:rsid w:val="00526791"/>
    <w:rsid w:val="005C5378"/>
    <w:rsid w:val="006219F5"/>
    <w:rsid w:val="0067395B"/>
    <w:rsid w:val="006C76C5"/>
    <w:rsid w:val="006E54C7"/>
    <w:rsid w:val="00711803"/>
    <w:rsid w:val="00723D58"/>
    <w:rsid w:val="0073322A"/>
    <w:rsid w:val="007375EB"/>
    <w:rsid w:val="007D7BCF"/>
    <w:rsid w:val="007F51C7"/>
    <w:rsid w:val="00806D92"/>
    <w:rsid w:val="00812F91"/>
    <w:rsid w:val="008365D4"/>
    <w:rsid w:val="00864795"/>
    <w:rsid w:val="0087441A"/>
    <w:rsid w:val="00877D83"/>
    <w:rsid w:val="008E4E93"/>
    <w:rsid w:val="008E74E0"/>
    <w:rsid w:val="00900712"/>
    <w:rsid w:val="009016FF"/>
    <w:rsid w:val="00942973"/>
    <w:rsid w:val="00956A47"/>
    <w:rsid w:val="009622AF"/>
    <w:rsid w:val="00A61128"/>
    <w:rsid w:val="00A93F75"/>
    <w:rsid w:val="00AD7DED"/>
    <w:rsid w:val="00AE1D43"/>
    <w:rsid w:val="00AF274C"/>
    <w:rsid w:val="00B073B0"/>
    <w:rsid w:val="00B27112"/>
    <w:rsid w:val="00B31298"/>
    <w:rsid w:val="00B46C34"/>
    <w:rsid w:val="00C15C79"/>
    <w:rsid w:val="00CA3939"/>
    <w:rsid w:val="00D02ED4"/>
    <w:rsid w:val="00D51743"/>
    <w:rsid w:val="00D540E9"/>
    <w:rsid w:val="00D54C54"/>
    <w:rsid w:val="00D6666D"/>
    <w:rsid w:val="00D747A7"/>
    <w:rsid w:val="00D77539"/>
    <w:rsid w:val="00DC57CA"/>
    <w:rsid w:val="00DD40C6"/>
    <w:rsid w:val="00DD552F"/>
    <w:rsid w:val="00E01AAE"/>
    <w:rsid w:val="00E22B18"/>
    <w:rsid w:val="00E300D0"/>
    <w:rsid w:val="00E55493"/>
    <w:rsid w:val="00E55C2E"/>
    <w:rsid w:val="00E73F39"/>
    <w:rsid w:val="00E7582C"/>
    <w:rsid w:val="00E93737"/>
    <w:rsid w:val="00F02164"/>
    <w:rsid w:val="00F0677D"/>
    <w:rsid w:val="00F36E4D"/>
    <w:rsid w:val="00F927BD"/>
    <w:rsid w:val="00FA704F"/>
    <w:rsid w:val="00FB6463"/>
    <w:rsid w:val="00FD01BE"/>
    <w:rsid w:val="00FE5855"/>
    <w:rsid w:val="00FF0B50"/>
    <w:rsid w:val="00FF2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67C4B6"/>
  <w15:docId w15:val="{0B3DA497-0B2E-4374-A1C7-6F889EE90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jc w:val="center"/>
      <w:outlineLvl w:val="0"/>
    </w:pPr>
    <w:rPr>
      <w:rFonts w:ascii="Calibri" w:eastAsia="Calibri" w:hAnsi="Calibri" w:cs="Calibri"/>
      <w:b/>
      <w:sz w:val="24"/>
      <w:szCs w:val="24"/>
    </w:rPr>
  </w:style>
  <w:style w:type="paragraph" w:styleId="Heading2">
    <w:name w:val="heading 2"/>
    <w:basedOn w:val="Normal"/>
    <w:next w:val="Normal"/>
    <w:uiPriority w:val="9"/>
    <w:unhideWhenUsed/>
    <w:qFormat/>
    <w:rsid w:val="00FF0B50"/>
    <w:pPr>
      <w:spacing w:line="240" w:lineRule="auto"/>
      <w:outlineLvl w:val="1"/>
    </w:pPr>
    <w:rPr>
      <w:rFonts w:asciiTheme="majorHAnsi" w:eastAsia="Calibri" w:hAnsiTheme="majorHAnsi" w:cstheme="majorHAnsi"/>
      <w:b/>
    </w:rPr>
  </w:style>
  <w:style w:type="paragraph" w:styleId="Heading3">
    <w:name w:val="heading 3"/>
    <w:basedOn w:val="Heading2"/>
    <w:next w:val="Normal"/>
    <w:uiPriority w:val="9"/>
    <w:unhideWhenUsed/>
    <w:qFormat/>
    <w:rsid w:val="00FF0B50"/>
    <w:pPr>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FF0B50"/>
    <w:pPr>
      <w:tabs>
        <w:tab w:val="center" w:pos="4680"/>
        <w:tab w:val="right" w:pos="9360"/>
      </w:tabs>
      <w:spacing w:line="240" w:lineRule="auto"/>
    </w:pPr>
  </w:style>
  <w:style w:type="character" w:customStyle="1" w:styleId="HeaderChar">
    <w:name w:val="Header Char"/>
    <w:basedOn w:val="DefaultParagraphFont"/>
    <w:link w:val="Header"/>
    <w:uiPriority w:val="99"/>
    <w:rsid w:val="00FF0B50"/>
  </w:style>
  <w:style w:type="paragraph" w:styleId="Footer">
    <w:name w:val="footer"/>
    <w:basedOn w:val="Normal"/>
    <w:link w:val="FooterChar"/>
    <w:uiPriority w:val="99"/>
    <w:unhideWhenUsed/>
    <w:rsid w:val="00FF0B50"/>
    <w:pPr>
      <w:tabs>
        <w:tab w:val="center" w:pos="4680"/>
        <w:tab w:val="right" w:pos="9360"/>
      </w:tabs>
      <w:spacing w:line="240" w:lineRule="auto"/>
    </w:pPr>
  </w:style>
  <w:style w:type="character" w:customStyle="1" w:styleId="FooterChar">
    <w:name w:val="Footer Char"/>
    <w:basedOn w:val="DefaultParagraphFont"/>
    <w:link w:val="Footer"/>
    <w:uiPriority w:val="99"/>
    <w:rsid w:val="00FF0B50"/>
  </w:style>
  <w:style w:type="character" w:styleId="CommentReference">
    <w:name w:val="annotation reference"/>
    <w:basedOn w:val="DefaultParagraphFont"/>
    <w:uiPriority w:val="99"/>
    <w:semiHidden/>
    <w:unhideWhenUsed/>
    <w:rsid w:val="001E381F"/>
    <w:rPr>
      <w:sz w:val="16"/>
      <w:szCs w:val="16"/>
    </w:rPr>
  </w:style>
  <w:style w:type="paragraph" w:styleId="CommentText">
    <w:name w:val="annotation text"/>
    <w:basedOn w:val="Normal"/>
    <w:link w:val="CommentTextChar"/>
    <w:uiPriority w:val="99"/>
    <w:semiHidden/>
    <w:unhideWhenUsed/>
    <w:rsid w:val="001E381F"/>
    <w:pPr>
      <w:spacing w:line="240" w:lineRule="auto"/>
    </w:pPr>
    <w:rPr>
      <w:sz w:val="20"/>
      <w:szCs w:val="20"/>
    </w:rPr>
  </w:style>
  <w:style w:type="character" w:customStyle="1" w:styleId="CommentTextChar">
    <w:name w:val="Comment Text Char"/>
    <w:basedOn w:val="DefaultParagraphFont"/>
    <w:link w:val="CommentText"/>
    <w:uiPriority w:val="99"/>
    <w:semiHidden/>
    <w:rsid w:val="001E381F"/>
    <w:rPr>
      <w:sz w:val="20"/>
      <w:szCs w:val="20"/>
    </w:rPr>
  </w:style>
  <w:style w:type="paragraph" w:styleId="CommentSubject">
    <w:name w:val="annotation subject"/>
    <w:basedOn w:val="CommentText"/>
    <w:next w:val="CommentText"/>
    <w:link w:val="CommentSubjectChar"/>
    <w:uiPriority w:val="99"/>
    <w:semiHidden/>
    <w:unhideWhenUsed/>
    <w:rsid w:val="001E381F"/>
    <w:rPr>
      <w:b/>
      <w:bCs/>
    </w:rPr>
  </w:style>
  <w:style w:type="character" w:customStyle="1" w:styleId="CommentSubjectChar">
    <w:name w:val="Comment Subject Char"/>
    <w:basedOn w:val="CommentTextChar"/>
    <w:link w:val="CommentSubject"/>
    <w:uiPriority w:val="99"/>
    <w:semiHidden/>
    <w:rsid w:val="001E381F"/>
    <w:rPr>
      <w:b/>
      <w:bCs/>
      <w:sz w:val="20"/>
      <w:szCs w:val="20"/>
    </w:rPr>
  </w:style>
  <w:style w:type="paragraph" w:styleId="BalloonText">
    <w:name w:val="Balloon Text"/>
    <w:basedOn w:val="Normal"/>
    <w:link w:val="BalloonTextChar"/>
    <w:uiPriority w:val="99"/>
    <w:semiHidden/>
    <w:unhideWhenUsed/>
    <w:rsid w:val="001E381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81F"/>
    <w:rPr>
      <w:rFonts w:ascii="Segoe UI" w:hAnsi="Segoe UI" w:cs="Segoe UI"/>
      <w:sz w:val="18"/>
      <w:szCs w:val="18"/>
    </w:rPr>
  </w:style>
  <w:style w:type="character" w:styleId="PlaceholderText">
    <w:name w:val="Placeholder Text"/>
    <w:basedOn w:val="DefaultParagraphFont"/>
    <w:uiPriority w:val="99"/>
    <w:semiHidden/>
    <w:rsid w:val="00E55C2E"/>
    <w:rPr>
      <w:color w:val="808080"/>
    </w:rPr>
  </w:style>
  <w:style w:type="table" w:styleId="TableGrid">
    <w:name w:val="Table Grid"/>
    <w:basedOn w:val="TableNormal"/>
    <w:uiPriority w:val="39"/>
    <w:rsid w:val="00F927B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TotalTime>
  <Pages>11</Pages>
  <Words>2885</Words>
  <Characters>14599</Characters>
  <Application>Microsoft Office Word</Application>
  <DocSecurity>0</DocSecurity>
  <Lines>384</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Russo, Jordan</dc:creator>
  <cp:lastModifiedBy>Delaney-Seamans, Kathryn</cp:lastModifiedBy>
  <cp:revision>19</cp:revision>
  <dcterms:created xsi:type="dcterms:W3CDTF">2024-05-20T14:28:00Z</dcterms:created>
  <dcterms:modified xsi:type="dcterms:W3CDTF">2024-05-30T00:51:00Z</dcterms:modified>
</cp:coreProperties>
</file>