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u w:val="single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u w:val="single"/>
          <w:rFonts w:ascii="Arial" w:eastAsia="Arial" w:hAnsi="Arial" w:hint="default"/>
        </w:rPr>
        <w:t xml:space="preserve">"EA0003: </w:t>
      </w:r>
      <w:r>
        <w:rPr>
          <w:color w:val="000000"/>
          <w:position w:val="0"/>
          <w:sz w:val="20"/>
          <w:szCs w:val="20"/>
          <w:u w:val="single"/>
          <w:rFonts w:ascii="굴림" w:eastAsia="굴림" w:hAnsi="굴림" w:hint="default"/>
        </w:rPr>
        <w:t>시스템소프트웨어</w:t>
      </w:r>
      <w:r>
        <w:rPr>
          <w:color w:val="000000"/>
          <w:position w:val="0"/>
          <w:sz w:val="20"/>
          <w:szCs w:val="20"/>
          <w:u w:val="single"/>
          <w:rFonts w:ascii="Arial" w:eastAsia="Arial" w:hAnsi="Arial" w:hint="default"/>
        </w:rPr>
        <w:t xml:space="preserve">" </w:t>
      </w:r>
      <w:r>
        <w:rPr>
          <w:color w:val="000000"/>
          <w:position w:val="0"/>
          <w:sz w:val="20"/>
          <w:szCs w:val="20"/>
          <w:u w:val="single"/>
          <w:rFonts w:ascii="굴림" w:eastAsia="굴림" w:hAnsi="굴림" w:hint="default"/>
        </w:rPr>
        <w:t>실습과제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      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과제 번호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lab01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과제 디렉터리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~/lab01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   김동현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column">
                  <wp:posOffset>3433450</wp:posOffset>
                </wp:positionH>
                <wp:positionV relativeFrom="line">
                  <wp:posOffset>-5084</wp:posOffset>
                </wp:positionV>
                <wp:extent cx="1715135" cy="635"/>
                <wp:effectExtent l="0" t="0" r="0" b="0"/>
                <wp:wrapNone/>
                <wp:docPr id="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1270"/>
                        </a:xfrm>
                        <a:prstGeom prst="line"/>
                        <a:noFill/>
                        <a:ln w="9525" cap="flat" cmpd="sng">
                          <a:solidFill>
                            <a:prstClr val="black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270pt;mso-position-horizontal:absolute;mso-position-horizontal-relative:text;margin-top:0pt;mso-position-vertical:absolute;mso-position-vertical-relative:line;width:135.0pt;height:0.0pt;v-text-anchor:middle;z-index:251624966" coordsize="1715135,635" path="m,l1715135,635e" strokecolor="#000000" o:allowoverlap="1" strokeweight="0.75pt" filled="f">
                <v:stroke joinstyle="round"/>
              </v:shape>
            </w:pict>
          </mc:Fallback>
        </mc:AlternateConten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날짜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2018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10 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30 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일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제목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NASM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학번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201511449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>
                <wp:simplePos x="0" y="0"/>
                <wp:positionH relativeFrom="column">
                  <wp:posOffset>3433450</wp:posOffset>
                </wp:positionH>
                <wp:positionV relativeFrom="line">
                  <wp:posOffset>-5084</wp:posOffset>
                </wp:positionV>
                <wp:extent cx="1715135" cy="635"/>
                <wp:effectExtent l="0" t="0" r="0" b="0"/>
                <wp:wrapNone/>
                <wp:docPr id="10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1270"/>
                        </a:xfrm>
                        <a:prstGeom prst="line"/>
                        <a:noFill/>
                        <a:ln w="9525" cap="flat" cmpd="sng">
                          <a:solidFill>
                            <a:prstClr val="black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;margin-left:270pt;mso-position-horizontal:absolute;mso-position-horizontal-relative:text;margin-top:0pt;mso-position-vertical:absolute;mso-position-vertical-relative:line;width:135.0pt;height:0.0pt;v-text-anchor:middle;z-index:251624967" coordsize="1715135,635" path="m,l1715135,635e" strokecolor="#000000" o:allowoverlap="1" strokeweight="0.75pt" filled="f">
                <v:stroke joinstyle="round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실습 내용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: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5" w:hanging="425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실습준비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자신의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디렉터리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실습 디렉터리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(~/lab01)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만든다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실습에서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만들어지는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모든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파일들은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디렉터리에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두도록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한다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5" w:hanging="425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(nasm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 nasm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사용법에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대해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알아보자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“man nasm”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입력하면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nasm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사용법에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대한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매뉴얼을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있다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nasm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명령줄의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형식을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적으시오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nasm [ -@ response file] [-f format] [-o outfile] [-l listfile] [options…]filename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nasm -h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nasm -v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nasm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중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자주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사용하게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–f, –o, –l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옵션에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대해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조사하여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적으시오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-f format : Specifies the output file format. To see a list of valid output formats, use the -hf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Option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-o outfile : Specifies a precise name for the output file, overriding nasm’s default means of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Determining it.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-l listfile : Causes an assembly listing to be directed to the given file, in which the original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Source is displayed on the right hand side(plus the source for included files and the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expansions of multiline macros) and the generated code is shown in hex on the left.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2" w:right="0" w:firstLine="207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“nasm –hf”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입력하면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nasm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지원하는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오브젝트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형식을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알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있다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보고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디폴트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오브젝트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형식과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우리가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앞으로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사용해야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오브젝트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형식이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무엇인지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적으시오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00" w:right="0" w:firstLine="40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디폴트 오브젝트 파일 형식- bin flat-form binary files(e.g. DOS .COM, .SYS)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앞으로 사용해야 할 오브젝트 파일 형식: els ELF(e.g.Linux)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5" w:hanging="425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(nasm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 nasm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간단한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실행시켜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보자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간단한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 vi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또는 gedit 에디터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등을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강의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자료에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있는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hello.asm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작성하고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hello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제대로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실행되는지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확인하시오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수업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시간에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다루었음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확인하기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실행하는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수행한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터미널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창을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캡쳐하여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첨부하시오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2" w:right="0" w:firstLine="207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635500" cy="803910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SUS/AppData/Roaming/PolarisOffice/ETemp/6484_1930048/fImage36557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8045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2" w:right="0" w:firstLine="207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635500" cy="2766060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SUS/AppData/Roaming/PolarisOffice/ETemp/6484_1930048/fImage5133114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27666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2" w:right="0" w:firstLine="207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635500" cy="1025525"/>
            <wp:effectExtent l="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SUS/AppData/Roaming/PolarisOffice/ETemp/6484_1930048/fImage2649015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10261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리스트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 Nasm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과정에서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오브젝트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외에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리스트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만들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있다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리스트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만들면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어셈블러가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생성하는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16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진수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형태의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코드를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확인할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있다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3.1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컴파일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–l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옵션을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hello.lst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라는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이름으로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리스트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만들어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보자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내용은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수업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시간에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다루었음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). 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확인을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수행한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터미널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창을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캡쳐하여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첨부하시오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2" w:right="0" w:firstLine="207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635500" cy="985520"/>
            <wp:effectExtent l="0" t="0" r="0" b="0"/>
            <wp:docPr id="1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SUS/AppData/Roaming/PolarisOffice/ETemp/6484_1930048/fImage1945016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9861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오브젝트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심볼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리눅스의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nm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프로그램에서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정의된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심볼들에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대한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정보를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얻을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있다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3.1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에서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오브젝트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hello.o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대해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“nm hello.o”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수행해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보자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결과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출력된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내용을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적고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출력된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내용에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대해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설명하시오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(nm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출력에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대한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설명은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“man nm”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참조하시오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).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400"/>
        <w:tabs>
          <w:tab w:val="left" w:pos="425"/>
          <w:tab w:val="left" w:pos="425"/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00000000 T _start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0000000e a len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00000000 d msg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T = The symbol is in the text (code) section.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a = The symbol's value is absolute, and will not be changed by further linking.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d = The symbol is in the initialized data section.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  <w:tab w:val="left" w:pos="425"/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425"/>
        </w:tabs>
        <w:rPr>
          <w:color w:val="000000"/>
          <w:position w:val="0"/>
          <w:sz w:val="20"/>
          <w:szCs w:val="20"/>
          <w:rFonts w:ascii="바탕" w:eastAsia="바탕" w:hAnsi="바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entry point)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hello.asm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심볼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중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_start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라는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심볼을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_mystart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변경한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hello_mystart.asm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으로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저장하시오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3.1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동일한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방법으로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hello_mystart.asm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hello_mystart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(1)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hello_mystart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링크되는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과정에서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문제가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발생하는지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적으시오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(2)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같은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문제가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발생하는지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이유를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적고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문제를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해결하기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위해서는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ld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때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옵션이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필요한지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적으시오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힌트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“man ld”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통해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ld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대해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조사해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것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). (3)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확인을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문제를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해결한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수행한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터미널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창을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캡쳐하여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첨부하시오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 </w:t>
      </w:r>
    </w:p>
    <w:p>
      <w:pPr>
        <w:pStyle w:val="PO26"/>
        <w:bidi w:val="0"/>
        <w:numPr>
          <w:ilvl w:val="0"/>
          <w:numId w:val="6"/>
        </w:numPr>
        <w:jc w:val="both"/>
        <w:spacing w:lineRule="auto" w:line="240" w:before="0" w:after="0"/>
        <w:ind w:left="760" w:right="0" w:hanging="36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ld: warning: cannot find entry symbol _start; defaulting to 0000000008048080</w:t>
      </w:r>
    </w:p>
    <w:p>
      <w:pPr>
        <w:pStyle w:val="PO26"/>
        <w:bidi w:val="0"/>
        <w:numPr>
          <w:ilvl w:val="0"/>
          <w:numId w:val="6"/>
        </w:numPr>
        <w:jc w:val="both"/>
        <w:spacing w:lineRule="auto" w:line="240" w:before="0" w:after="0"/>
        <w:ind w:left="760" w:right="0" w:hanging="36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pple SD 산돌고딕 Neo 일반체" w:hAnsi="Apple SD 산돌고딕 Neo 일반체" w:hint="default"/>
        </w:rPr>
        <w:t>시작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상징인 _start를 찾을 수 없기 때문이다. -e 명령어를 사용하여 _mystart를 시작 상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징으로 해주어야한다.</w:t>
      </w:r>
    </w:p>
    <w:p>
      <w:pPr>
        <w:pStyle w:val="PO26"/>
        <w:bidi w:val="0"/>
        <w:numPr>
          <w:ilvl w:val="0"/>
          <w:numId w:val="6"/>
        </w:numPr>
        <w:jc w:val="both"/>
        <w:spacing w:lineRule="auto" w:line="240" w:before="0" w:after="0"/>
        <w:ind w:left="760" w:right="0" w:hanging="36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142865" cy="1099820"/>
            <wp:effectExtent l="0" t="0" r="0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SUS/AppData/Roaming/PolarisOffice/ETemp/6484_1930048/fImage1232118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004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(gcc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이용한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hello.asm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심볼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중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_start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라는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심볼을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main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으로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변경한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hello_main.asm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으로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저장하시오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동일한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방법으로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hello_main.asm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하되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시에는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ld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대신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gcc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“gcc hello_main.o –o hello_main”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같이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만든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제대로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실행되는지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확인하는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수행한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터미널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창을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캡쳐하여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첨부하시오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2" w:right="0" w:firstLine="207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396865" cy="1246505"/>
            <wp:effectExtent l="0" t="0" r="0" b="0"/>
            <wp:docPr id="1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SUS/AppData/Roaming/PolarisOffice/ETemp/6484_1930048/fImage3286319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2471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5" w:hanging="425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(nasm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의사명령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/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지시자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 E-Camous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게시판의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nasm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매뉴얼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(nasmdoc.pdf)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읽고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다음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내용들을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조사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/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요약하시오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2" w:right="0" w:hanging="567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nasm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의사명령어들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(pseudo instructions) 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매뉴얼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3.2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참고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2"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DB, DW, DD, DQ and DT, their uninitialised counterparts RESB, RESW, RESD,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RESQ and REST, the INCBIN command, the EQU command, and the TIMES prefix.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DB, DW, DD, DQ and DT are used, much as in MASM, to declare initialised data in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the output file.They can be invoked in a wide range of ways: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RESB, RESW, RESD, RESQ and REST are designed to be used in the BSS section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of a module: they declare uninitialised storage space. Each takes a single operand,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which is the number of bytes, words, doublewords or whatever to reserve.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INCBIN is borrowed from the old Amiga assembler DevPac: it includes a binary file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verbatim into the output file. EQU defines a symbol to a given constant value: when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EQU is used, the source line must contain a label. The action of EQU is to define the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given label name to the value of its (only) operand. The TIMES prefix causes the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instruction to be assembled multiple times. </w:t>
      </w: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2" w:right="0" w:hanging="567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nasm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에서의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상수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매뉴얼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3.4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참고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)]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NASM understands four different types of constant: numeric, character, string and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floating−point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NASM understands four different types of constant: numeric, character, string and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floating−point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A numeric constant is simply a number. NASM allows you to specify numbers in a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variety of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number bases, in a variety of ways: you can suffix H, Q or O, and B for hex, octal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and binary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A character constant consists of up to four characters enclosed in either single or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double quotes.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String constants are only acceptable to some pseudo−instructions, namely the DB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family and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                 INCBIN.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Floating−point constants are acceptable only as arguments to DD, DQ and DT.</w:t>
      </w: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2" w:right="0" w:hanging="567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지시자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section 또는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se</w:t>
      </w:r>
      <w:r>
        <w:rPr>
          <w:color w:val="000000"/>
          <w:position w:val="0"/>
          <w:sz w:val="20"/>
          <w:szCs w:val="20"/>
          <w:rFonts w:ascii="Arial" w:eastAsia="바탕" w:hAnsi="바탕" w:hint="default"/>
        </w:rPr>
        <w:t>gment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(매뉴얼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5.2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참고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The SECTION directive (SEGMENT is an exactly equivalent synonym) changes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which section of the output file the code you write will be assembled into. In some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object file formats, the number 65 and names of sections are fixed; in others, the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user may make up as many as they wish. Hence SECTION may sometimes give an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error message, or may define a new section, if you try to switch to a section that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does not (yet) exist.</w:t>
      </w: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2" w:right="0" w:hanging="567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지시자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global 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매뉴얼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5.5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참고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GLOBAL is the other end of EXTERN: if one module declares a symbol as EXTERN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and refers to it,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then in order to prevent linker errors, some other module must actually define the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symbol and declare it as GLOBAL.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The GLOBAL directive applying to a symbol must appear before the definition of the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symbol.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바탕" w:eastAsia="바탕" w:hAnsi="바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끝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sectPr>
      <w:pgSz w:w="11900" w:h="16840"/>
      <w:pgMar w:top="1985" w:left="1701" w:bottom="1701" w:right="1701" w:header="851" w:footer="992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SD 산돌고딕 Neo 일반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1F000014"/>
    <w:lvl w:ilvl="0">
      <w:lvlJc w:val="left"/>
      <w:numFmt w:val="decimal"/>
      <w:start w:val="1"/>
      <w:suff w:val="tab"/>
      <w:pPr>
        <w:ind w:left="425" w:hanging="425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"/>
    </w:lvl>
    <w:lvl w:ilvl="1">
      <w:lvlJc w:val="left"/>
      <w:numFmt w:val="decimal"/>
      <w:start w:val="1"/>
      <w:suff w:val="tab"/>
      <w:pPr>
        <w:ind w:left="992" w:hanging="567"/>
        <w:jc w:val="both"/>
        <w:tabs>
          <w:tab w:val="left" w:pos="425"/>
        </w:tabs>
      </w:pPr>
      <w:rPr>
        <w:color w:val="000000"/>
        <w:highlight w:val="none"/>
        <w:rFonts w:ascii="맑은 고딕" w:eastAsia="Arial Unicode MS" w:hAnsi="맑은 고딕"/>
        <w:shd w:val="clear"/>
        <w:sz w:val="20"/>
        <w:szCs w:val="20"/>
        <w:u w:val="none"/>
        <w:vertAlign w:val="subscript"/>
        <w:w w:val="100"/>
      </w:rPr>
      <w:lvlText w:val="%1.%2."/>
    </w:lvl>
    <w:lvl w:ilvl="2">
      <w:lvlJc w:val="left"/>
      <w:numFmt w:val="decimal"/>
      <w:start w:val="1"/>
      <w:suff w:val="tab"/>
      <w:pPr>
        <w:ind w:left="1418" w:hanging="567"/>
        <w:jc w:val="both"/>
        <w:tabs>
          <w:tab w:val="left" w:pos="425"/>
        </w:tabs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%3."/>
    </w:lvl>
    <w:lvl w:ilvl="3">
      <w:lvlJc w:val="left"/>
      <w:numFmt w:val="decimal"/>
      <w:start w:val="1"/>
      <w:suff w:val="tab"/>
      <w:pPr>
        <w:ind w:left="1984" w:hanging="708"/>
        <w:jc w:val="both"/>
        <w:tabs>
          <w:tab w:val="left" w:pos="425"/>
        </w:tabs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%3.%4."/>
    </w:lvl>
    <w:lvl w:ilvl="4">
      <w:lvlJc w:val="left"/>
      <w:numFmt w:val="decimal"/>
      <w:start w:val="1"/>
      <w:suff w:val="tab"/>
      <w:pPr>
        <w:ind w:left="2551" w:hanging="850"/>
        <w:jc w:val="both"/>
        <w:tabs>
          <w:tab w:val="left" w:pos="425"/>
        </w:tabs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%3.%4.%5."/>
    </w:lvl>
    <w:lvl w:ilvl="5">
      <w:lvlJc w:val="left"/>
      <w:numFmt w:val="decimal"/>
      <w:start w:val="1"/>
      <w:suff w:val="tab"/>
      <w:pPr>
        <w:ind w:left="3260" w:hanging="1134"/>
        <w:jc w:val="both"/>
        <w:tabs>
          <w:tab w:val="left" w:pos="425"/>
        </w:tabs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3827" w:hanging="1276"/>
        <w:jc w:val="both"/>
        <w:tabs>
          <w:tab w:val="left" w:pos="425"/>
        </w:tabs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4394" w:hanging="1418"/>
        <w:jc w:val="both"/>
        <w:tabs>
          <w:tab w:val="left" w:pos="425"/>
        </w:tabs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5102" w:hanging="1700"/>
        <w:jc w:val="both"/>
        <w:tabs>
          <w:tab w:val="left" w:pos="425"/>
        </w:tabs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%3.%4.%5.%6.%7.%8.%9."/>
    </w:lvl>
  </w:abstractNum>
  <w:abstractNum w:abstractNumId="1">
    <w:multiLevelType w:val="hybridMultilevel"/>
    <w:nsid w:val="2F000001"/>
    <w:tmpl w:val="1F002411"/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6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(%1)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76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(%1)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0"/>
      <w:lvl w:ilvl="0">
        <w:lvlJc w:val="left"/>
        <w:numFmt w:val="decimal"/>
        <w:start w:val="1"/>
        <w:suff w:val="tab"/>
        <w:pPr>
          <w:ind w:left="425" w:hanging="425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"/>
      </w:lvl>
    </w:lvlOverride>
    <w:lvlOverride w:ilvl="1">
      <w:startOverride w:val="0"/>
      <w:lvl w:ilvl="1">
        <w:lvlJc w:val="left"/>
        <w:numFmt w:val="decimal"/>
        <w:start w:val="1"/>
        <w:suff w:val="tab"/>
        <w:pPr>
          <w:ind w:left="360" w:hanging="360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"/>
      </w:lvl>
    </w:lvlOverride>
    <w:lvlOverride w:ilvl="2">
      <w:startOverride w:val="0"/>
      <w:lvl w:ilvl="2">
        <w:lvlJc w:val="left"/>
        <w:numFmt w:val="decimal"/>
        <w:start w:val="1"/>
        <w:suff w:val="tab"/>
        <w:pPr>
          <w:ind w:left="786" w:hanging="360"/>
          <w:jc w:val="both"/>
          <w:tabs>
            <w:tab w:val="left" w:pos="360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"/>
      </w:lvl>
    </w:lvlOverride>
    <w:lvlOverride w:ilvl="3">
      <w:startOverride w:val="0"/>
      <w:lvl w:ilvl="3">
        <w:lvlJc w:val="left"/>
        <w:numFmt w:val="decimal"/>
        <w:start w:val="1"/>
        <w:suff w:val="tab"/>
        <w:pPr>
          <w:ind w:left="1352" w:hanging="501"/>
          <w:jc w:val="both"/>
          <w:tabs>
            <w:tab w:val="left" w:pos="360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"/>
      </w:lvl>
    </w:lvlOverride>
    <w:lvlOverride w:ilvl="4">
      <w:startOverride w:val="0"/>
      <w:lvl w:ilvl="4">
        <w:lvlJc w:val="left"/>
        <w:numFmt w:val="decimal"/>
        <w:start w:val="1"/>
        <w:suff w:val="tab"/>
        <w:pPr>
          <w:ind w:left="1919" w:hanging="643"/>
          <w:jc w:val="both"/>
          <w:tabs>
            <w:tab w:val="left" w:pos="360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"/>
      </w:lvl>
    </w:lvlOverride>
    <w:lvlOverride w:ilvl="5">
      <w:startOverride w:val="0"/>
      <w:lvl w:ilvl="5">
        <w:lvlJc w:val="left"/>
        <w:numFmt w:val="decimal"/>
        <w:start w:val="1"/>
        <w:suff w:val="tab"/>
        <w:pPr>
          <w:ind w:left="2628" w:hanging="927"/>
          <w:jc w:val="both"/>
          <w:tabs>
            <w:tab w:val="left" w:pos="360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"/>
      </w:lvl>
    </w:lvlOverride>
    <w:lvlOverride w:ilvl="6">
      <w:startOverride w:val="0"/>
      <w:lvl w:ilvl="6">
        <w:lvlJc w:val="left"/>
        <w:numFmt w:val="decimal"/>
        <w:start w:val="1"/>
        <w:suff w:val="tab"/>
        <w:pPr>
          <w:ind w:left="3195" w:hanging="1069"/>
          <w:jc w:val="both"/>
          <w:tabs>
            <w:tab w:val="left" w:pos="360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%7."/>
      </w:lvl>
    </w:lvlOverride>
    <w:lvlOverride w:ilvl="7">
      <w:startOverride w:val="0"/>
      <w:lvl w:ilvl="7">
        <w:lvlJc w:val="left"/>
        <w:numFmt w:val="decimal"/>
        <w:start w:val="1"/>
        <w:suff w:val="tab"/>
        <w:pPr>
          <w:ind w:left="3762" w:hanging="1211"/>
          <w:jc w:val="both"/>
          <w:tabs>
            <w:tab w:val="left" w:pos="360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%7.%8."/>
      </w:lvl>
    </w:lvlOverride>
    <w:lvlOverride w:ilvl="8">
      <w:startOverride w:val="0"/>
      <w:lvl w:ilvl="8">
        <w:lvlJc w:val="left"/>
        <w:numFmt w:val="decimal"/>
        <w:start w:val="1"/>
        <w:suff w:val="tab"/>
        <w:pPr>
          <w:ind w:left="4470" w:hanging="1493"/>
          <w:jc w:val="both"/>
          <w:tabs>
            <w:tab w:val="left" w:pos="360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%7.%8.%9."/>
      </w:lvl>
    </w:lvlOverride>
  </w:num>
  <w:num w:numId="4">
    <w:abstractNumId w:val="1"/>
    <w:lvlOverride w:ilvl="0">
      <w:startOverride w:val="0"/>
      <w:lvl w:ilvl="0">
        <w:lvlJc w:val="left"/>
        <w:numFmt w:val="decimal"/>
        <w:start w:val="1"/>
        <w:suff w:val="tab"/>
        <w:pPr>
          <w:ind w:left="425" w:hanging="425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"/>
      </w:lvl>
    </w:lvlOverride>
    <w:lvlOverride w:ilvl="1">
      <w:startOverride w:val="0"/>
      <w:lvl w:ilvl="1">
        <w:lvlJc w:val="left"/>
        <w:numFmt w:val="decimal"/>
        <w:start w:val="1"/>
        <w:suff w:val="tab"/>
        <w:pPr>
          <w:ind w:left="992" w:hanging="567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"/>
      </w:lvl>
    </w:lvlOverride>
    <w:lvlOverride w:ilvl="2">
      <w:startOverride w:val="0"/>
      <w:lvl w:ilvl="2">
        <w:lvlJc w:val="left"/>
        <w:numFmt w:val="decimal"/>
        <w:start w:val="1"/>
        <w:suff w:val="tab"/>
        <w:pPr>
          <w:ind w:left="1418" w:hanging="567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"/>
      </w:lvl>
    </w:lvlOverride>
    <w:lvlOverride w:ilvl="3">
      <w:startOverride w:val="0"/>
      <w:lvl w:ilvl="3">
        <w:lvlJc w:val="left"/>
        <w:numFmt w:val="decimal"/>
        <w:start w:val="1"/>
        <w:suff w:val="tab"/>
        <w:pPr>
          <w:ind w:left="1984" w:hanging="708"/>
          <w:jc w:val="both"/>
          <w:tabs>
            <w:tab w:val="left" w:pos="992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"/>
      </w:lvl>
    </w:lvlOverride>
    <w:lvlOverride w:ilvl="4">
      <w:startOverride w:val="0"/>
      <w:lvl w:ilvl="4">
        <w:lvlJc w:val="left"/>
        <w:numFmt w:val="decimal"/>
        <w:start w:val="1"/>
        <w:suff w:val="tab"/>
        <w:pPr>
          <w:ind w:left="2551" w:hanging="850"/>
          <w:jc w:val="both"/>
          <w:tabs>
            <w:tab w:val="left" w:pos="992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"/>
      </w:lvl>
    </w:lvlOverride>
    <w:lvlOverride w:ilvl="5">
      <w:startOverride w:val="0"/>
      <w:lvl w:ilvl="5">
        <w:lvlJc w:val="left"/>
        <w:numFmt w:val="decimal"/>
        <w:start w:val="1"/>
        <w:suff w:val="tab"/>
        <w:pPr>
          <w:ind w:left="3260" w:hanging="1134"/>
          <w:jc w:val="both"/>
          <w:tabs>
            <w:tab w:val="left" w:pos="992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"/>
      </w:lvl>
    </w:lvlOverride>
    <w:lvlOverride w:ilvl="6">
      <w:startOverride w:val="0"/>
      <w:lvl w:ilvl="6">
        <w:lvlJc w:val="left"/>
        <w:numFmt w:val="decimal"/>
        <w:start w:val="1"/>
        <w:suff w:val="tab"/>
        <w:pPr>
          <w:ind w:left="3827" w:hanging="1276"/>
          <w:jc w:val="both"/>
          <w:tabs>
            <w:tab w:val="left" w:pos="992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%7."/>
      </w:lvl>
    </w:lvlOverride>
    <w:lvlOverride w:ilvl="7">
      <w:startOverride w:val="0"/>
      <w:lvl w:ilvl="7">
        <w:lvlJc w:val="left"/>
        <w:numFmt w:val="decimal"/>
        <w:start w:val="1"/>
        <w:suff w:val="tab"/>
        <w:pPr>
          <w:ind w:left="4394" w:hanging="1418"/>
          <w:jc w:val="both"/>
          <w:tabs>
            <w:tab w:val="left" w:pos="992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%7.%8."/>
      </w:lvl>
    </w:lvlOverride>
    <w:lvlOverride w:ilvl="8">
      <w:startOverride w:val="0"/>
      <w:lvl w:ilvl="8">
        <w:lvlJc w:val="left"/>
        <w:numFmt w:val="decimal"/>
        <w:start w:val="1"/>
        <w:suff w:val="tab"/>
        <w:pPr>
          <w:ind w:left="5102" w:hanging="1700"/>
          <w:jc w:val="both"/>
          <w:tabs>
            <w:tab w:val="left" w:pos="992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%7.%8.%9."/>
      </w:lvl>
    </w:lvlOverride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  <w:pPr>
      <w:autoSpaceDE w:val="1"/>
      <w:autoSpaceDN w:val="1"/>
      <w:jc w:val="both"/>
      <w:widowControl/>
      <w:wordWrap/>
    </w:pPr>
    <w:rPr>
      <w:color w:val="000000"/>
      <w:rFonts w:ascii="바탕" w:eastAsia="바탕" w:hAnsi="바탕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character">
    <w:name w:val="Hyperlink"/>
    <w:uiPriority w:val="152"/>
    <w:rPr>
      <w:shd w:val="clear"/>
      <w:sz w:val="20"/>
      <w:szCs w:val="20"/>
      <w:u w:val="single"/>
      <w:w w:val="100"/>
    </w:rPr>
  </w:style>
  <w:style w:customStyle="1" w:styleId="PO153" w:type="table">
    <w:name w:val="Table Normal"/>
    <w:uiPriority w:val="153"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customStyle="1" w:styleId="PO154" w:type="paragraph">
    <w:name w:val="머리말 및 꼬리말"/>
    <w:uiPriority w:val="154"/>
    <w:pPr>
      <w:autoSpaceDE w:val="1"/>
      <w:autoSpaceDN w:val="1"/>
      <w:tabs>
        <w:tab w:val="right" w:pos="9020"/>
      </w:tabs>
      <w:widowControl/>
      <w:wordWrap/>
    </w:pPr>
    <w:rPr>
      <w:color w:val="000000"/>
      <w:rFonts w:ascii="Apple SD 산돌고딕 Neo 일반체" w:eastAsia="Arial Unicode MS" w:hAnsi="Apple SD 산돌고딕 Neo 일반체"/>
      <w:shd w:val="clear"/>
      <w:sz w:val="24"/>
      <w:szCs w:val="24"/>
      <w:w w:val="100"/>
    </w:rPr>
  </w:style>
  <w:style w:customStyle="1" w:styleId="PO155" w:type="numbering">
    <w:name w:val="가져온 스타일 1"/>
    <w:uiPriority w:val="155"/>
    <w:pPr>
      <w:autoSpaceDE w:val="1"/>
      <w:autoSpaceDN w:val="1"/>
      <w:numPr>
        <w:numId w:val="1"/>
        <w:ilvl w:val="0"/>
      </w:numPr>
      <w:widowControl/>
      <w:wordWrap/>
    </w:pPr>
  </w:style>
  <w:style w:styleId="PO156" w:type="paragraph">
    <w:name w:val="header"/>
    <w:basedOn w:val="PO1"/>
    <w:link w:val="PO157"/>
    <w:uiPriority w:val="156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7" w:type="character">
    <w:name w:val="머리글 문자"/>
    <w:basedOn w:val="PO2"/>
    <w:link w:val="PO26"/>
    <w:uiPriority w:val="157"/>
    <w:rPr>
      <w:color w:val="000000"/>
      <w:rFonts w:ascii="바탕" w:eastAsia="바탕" w:hAnsi="바탕"/>
      <w:shd w:val="clear"/>
      <w:sz w:val="20"/>
      <w:szCs w:val="20"/>
      <w:w w:val="100"/>
    </w:rPr>
  </w:style>
  <w:style w:styleId="PO158" w:type="paragraph">
    <w:name w:val="footer"/>
    <w:basedOn w:val="PO1"/>
    <w:link w:val="PO159"/>
    <w:uiPriority w:val="158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9" w:type="character">
    <w:name w:val="바닥글 문자"/>
    <w:basedOn w:val="PO2"/>
    <w:link w:val="PO158"/>
    <w:uiPriority w:val="159"/>
    <w:rPr>
      <w:color w:val="000000"/>
      <w:rFonts w:ascii="바탕" w:eastAsia="바탕" w:hAnsi="바탕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65571341.png"></Relationship><Relationship Id="rId6" Type="http://schemas.openxmlformats.org/officeDocument/2006/relationships/image" Target="media/fImage51331148467.png"></Relationship><Relationship Id="rId7" Type="http://schemas.openxmlformats.org/officeDocument/2006/relationships/image" Target="media/fImage26490156334.png"></Relationship><Relationship Id="rId8" Type="http://schemas.openxmlformats.org/officeDocument/2006/relationships/image" Target="media/fImage19450166500.png"></Relationship><Relationship Id="rId9" Type="http://schemas.openxmlformats.org/officeDocument/2006/relationships/image" Target="media/fImage12321189169.png"></Relationship><Relationship Id="rId10" Type="http://schemas.openxmlformats.org/officeDocument/2006/relationships/image" Target="media/fImage32863195724.png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14</Lines>
  <LinksUpToDate>false</LinksUpToDate>
  <Pages>4</Pages>
  <Paragraphs>4</Paragraphs>
  <Words>308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2018-10-28T11:40:00Z</dcterms:modified>
</cp:coreProperties>
</file>