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1D716C85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 w:rsidR="00864A85">
        <w:rPr>
          <w:rFonts w:ascii="Times New Roman" w:hAnsi="Times New Roman" w:cs="Times New Roman"/>
          <w:b/>
          <w:bCs/>
          <w:iCs/>
          <w:spacing w:val="1"/>
        </w:rPr>
        <w:t>088</w:t>
      </w:r>
    </w:p>
    <w:p w14:paraId="54848765" w14:textId="4AE3CB7F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Data Structures and Functional Programming,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</w:t>
      </w:r>
      <w:r w:rsidR="0064147C">
        <w:rPr>
          <w:rFonts w:ascii="TimesNewRomanPS" w:hAnsi="TimesNewRomanPS"/>
          <w:i/>
          <w:iCs/>
          <w:sz w:val="22"/>
          <w:szCs w:val="22"/>
        </w:rPr>
        <w:t xml:space="preserve">Currently </w:t>
      </w:r>
      <w:r w:rsidR="00864A85">
        <w:rPr>
          <w:rFonts w:ascii="TimesNewRomanPS" w:hAnsi="TimesNewRomanPS"/>
          <w:i/>
          <w:iCs/>
          <w:sz w:val="22"/>
          <w:szCs w:val="22"/>
        </w:rPr>
        <w:t>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music catalogue, and Cornell’s Language Expansion Program’s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581BBFCA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 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06486216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64147C">
        <w:rPr>
          <w:rFonts w:ascii="Times New Roman" w:hAnsi="Times New Roman" w:cs="Times New Roman"/>
          <w:b/>
          <w:spacing w:val="-1"/>
          <w:lang w:val="en-GB"/>
        </w:rPr>
        <w:t>,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2020 - Present</w:t>
      </w:r>
    </w:p>
    <w:p w14:paraId="2ECF3B14" w14:textId="32DABE6B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</w:t>
      </w:r>
      <w:r w:rsidR="0066129F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API</w:t>
      </w:r>
      <w:r w:rsidR="0066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extract and process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205C7C35" w14:textId="300B0C11" w:rsidR="0066129F" w:rsidRDefault="0066129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a pipeline using MapReduce to create and update data for millions of Google Fi subscribers. </w:t>
      </w:r>
    </w:p>
    <w:p w14:paraId="5F1A4688" w14:textId="0678E667" w:rsidR="00864A85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 </w:t>
      </w:r>
      <w:r w:rsidR="00864A85">
        <w:rPr>
          <w:rFonts w:ascii="Times New Roman" w:hAnsi="Times New Roman" w:cs="Times New Roman"/>
        </w:rPr>
        <w:t xml:space="preserve">a </w:t>
      </w:r>
      <w:r w:rsidR="00195888">
        <w:rPr>
          <w:rFonts w:ascii="Times New Roman" w:hAnsi="Times New Roman" w:cs="Times New Roman"/>
        </w:rPr>
        <w:t>web</w:t>
      </w:r>
      <w:r w:rsidR="00864A85">
        <w:rPr>
          <w:rFonts w:ascii="Times New Roman" w:hAnsi="Times New Roman" w:cs="Times New Roman"/>
        </w:rPr>
        <w:t>page on the Google Fi website, using Soy, HTML</w:t>
      </w:r>
      <w:r w:rsidR="006F727F">
        <w:rPr>
          <w:rFonts w:ascii="Times New Roman" w:hAnsi="Times New Roman" w:cs="Times New Roman"/>
        </w:rPr>
        <w:t>, CSS</w:t>
      </w:r>
      <w:r w:rsidR="00864A85">
        <w:rPr>
          <w:rFonts w:ascii="Times New Roman" w:hAnsi="Times New Roman" w:cs="Times New Roman"/>
        </w:rPr>
        <w:t xml:space="preserve"> and </w:t>
      </w:r>
      <w:r w:rsidR="006F727F">
        <w:rPr>
          <w:rFonts w:ascii="Times New Roman" w:hAnsi="Times New Roman" w:cs="Times New Roman"/>
        </w:rPr>
        <w:t>JavaScript</w:t>
      </w:r>
      <w:r w:rsidR="00864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to show Fi customers personalized </w:t>
      </w:r>
      <w:bookmarkStart w:id="0" w:name="_GoBack"/>
      <w:bookmarkEnd w:id="0"/>
      <w:r>
        <w:rPr>
          <w:rFonts w:ascii="Times New Roman" w:hAnsi="Times New Roman" w:cs="Times New Roman"/>
        </w:rPr>
        <w:t>data and rewards.</w:t>
      </w:r>
    </w:p>
    <w:p w14:paraId="7605743A" w14:textId="1CBCA89D" w:rsidR="006F727F" w:rsidRDefault="006F727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Conceptualized and set up a database to hold users</w:t>
      </w:r>
      <w:r w:rsidR="00C27E6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data using scene description language and C++.</w:t>
      </w:r>
    </w:p>
    <w:p w14:paraId="06C6C8DF" w14:textId="1981FFB7" w:rsidR="00FB08B4" w:rsidRDefault="00FB08B4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 test system and corresponding UI to sandbox loyalty system using </w:t>
      </w:r>
      <w:proofErr w:type="spellStart"/>
      <w:r>
        <w:rPr>
          <w:rFonts w:ascii="Times New Roman" w:hAnsi="Times New Roman" w:cs="Times New Roman"/>
        </w:rPr>
        <w:t>GoLang</w:t>
      </w:r>
      <w:proofErr w:type="spellEnd"/>
      <w:r>
        <w:rPr>
          <w:rFonts w:ascii="Times New Roman" w:hAnsi="Times New Roman" w:cs="Times New Roman"/>
        </w:rPr>
        <w:t xml:space="preserve"> and HTML.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7A4DE77" w14:textId="618770F5" w:rsidR="00C27E6A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="00C27E6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  <w:r w:rsidR="001A748F">
        <w:rPr>
          <w:rFonts w:ascii="Times New Roman" w:hAnsi="Times New Roman" w:cs="Times New Roman"/>
          <w:bCs/>
        </w:rPr>
        <w:t>, R</w:t>
      </w:r>
    </w:p>
    <w:p w14:paraId="4D131588" w14:textId="29966779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Frameworks</w:t>
      </w:r>
      <w:r w:rsidR="00C27E6A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Django, </w:t>
      </w:r>
      <w:r w:rsidR="00AD620F">
        <w:rPr>
          <w:rFonts w:ascii="Times New Roman" w:hAnsi="Times New Roman" w:cs="Times New Roman"/>
          <w:bCs/>
        </w:rPr>
        <w:t>Soy</w:t>
      </w:r>
      <w:r w:rsidR="0064147C">
        <w:rPr>
          <w:rFonts w:ascii="Times New Roman" w:hAnsi="Times New Roman" w:cs="Times New Roman"/>
          <w:bCs/>
        </w:rPr>
        <w:t>, Flask, MapReduce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1550EE95" w14:textId="32056DDB" w:rsidR="00A42036" w:rsidRPr="00D24EA3" w:rsidRDefault="00B90009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2036" w:rsidRPr="00D24EA3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2928" w14:textId="77777777" w:rsidR="00451F09" w:rsidRDefault="00451F09" w:rsidP="006121F4">
      <w:pPr>
        <w:spacing w:after="0" w:line="240" w:lineRule="auto"/>
      </w:pPr>
      <w:r>
        <w:separator/>
      </w:r>
    </w:p>
  </w:endnote>
  <w:endnote w:type="continuationSeparator" w:id="0">
    <w:p w14:paraId="45E46C86" w14:textId="77777777" w:rsidR="00451F09" w:rsidRDefault="00451F09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4D5AE" w14:textId="77777777" w:rsidR="00451F09" w:rsidRDefault="00451F09" w:rsidP="006121F4">
      <w:pPr>
        <w:spacing w:after="0" w:line="240" w:lineRule="auto"/>
      </w:pPr>
      <w:r>
        <w:separator/>
      </w:r>
    </w:p>
  </w:footnote>
  <w:footnote w:type="continuationSeparator" w:id="0">
    <w:p w14:paraId="6E67C67A" w14:textId="77777777" w:rsidR="00451F09" w:rsidRDefault="00451F09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5888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1C88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1F09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B5B16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47C"/>
    <w:rsid w:val="00641D09"/>
    <w:rsid w:val="0064436A"/>
    <w:rsid w:val="00644E7E"/>
    <w:rsid w:val="00646E10"/>
    <w:rsid w:val="006506A9"/>
    <w:rsid w:val="0065173A"/>
    <w:rsid w:val="00652BB2"/>
    <w:rsid w:val="00657346"/>
    <w:rsid w:val="0066129F"/>
    <w:rsid w:val="0066761D"/>
    <w:rsid w:val="0067206A"/>
    <w:rsid w:val="006741AA"/>
    <w:rsid w:val="0068364A"/>
    <w:rsid w:val="0069346F"/>
    <w:rsid w:val="006A298D"/>
    <w:rsid w:val="006A5AB5"/>
    <w:rsid w:val="006A750E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6F727F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6106B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65F7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54411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081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AC9"/>
    <w:rsid w:val="00C07B3C"/>
    <w:rsid w:val="00C11487"/>
    <w:rsid w:val="00C11F7F"/>
    <w:rsid w:val="00C13AAF"/>
    <w:rsid w:val="00C24ABD"/>
    <w:rsid w:val="00C27E6A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24EA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8B4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0406-E538-B745-AF5A-0BBD4762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3</cp:revision>
  <cp:lastPrinted>2019-09-18T04:38:00Z</cp:lastPrinted>
  <dcterms:created xsi:type="dcterms:W3CDTF">2020-08-17T17:40:00Z</dcterms:created>
  <dcterms:modified xsi:type="dcterms:W3CDTF">2020-08-17T17:46:00Z</dcterms:modified>
</cp:coreProperties>
</file>