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0D" w:rsidRDefault="00D84B75" w:rsidP="00184946">
      <w:pPr>
        <w:pStyle w:val="Title"/>
        <w:jc w:val="center"/>
      </w:pPr>
      <w:proofErr w:type="spellStart"/>
      <w:r>
        <w:t>Kersting’s</w:t>
      </w:r>
      <w:proofErr w:type="spellEnd"/>
      <w:r>
        <w:t xml:space="preserve"> “4-Wire Delta” Example</w:t>
      </w:r>
    </w:p>
    <w:p w:rsidR="002B1BAD" w:rsidRDefault="002B1BAD" w:rsidP="002B1BAD"/>
    <w:p w:rsidR="00184946" w:rsidRDefault="00D84B75" w:rsidP="002B1BAD">
      <w:r w:rsidRPr="00D84B75">
        <w:drawing>
          <wp:inline distT="0" distB="0" distL="0" distR="0" wp14:anchorId="5F63DF41" wp14:editId="4F9BFC5F">
            <wp:extent cx="5943600" cy="183642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b="15253"/>
                    <a:stretch>
                      <a:fillRect/>
                    </a:stretch>
                  </pic:blipFill>
                  <pic:spPr bwMode="auto">
                    <a:xfrm>
                      <a:off x="0" y="0"/>
                      <a:ext cx="5943600" cy="1836420"/>
                    </a:xfrm>
                    <a:prstGeom prst="rect">
                      <a:avLst/>
                    </a:prstGeom>
                    <a:noFill/>
                    <a:ln>
                      <a:noFill/>
                    </a:ln>
                    <a:extLst/>
                  </pic:spPr>
                </pic:pic>
              </a:graphicData>
            </a:graphic>
          </wp:inline>
        </w:drawing>
      </w:r>
    </w:p>
    <w:p w:rsidR="002B1BAD" w:rsidRDefault="002B1BAD" w:rsidP="002B1BAD">
      <w:pPr>
        <w:pStyle w:val="Caption"/>
      </w:pPr>
      <w:r>
        <w:t xml:space="preserve">Figure </w:t>
      </w:r>
      <w:r w:rsidR="00431EA8">
        <w:fldChar w:fldCharType="begin"/>
      </w:r>
      <w:r w:rsidR="00431EA8">
        <w:instrText xml:space="preserve"> SEQ Figure \* ARABIC </w:instrText>
      </w:r>
      <w:r w:rsidR="00431EA8">
        <w:fldChar w:fldCharType="separate"/>
      </w:r>
      <w:r>
        <w:rPr>
          <w:noProof/>
        </w:rPr>
        <w:t>1</w:t>
      </w:r>
      <w:r w:rsidR="00431EA8">
        <w:rPr>
          <w:noProof/>
        </w:rPr>
        <w:fldChar w:fldCharType="end"/>
      </w:r>
      <w:r>
        <w:t xml:space="preserve">. </w:t>
      </w:r>
      <w:r w:rsidR="00D84B75">
        <w:t xml:space="preserve">One-line </w:t>
      </w:r>
      <w:r>
        <w:t>Circuit Model</w:t>
      </w:r>
    </w:p>
    <w:p w:rsidR="00D84B75" w:rsidRDefault="00D84B75" w:rsidP="00D84B75"/>
    <w:p w:rsidR="00D84B75" w:rsidRPr="00D84B75" w:rsidRDefault="00D84B75" w:rsidP="00D84B75">
      <w:pPr>
        <w:jc w:val="center"/>
      </w:pPr>
      <w:r w:rsidRPr="00D84B75">
        <w:object w:dxaOrig="9948" w:dyaOrig="7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259.8pt" o:ole="">
            <v:imagedata r:id="rId9" o:title=""/>
          </v:shape>
          <o:OLEObject Type="Embed" ProgID="Unknown" ShapeID="_x0000_i1025" DrawAspect="Content" ObjectID="_1553613574" r:id="rId10"/>
        </w:object>
      </w:r>
    </w:p>
    <w:p w:rsidR="002B1BAD" w:rsidRPr="002B1BAD" w:rsidRDefault="002B1BAD" w:rsidP="002B1BAD">
      <w:pPr>
        <w:jc w:val="center"/>
      </w:pPr>
    </w:p>
    <w:p w:rsidR="002B1BAD" w:rsidRPr="00D84B75" w:rsidRDefault="002B1BAD" w:rsidP="002B1BAD">
      <w:pPr>
        <w:pStyle w:val="Caption"/>
      </w:pPr>
      <w:r w:rsidRPr="00D84B75">
        <w:t xml:space="preserve">Figure </w:t>
      </w:r>
      <w:r w:rsidR="00431EA8" w:rsidRPr="00D84B75">
        <w:fldChar w:fldCharType="begin"/>
      </w:r>
      <w:r w:rsidR="00431EA8" w:rsidRPr="00D84B75">
        <w:instrText xml:space="preserve"> SEQ Figure \* ARABIC </w:instrText>
      </w:r>
      <w:r w:rsidR="00431EA8" w:rsidRPr="00D84B75">
        <w:fldChar w:fldCharType="separate"/>
      </w:r>
      <w:r w:rsidRPr="00D84B75">
        <w:rPr>
          <w:noProof/>
        </w:rPr>
        <w:t>2</w:t>
      </w:r>
      <w:r w:rsidR="00431EA8" w:rsidRPr="00D84B75">
        <w:rPr>
          <w:noProof/>
        </w:rPr>
        <w:fldChar w:fldCharType="end"/>
      </w:r>
      <w:r w:rsidRPr="00D84B75">
        <w:t xml:space="preserve">. </w:t>
      </w:r>
      <w:proofErr w:type="spellStart"/>
      <w:r w:rsidR="00D84B75" w:rsidRPr="00D84B75">
        <w:t>OpenDSS</w:t>
      </w:r>
      <w:proofErr w:type="spellEnd"/>
      <w:r w:rsidR="00D84B75" w:rsidRPr="00D84B75">
        <w:t xml:space="preserve"> Detailed Model</w:t>
      </w:r>
    </w:p>
    <w:p w:rsidR="00184946" w:rsidRDefault="002B1BAD" w:rsidP="002B1BAD">
      <w:r>
        <w:t xml:space="preserve">This example illustrates </w:t>
      </w:r>
      <w:r w:rsidR="00964D51">
        <w:t xml:space="preserve">some of the modeling issues </w:t>
      </w:r>
      <w:r w:rsidR="00D84B75">
        <w:t xml:space="preserve">with difficult transformer connections, particularly if serving DG.  We’ll start with </w:t>
      </w:r>
      <w:proofErr w:type="spellStart"/>
      <w:r w:rsidR="00D84B75">
        <w:t>Kersting’s</w:t>
      </w:r>
      <w:proofErr w:type="spellEnd"/>
      <w:r w:rsidR="00D84B75">
        <w:t xml:space="preserve"> IEEE test case that uses an induction motor. Then we’ll switch it to an induction generator. Finally, we’ll remove one of the 1-phase transformers to make it an Open-Wye/Open-Delta bank.</w:t>
      </w:r>
    </w:p>
    <w:p w:rsidR="003D3227" w:rsidRDefault="00D84B75" w:rsidP="002B1BAD">
      <w:r>
        <w:lastRenderedPageBreak/>
        <w:t xml:space="preserve">From the 4-wire Delta folder, open </w:t>
      </w:r>
      <w:r w:rsidRPr="00D84B75">
        <w:rPr>
          <w:i/>
        </w:rPr>
        <w:t>Kersting4wireIndMotor.dss</w:t>
      </w:r>
      <w:r>
        <w:rPr>
          <w:i/>
        </w:rPr>
        <w:t xml:space="preserve"> </w:t>
      </w:r>
      <w:r w:rsidR="006614A6">
        <w:t>and execute the script</w:t>
      </w:r>
      <w:r>
        <w:t xml:space="preserve"> through the Solve command</w:t>
      </w:r>
      <w:r w:rsidR="006614A6">
        <w:t>.</w:t>
      </w:r>
      <w:r w:rsidR="00873347">
        <w:t xml:space="preserve">  How many iterations did it take to solve this case?</w:t>
      </w:r>
    </w:p>
    <w:p w:rsidR="00873347" w:rsidRDefault="00873347" w:rsidP="002B1BAD">
      <w:r>
        <w:t xml:space="preserve">In the block comment at the bottom execute the command to show the voltages. How do you explain the </w:t>
      </w:r>
      <w:proofErr w:type="spellStart"/>
      <w:r>
        <w:t>pu</w:t>
      </w:r>
      <w:proofErr w:type="spellEnd"/>
      <w:r>
        <w:t xml:space="preserve"> voltages at LOADBUS?</w:t>
      </w:r>
    </w:p>
    <w:p w:rsidR="00873347" w:rsidRDefault="00873347" w:rsidP="002B1BAD">
      <w:r>
        <w:t>In this model, the induction machine is modeled with the INDMACH012a.DLL under the Generator model. It is defined with “Option=</w:t>
      </w:r>
      <w:proofErr w:type="spellStart"/>
      <w:r>
        <w:t>FixedSlip</w:t>
      </w:r>
      <w:proofErr w:type="spellEnd"/>
      <w:r>
        <w:t>” change this to “Option=</w:t>
      </w:r>
      <w:proofErr w:type="spellStart"/>
      <w:r>
        <w:t>Variableslip</w:t>
      </w:r>
      <w:proofErr w:type="spellEnd"/>
      <w:r>
        <w:t xml:space="preserve">” and execute the script again.  How many iterations did it take this time? Do the Show Power </w:t>
      </w:r>
      <w:proofErr w:type="gramStart"/>
      <w:r>
        <w:t>command.</w:t>
      </w:r>
      <w:proofErr w:type="gramEnd"/>
      <w:r>
        <w:t xml:space="preserve"> Note that the slip was adjusted to match the power specified by the kW property (21.6). What is the slip?  (Do Show Variables to show the state variables from the induction machine model.)</w:t>
      </w:r>
    </w:p>
    <w:p w:rsidR="00873347" w:rsidRDefault="00873347" w:rsidP="002B1BAD">
      <w:r>
        <w:t>Now, let’s assume that instead of an induction motor, the customer has install</w:t>
      </w:r>
      <w:r w:rsidR="0097604E">
        <w:t xml:space="preserve"> an induction machine wind turbine generator. Change the sign on the kW property and solve again. (Positive kW means the Generator is producing power) How many iterations? What is the power in the machine?  What is the slip?</w:t>
      </w:r>
    </w:p>
    <w:p w:rsidR="0097604E" w:rsidRDefault="0097604E" w:rsidP="002B1BAD">
      <w:r>
        <w:t>Now, let’s assume the customer is served from an open-wye/open-delta bank and we need to assess whether it can serve the wind generator. Adjust the circuit model as follows:</w:t>
      </w:r>
    </w:p>
    <w:p w:rsidR="0097604E" w:rsidRDefault="0097604E" w:rsidP="0097604E">
      <w:pPr>
        <w:pStyle w:val="ListParagraph"/>
        <w:numPr>
          <w:ilvl w:val="0"/>
          <w:numId w:val="1"/>
        </w:numPr>
      </w:pPr>
      <w:r>
        <w:t>Remove transformer CA by putting a block comment around its definition</w:t>
      </w:r>
    </w:p>
    <w:p w:rsidR="0097604E" w:rsidRDefault="0097604E" w:rsidP="0097604E">
      <w:pPr>
        <w:pStyle w:val="ListParagraph"/>
        <w:numPr>
          <w:ilvl w:val="0"/>
          <w:numId w:val="1"/>
        </w:numPr>
      </w:pPr>
      <w:r>
        <w:t>Connect the neutrals of the primaries of the two remaining transformers to ground</w:t>
      </w:r>
    </w:p>
    <w:p w:rsidR="00B1707D" w:rsidRDefault="00B1707D" w:rsidP="00B1707D">
      <w:r>
        <w:t>Solve. Do show variables. What is the slip?  Losses in the motor?</w:t>
      </w:r>
    </w:p>
    <w:p w:rsidR="00B1707D" w:rsidRDefault="00B1707D" w:rsidP="00B1707D">
      <w:r>
        <w:t>What do you think about the loading on the two remaining transformers?</w:t>
      </w:r>
    </w:p>
    <w:p w:rsidR="00B1707D" w:rsidRDefault="00B1707D" w:rsidP="00B1707D"/>
    <w:p w:rsid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ELEMENT = "</w:t>
      </w:r>
      <w:proofErr w:type="spellStart"/>
      <w:r w:rsidRPr="00B1707D">
        <w:rPr>
          <w:rFonts w:ascii="Courier New" w:hAnsi="Courier New" w:cs="Courier New"/>
          <w:sz w:val="18"/>
          <w:szCs w:val="18"/>
        </w:rPr>
        <w:t>Transformer.XFMRAB</w:t>
      </w:r>
      <w:proofErr w:type="spellEnd"/>
      <w:r w:rsidRPr="00B1707D">
        <w:rPr>
          <w:rFonts w:ascii="Courier New" w:hAnsi="Courier New" w:cs="Courier New"/>
          <w:sz w:val="18"/>
          <w:szCs w:val="18"/>
        </w:rPr>
        <w:t>"</w:t>
      </w:r>
    </w:p>
    <w:p w:rsidR="00B1707D" w:rsidRPr="00B1707D" w:rsidRDefault="00B1707D" w:rsidP="00B1707D">
      <w:pPr>
        <w:spacing w:after="0"/>
        <w:rPr>
          <w:rFonts w:ascii="Courier New" w:hAnsi="Courier New" w:cs="Courier New"/>
          <w:sz w:val="18"/>
          <w:szCs w:val="18"/>
        </w:rPr>
      </w:pPr>
      <w:r>
        <w:rPr>
          <w:rFonts w:ascii="Courier New" w:hAnsi="Courier New" w:cs="Courier New"/>
          <w:sz w:val="18"/>
          <w:szCs w:val="18"/>
        </w:rPr>
        <w:t xml:space="preserve">                        kW          kvar      kVA       PF</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PRIMARY       1        -0.1 +j     10.1       10.1      -0.0128</w:t>
      </w:r>
      <w:bookmarkStart w:id="0" w:name="_GoBack"/>
      <w:bookmarkEnd w:id="0"/>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PRIMARY       0         0.0 +j      0.0        0.0       1.0000</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 xml:space="preserve">   TERMINAL </w:t>
      </w:r>
      <w:proofErr w:type="gramStart"/>
      <w:r w:rsidRPr="00B1707D">
        <w:rPr>
          <w:rFonts w:ascii="Courier New" w:hAnsi="Courier New" w:cs="Courier New"/>
          <w:sz w:val="18"/>
          <w:szCs w:val="18"/>
        </w:rPr>
        <w:t>TOTAL .</w:t>
      </w:r>
      <w:proofErr w:type="gramEnd"/>
      <w:r w:rsidRPr="00B1707D">
        <w:rPr>
          <w:rFonts w:ascii="Courier New" w:hAnsi="Courier New" w:cs="Courier New"/>
          <w:sz w:val="18"/>
          <w:szCs w:val="18"/>
        </w:rPr>
        <w:t xml:space="preserve">    -0.1 +j     10.1       10.1      -0.0128</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SECONDARY     1         0.8 +j     -4.2        4.2      -0.1920</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SECONDARY     0         0.0 +j      0.0        0.0       1.0000</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 xml:space="preserve">   TERMINAL </w:t>
      </w:r>
      <w:proofErr w:type="gramStart"/>
      <w:r w:rsidRPr="00B1707D">
        <w:rPr>
          <w:rFonts w:ascii="Courier New" w:hAnsi="Courier New" w:cs="Courier New"/>
          <w:sz w:val="18"/>
          <w:szCs w:val="18"/>
        </w:rPr>
        <w:t>TOTAL .</w:t>
      </w:r>
      <w:proofErr w:type="gramEnd"/>
      <w:r w:rsidRPr="00B1707D">
        <w:rPr>
          <w:rFonts w:ascii="Courier New" w:hAnsi="Courier New" w:cs="Courier New"/>
          <w:sz w:val="18"/>
          <w:szCs w:val="18"/>
        </w:rPr>
        <w:t xml:space="preserve">     0.8 +j     -4.2        4.2      -0.1920</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SECONDARY     0         0.0 +j      0.0        0.0       1.0000</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SECONDARY     2        -0.6 +j     -5.9        5.9       0.1079</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 xml:space="preserve">   TERMINAL </w:t>
      </w:r>
      <w:proofErr w:type="gramStart"/>
      <w:r w:rsidRPr="00B1707D">
        <w:rPr>
          <w:rFonts w:ascii="Courier New" w:hAnsi="Courier New" w:cs="Courier New"/>
          <w:sz w:val="18"/>
          <w:szCs w:val="18"/>
        </w:rPr>
        <w:t>TOTAL .</w:t>
      </w:r>
      <w:proofErr w:type="gramEnd"/>
      <w:r w:rsidRPr="00B1707D">
        <w:rPr>
          <w:rFonts w:ascii="Courier New" w:hAnsi="Courier New" w:cs="Courier New"/>
          <w:sz w:val="18"/>
          <w:szCs w:val="18"/>
        </w:rPr>
        <w:t xml:space="preserve">    -0.6 +j     -5.9        5.9       0.1079</w:t>
      </w:r>
    </w:p>
    <w:p w:rsidR="00B1707D" w:rsidRPr="00B1707D" w:rsidRDefault="00B1707D" w:rsidP="00B1707D">
      <w:pPr>
        <w:spacing w:after="0"/>
        <w:rPr>
          <w:rFonts w:ascii="Courier New" w:hAnsi="Courier New" w:cs="Courier New"/>
          <w:sz w:val="18"/>
          <w:szCs w:val="18"/>
        </w:rPr>
      </w:pP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ELEMENT = "</w:t>
      </w:r>
      <w:proofErr w:type="spellStart"/>
      <w:r w:rsidRPr="00B1707D">
        <w:rPr>
          <w:rFonts w:ascii="Courier New" w:hAnsi="Courier New" w:cs="Courier New"/>
          <w:sz w:val="18"/>
          <w:szCs w:val="18"/>
        </w:rPr>
        <w:t>Transformer.XFMRBC</w:t>
      </w:r>
      <w:proofErr w:type="spellEnd"/>
      <w:r w:rsidRPr="00B1707D">
        <w:rPr>
          <w:rFonts w:ascii="Courier New" w:hAnsi="Courier New" w:cs="Courier New"/>
          <w:sz w:val="18"/>
          <w:szCs w:val="18"/>
        </w:rPr>
        <w:t>"</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PRIMARY       2        -4.8 +j     13.7       14.5      -0.3324</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PRIMARY       0         0.0 +j      0.0        0.0       1.0000</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 xml:space="preserve">   TERMINAL </w:t>
      </w:r>
      <w:proofErr w:type="gramStart"/>
      <w:r w:rsidRPr="00B1707D">
        <w:rPr>
          <w:rFonts w:ascii="Courier New" w:hAnsi="Courier New" w:cs="Courier New"/>
          <w:sz w:val="18"/>
          <w:szCs w:val="18"/>
        </w:rPr>
        <w:t>TOTAL .</w:t>
      </w:r>
      <w:proofErr w:type="gramEnd"/>
      <w:r w:rsidRPr="00B1707D">
        <w:rPr>
          <w:rFonts w:ascii="Courier New" w:hAnsi="Courier New" w:cs="Courier New"/>
          <w:sz w:val="18"/>
          <w:szCs w:val="18"/>
        </w:rPr>
        <w:t xml:space="preserve">    -4.8 +j     13.7       14.5      -0.3324</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SECONDARY     2        -4.7 +j     -5.5        7.2       0.6467</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SECONDARY     3         9.8 +j     -7.9       12.6      -0.7792</w:t>
      </w:r>
    </w:p>
    <w:p w:rsidR="00B1707D" w:rsidRPr="00B1707D" w:rsidRDefault="00B1707D" w:rsidP="00B1707D">
      <w:pPr>
        <w:spacing w:after="0"/>
        <w:rPr>
          <w:rFonts w:ascii="Courier New" w:hAnsi="Courier New" w:cs="Courier New"/>
          <w:sz w:val="18"/>
          <w:szCs w:val="18"/>
        </w:rPr>
      </w:pPr>
      <w:r w:rsidRPr="00B1707D">
        <w:rPr>
          <w:rFonts w:ascii="Courier New" w:hAnsi="Courier New" w:cs="Courier New"/>
          <w:sz w:val="18"/>
          <w:szCs w:val="18"/>
        </w:rPr>
        <w:t xml:space="preserve">   TERMINAL </w:t>
      </w:r>
      <w:proofErr w:type="gramStart"/>
      <w:r w:rsidRPr="00B1707D">
        <w:rPr>
          <w:rFonts w:ascii="Courier New" w:hAnsi="Courier New" w:cs="Courier New"/>
          <w:sz w:val="18"/>
          <w:szCs w:val="18"/>
        </w:rPr>
        <w:t>TOTAL .</w:t>
      </w:r>
      <w:proofErr w:type="gramEnd"/>
      <w:r w:rsidRPr="00B1707D">
        <w:rPr>
          <w:rFonts w:ascii="Courier New" w:hAnsi="Courier New" w:cs="Courier New"/>
          <w:sz w:val="18"/>
          <w:szCs w:val="18"/>
        </w:rPr>
        <w:t xml:space="preserve">     5.2 +j    -13.4       14.4      -0.3596</w:t>
      </w:r>
    </w:p>
    <w:sectPr w:rsidR="00B1707D" w:rsidRPr="00B1707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EA8" w:rsidRDefault="00431EA8" w:rsidP="00184946">
      <w:pPr>
        <w:spacing w:after="0" w:line="240" w:lineRule="auto"/>
      </w:pPr>
      <w:r>
        <w:separator/>
      </w:r>
    </w:p>
  </w:endnote>
  <w:endnote w:type="continuationSeparator" w:id="0">
    <w:p w:rsidR="00431EA8" w:rsidRDefault="00431EA8" w:rsidP="0018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46" w:rsidRDefault="00890642">
    <w:pPr>
      <w:pStyle w:val="Footer"/>
      <w:jc w:val="center"/>
    </w:pPr>
    <w:r>
      <w:t>-</w:t>
    </w:r>
    <w:sdt>
      <w:sdtPr>
        <w:id w:val="-1227748109"/>
        <w:docPartObj>
          <w:docPartGallery w:val="Page Numbers (Bottom of Page)"/>
          <w:docPartUnique/>
        </w:docPartObj>
      </w:sdtPr>
      <w:sdtEndPr>
        <w:rPr>
          <w:noProof/>
        </w:rPr>
      </w:sdtEndPr>
      <w:sdtContent>
        <w:r w:rsidR="00184946">
          <w:fldChar w:fldCharType="begin"/>
        </w:r>
        <w:r w:rsidR="00184946">
          <w:instrText xml:space="preserve"> PAGE   \* MERGEFORMAT </w:instrText>
        </w:r>
        <w:r w:rsidR="00184946">
          <w:fldChar w:fldCharType="separate"/>
        </w:r>
        <w:r w:rsidR="00B1707D">
          <w:rPr>
            <w:noProof/>
          </w:rPr>
          <w:t>1</w:t>
        </w:r>
        <w:r w:rsidR="00184946">
          <w:rPr>
            <w:noProof/>
          </w:rPr>
          <w:fldChar w:fldCharType="end"/>
        </w:r>
        <w:r>
          <w:rPr>
            <w:noProof/>
          </w:rPr>
          <w:t>-</w:t>
        </w:r>
      </w:sdtContent>
    </w:sdt>
  </w:p>
  <w:p w:rsidR="00184946" w:rsidRPr="00890642" w:rsidRDefault="00890642">
    <w:pPr>
      <w:pStyle w:val="Footer"/>
      <w:rPr>
        <w:i/>
        <w:sz w:val="18"/>
        <w:szCs w:val="18"/>
      </w:rPr>
    </w:pPr>
    <w:r>
      <w:rPr>
        <w:i/>
        <w:sz w:val="18"/>
        <w:szCs w:val="18"/>
      </w:rPr>
      <w:t>©</w:t>
    </w:r>
    <w:r w:rsidRPr="00890642">
      <w:rPr>
        <w:i/>
        <w:sz w:val="18"/>
        <w:szCs w:val="18"/>
      </w:rPr>
      <w:t xml:space="preserve"> 2017 Electric Power Research Institute,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EA8" w:rsidRDefault="00431EA8" w:rsidP="00184946">
      <w:pPr>
        <w:spacing w:after="0" w:line="240" w:lineRule="auto"/>
      </w:pPr>
      <w:r>
        <w:separator/>
      </w:r>
    </w:p>
  </w:footnote>
  <w:footnote w:type="continuationSeparator" w:id="0">
    <w:p w:rsidR="00431EA8" w:rsidRDefault="00431EA8" w:rsidP="0018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46" w:rsidRDefault="00184946">
    <w:pPr>
      <w:pStyle w:val="Header"/>
    </w:pPr>
    <w:r>
      <w:rPr>
        <w:rFonts w:ascii="Times New Roman" w:hAnsi="Times New Roman" w:cs="Times New Roman"/>
        <w:noProof/>
        <w:sz w:val="24"/>
        <w:szCs w:val="24"/>
      </w:rPr>
      <w:drawing>
        <wp:anchor distT="0" distB="0" distL="114300" distR="114300" simplePos="0" relativeHeight="251658240" behindDoc="0" locked="0" layoutInCell="1" allowOverlap="1" wp14:anchorId="42355BB9" wp14:editId="140CB156">
          <wp:simplePos x="0" y="0"/>
          <wp:positionH relativeFrom="column">
            <wp:posOffset>-82550</wp:posOffset>
          </wp:positionH>
          <wp:positionV relativeFrom="paragraph">
            <wp:posOffset>-78740</wp:posOffset>
          </wp:positionV>
          <wp:extent cx="2127250" cy="377190"/>
          <wp:effectExtent l="0" t="0" r="6350" b="3810"/>
          <wp:wrapSquare wrapText="bothSides"/>
          <wp:docPr id="1"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250" cy="377190"/>
                  </a:xfrm>
                  <a:prstGeom prst="rect">
                    <a:avLst/>
                  </a:prstGeom>
                  <a:noFill/>
                </pic:spPr>
              </pic:pic>
            </a:graphicData>
          </a:graphic>
          <wp14:sizeRelH relativeFrom="page">
            <wp14:pctWidth>0</wp14:pctWidth>
          </wp14:sizeRelH>
          <wp14:sizeRelV relativeFrom="page">
            <wp14:pctHeight>0</wp14:pctHeight>
          </wp14:sizeRelV>
        </wp:anchor>
      </w:drawing>
    </w:r>
    <w:r w:rsidR="009F0035">
      <w:tab/>
    </w:r>
    <w:r w:rsidR="009F0035">
      <w:tab/>
      <w:t>Advanced Modeling for Distribution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D449C"/>
    <w:multiLevelType w:val="hybridMultilevel"/>
    <w:tmpl w:val="C28E3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35"/>
    <w:rsid w:val="000353E8"/>
    <w:rsid w:val="000F5507"/>
    <w:rsid w:val="00107A35"/>
    <w:rsid w:val="00184946"/>
    <w:rsid w:val="001A4E24"/>
    <w:rsid w:val="0021307D"/>
    <w:rsid w:val="002B1BAD"/>
    <w:rsid w:val="00374692"/>
    <w:rsid w:val="003D3227"/>
    <w:rsid w:val="00431EA8"/>
    <w:rsid w:val="00455A28"/>
    <w:rsid w:val="004F49CB"/>
    <w:rsid w:val="00612E0D"/>
    <w:rsid w:val="006614A6"/>
    <w:rsid w:val="00690B7D"/>
    <w:rsid w:val="006C4EEA"/>
    <w:rsid w:val="007036BC"/>
    <w:rsid w:val="007C7B54"/>
    <w:rsid w:val="00873347"/>
    <w:rsid w:val="00890642"/>
    <w:rsid w:val="008D7F60"/>
    <w:rsid w:val="008E4C4B"/>
    <w:rsid w:val="00964D51"/>
    <w:rsid w:val="0097604E"/>
    <w:rsid w:val="0097742B"/>
    <w:rsid w:val="009A066E"/>
    <w:rsid w:val="009F0035"/>
    <w:rsid w:val="00A44376"/>
    <w:rsid w:val="00A62D26"/>
    <w:rsid w:val="00AA1C5D"/>
    <w:rsid w:val="00AD0162"/>
    <w:rsid w:val="00B1707D"/>
    <w:rsid w:val="00B3397D"/>
    <w:rsid w:val="00B84382"/>
    <w:rsid w:val="00B91F09"/>
    <w:rsid w:val="00D84B75"/>
    <w:rsid w:val="00E0152C"/>
    <w:rsid w:val="00E96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B813F"/>
  <w15:chartTrackingRefBased/>
  <w15:docId w15:val="{92D5DFC3-29BA-4677-9A51-F1009E8B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9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8494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46"/>
  </w:style>
  <w:style w:type="paragraph" w:styleId="Footer">
    <w:name w:val="footer"/>
    <w:basedOn w:val="Normal"/>
    <w:link w:val="FooterChar"/>
    <w:uiPriority w:val="99"/>
    <w:unhideWhenUsed/>
    <w:rsid w:val="00184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46"/>
  </w:style>
  <w:style w:type="paragraph" w:styleId="Title">
    <w:name w:val="Title"/>
    <w:basedOn w:val="Normal"/>
    <w:next w:val="Normal"/>
    <w:link w:val="TitleChar"/>
    <w:uiPriority w:val="10"/>
    <w:qFormat/>
    <w:rsid w:val="00184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9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84946"/>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2B1BAD"/>
    <w:pPr>
      <w:spacing w:after="200" w:line="240" w:lineRule="auto"/>
    </w:pPr>
    <w:rPr>
      <w:i/>
      <w:iCs/>
      <w:color w:val="44546A" w:themeColor="text2"/>
      <w:sz w:val="18"/>
      <w:szCs w:val="18"/>
    </w:rPr>
  </w:style>
  <w:style w:type="paragraph" w:styleId="ListParagraph">
    <w:name w:val="List Paragraph"/>
    <w:basedOn w:val="Normal"/>
    <w:uiPriority w:val="34"/>
    <w:qFormat/>
    <w:rsid w:val="00976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A5AEC-329C-478B-BB31-E6910C1C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4</cp:revision>
  <dcterms:created xsi:type="dcterms:W3CDTF">2017-03-15T02:05:00Z</dcterms:created>
  <dcterms:modified xsi:type="dcterms:W3CDTF">2017-04-13T22:33:00Z</dcterms:modified>
</cp:coreProperties>
</file>