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2B2EE" w14:textId="270E32F3" w:rsidR="004164BA" w:rsidRDefault="004164BA" w:rsidP="004164BA">
      <w:pPr>
        <w:pStyle w:val="Title"/>
      </w:pPr>
      <w:r>
        <w:rPr>
          <w:w w:val="85"/>
        </w:rPr>
        <w:t>Training</w:t>
      </w:r>
      <w:r>
        <w:rPr>
          <w:spacing w:val="-6"/>
          <w:w w:val="85"/>
        </w:rPr>
        <w:t xml:space="preserve"> </w:t>
      </w:r>
      <w:r>
        <w:rPr>
          <w:w w:val="85"/>
        </w:rPr>
        <w:t>Day</w:t>
      </w:r>
      <w:r>
        <w:rPr>
          <w:spacing w:val="-6"/>
          <w:w w:val="85"/>
        </w:rPr>
        <w:t>1</w:t>
      </w:r>
      <w:r w:rsidR="00AD7307">
        <w:rPr>
          <w:spacing w:val="-6"/>
          <w:w w:val="85"/>
        </w:rPr>
        <w:t>6</w:t>
      </w:r>
      <w:r>
        <w:rPr>
          <w:spacing w:val="-6"/>
          <w:w w:val="85"/>
        </w:rPr>
        <w:t xml:space="preserve"> </w:t>
      </w:r>
      <w:r>
        <w:rPr>
          <w:w w:val="85"/>
        </w:rPr>
        <w:t>Report:</w:t>
      </w:r>
    </w:p>
    <w:p w14:paraId="4867459A" w14:textId="77777777" w:rsidR="004164BA" w:rsidRDefault="004164BA" w:rsidP="004164BA">
      <w:pPr>
        <w:pStyle w:val="BodyText"/>
        <w:ind w:left="0"/>
        <w:rPr>
          <w:rFonts w:ascii="Trebuchet MS"/>
          <w:b/>
          <w:sz w:val="20"/>
        </w:rPr>
      </w:pPr>
    </w:p>
    <w:p w14:paraId="3CE6096D" w14:textId="77777777" w:rsidR="004164BA" w:rsidRDefault="004164BA" w:rsidP="004164BA">
      <w:pPr>
        <w:pStyle w:val="BodyText"/>
        <w:spacing w:before="9"/>
        <w:ind w:left="0"/>
        <w:rPr>
          <w:rFonts w:ascii="Trebuchet MS"/>
          <w:b/>
          <w:sz w:val="26"/>
        </w:rPr>
      </w:pPr>
    </w:p>
    <w:p w14:paraId="60046453" w14:textId="4F5A11B9" w:rsidR="004164BA" w:rsidRDefault="004164BA" w:rsidP="004164BA">
      <w:pPr>
        <w:spacing w:before="154"/>
        <w:ind w:left="100"/>
        <w:rPr>
          <w:rFonts w:ascii="Tahoma"/>
          <w:sz w:val="28"/>
        </w:rPr>
      </w:pPr>
      <w:r>
        <w:rPr>
          <w:rFonts w:ascii="Tahoma"/>
          <w:color w:val="424242"/>
          <w:w w:val="80"/>
          <w:sz w:val="28"/>
        </w:rPr>
        <w:t>0</w:t>
      </w:r>
      <w:r>
        <w:rPr>
          <w:rFonts w:ascii="Tahoma"/>
          <w:color w:val="424242"/>
          <w:w w:val="80"/>
          <w:sz w:val="28"/>
        </w:rPr>
        <w:t>4</w:t>
      </w:r>
      <w:r>
        <w:rPr>
          <w:rFonts w:ascii="Tahoma"/>
          <w:color w:val="424242"/>
          <w:spacing w:val="7"/>
          <w:w w:val="80"/>
          <w:sz w:val="28"/>
        </w:rPr>
        <w:t xml:space="preserve"> </w:t>
      </w:r>
      <w:r>
        <w:rPr>
          <w:rFonts w:ascii="Tahoma"/>
          <w:color w:val="424242"/>
          <w:w w:val="80"/>
          <w:sz w:val="28"/>
        </w:rPr>
        <w:t>July</w:t>
      </w:r>
      <w:r>
        <w:rPr>
          <w:rFonts w:ascii="Tahoma"/>
          <w:color w:val="424242"/>
          <w:spacing w:val="8"/>
          <w:w w:val="80"/>
          <w:sz w:val="28"/>
        </w:rPr>
        <w:t xml:space="preserve"> </w:t>
      </w:r>
      <w:r>
        <w:rPr>
          <w:rFonts w:ascii="Tahoma"/>
          <w:color w:val="424242"/>
          <w:w w:val="80"/>
          <w:sz w:val="28"/>
        </w:rPr>
        <w:t>2024</w:t>
      </w:r>
    </w:p>
    <w:p w14:paraId="6D681DAA" w14:textId="4D66B4A8" w:rsidR="004164BA" w:rsidRPr="004164BA" w:rsidRDefault="004164BA" w:rsidP="004164BA">
      <w:pPr>
        <w:spacing w:before="154"/>
        <w:ind w:left="100"/>
        <w:rPr>
          <w:rFonts w:ascii="Tahoma"/>
          <w:sz w:val="28"/>
        </w:rPr>
      </w:pPr>
      <w:r>
        <w:rPr>
          <w:rFonts w:ascii="Tahoma"/>
          <w:sz w:val="28"/>
        </w:rPr>
        <w:t>Keys Takeways:</w:t>
      </w:r>
    </w:p>
    <w:p w14:paraId="7637861E" w14:textId="1E9FA420" w:rsidR="004164BA" w:rsidRPr="004164BA" w:rsidRDefault="004164BA" w:rsidP="004164BA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164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1. Google Tag Manager (GTM)</w:t>
      </w:r>
    </w:p>
    <w:p w14:paraId="4B211BDE" w14:textId="77777777" w:rsidR="004164BA" w:rsidRPr="004164BA" w:rsidRDefault="004164BA" w:rsidP="004164B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64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Purpose</w:t>
      </w:r>
      <w:r w:rsidRPr="004164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5036EDF0" w14:textId="77777777" w:rsidR="004164BA" w:rsidRPr="004164BA" w:rsidRDefault="004164BA" w:rsidP="004164B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64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Simplifies the management of tags (scripts) on your website.</w:t>
      </w:r>
    </w:p>
    <w:p w14:paraId="6652E54E" w14:textId="77777777" w:rsidR="004164BA" w:rsidRPr="004164BA" w:rsidRDefault="004164BA" w:rsidP="004164B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64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Allows adding and updating tags without modifying the website code.</w:t>
      </w:r>
    </w:p>
    <w:p w14:paraId="1533C85E" w14:textId="77777777" w:rsidR="004164BA" w:rsidRPr="004164BA" w:rsidRDefault="004164BA" w:rsidP="004164B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64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Key Features</w:t>
      </w:r>
      <w:r w:rsidRPr="004164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7E9A6841" w14:textId="77777777" w:rsidR="004164BA" w:rsidRPr="004164BA" w:rsidRDefault="004164BA" w:rsidP="004164B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64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Tag Management</w:t>
      </w:r>
      <w:r w:rsidRPr="004164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Add, edit, and manage tags from a web-based interface.</w:t>
      </w:r>
    </w:p>
    <w:p w14:paraId="049E88F7" w14:textId="77777777" w:rsidR="004164BA" w:rsidRPr="004164BA" w:rsidRDefault="004164BA" w:rsidP="004164B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64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Triggers</w:t>
      </w:r>
      <w:r w:rsidRPr="004164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Define when and where tags should be executed based on user actions or events.</w:t>
      </w:r>
    </w:p>
    <w:p w14:paraId="50F92F3D" w14:textId="77777777" w:rsidR="004164BA" w:rsidRPr="004164BA" w:rsidRDefault="004164BA" w:rsidP="004164B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64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Variables</w:t>
      </w:r>
      <w:r w:rsidRPr="004164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Use placeholders for dynamic values within tags and triggers.</w:t>
      </w:r>
    </w:p>
    <w:p w14:paraId="02962A41" w14:textId="77777777" w:rsidR="004164BA" w:rsidRPr="004164BA" w:rsidRDefault="004164BA" w:rsidP="004164B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64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Templates</w:t>
      </w:r>
      <w:r w:rsidRPr="004164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Use built-in tag templates for popular services like Google Analytics, AdWords, and more.</w:t>
      </w:r>
    </w:p>
    <w:p w14:paraId="55DFB317" w14:textId="77777777" w:rsidR="004164BA" w:rsidRPr="004164BA" w:rsidRDefault="004164BA" w:rsidP="004164B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64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Implementation Steps</w:t>
      </w:r>
      <w:r w:rsidRPr="004164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01E64B09" w14:textId="77777777" w:rsidR="004164BA" w:rsidRPr="004164BA" w:rsidRDefault="004164BA" w:rsidP="004164BA">
      <w:pPr>
        <w:numPr>
          <w:ilvl w:val="1"/>
          <w:numId w:val="2"/>
        </w:numPr>
        <w:spacing w:before="100" w:beforeAutospacing="1" w:after="100" w:afterAutospacing="1" w:line="360" w:lineRule="auto"/>
        <w:ind w:left="1440" w:hanging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64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Create a GTM Account</w:t>
      </w:r>
      <w:r w:rsidRPr="004164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Sign up for Google Tag Manager and create an account.</w:t>
      </w:r>
    </w:p>
    <w:p w14:paraId="7AD93BEF" w14:textId="77777777" w:rsidR="004164BA" w:rsidRPr="004164BA" w:rsidRDefault="004164BA" w:rsidP="004164BA">
      <w:pPr>
        <w:numPr>
          <w:ilvl w:val="1"/>
          <w:numId w:val="2"/>
        </w:numPr>
        <w:spacing w:before="100" w:beforeAutospacing="1" w:after="100" w:afterAutospacing="1" w:line="360" w:lineRule="auto"/>
        <w:ind w:left="1440" w:hanging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64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Install GTM Code</w:t>
      </w:r>
      <w:r w:rsidRPr="004164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Add the GTM container code snippets to your website’s header and body sections.</w:t>
      </w:r>
    </w:p>
    <w:p w14:paraId="7ADD2B58" w14:textId="77777777" w:rsidR="004164BA" w:rsidRPr="004164BA" w:rsidRDefault="004164BA" w:rsidP="004164BA">
      <w:pPr>
        <w:numPr>
          <w:ilvl w:val="1"/>
          <w:numId w:val="2"/>
        </w:numPr>
        <w:spacing w:before="100" w:beforeAutospacing="1" w:after="100" w:afterAutospacing="1" w:line="360" w:lineRule="auto"/>
        <w:ind w:left="1440" w:hanging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64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Configure Tags</w:t>
      </w:r>
      <w:r w:rsidRPr="004164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Set up tags for services like Google Analytics, conversion tracking, and remarketing.</w:t>
      </w:r>
    </w:p>
    <w:p w14:paraId="11D4D8EA" w14:textId="77777777" w:rsidR="004164BA" w:rsidRPr="004164BA" w:rsidRDefault="004164BA" w:rsidP="004164BA">
      <w:pPr>
        <w:numPr>
          <w:ilvl w:val="1"/>
          <w:numId w:val="2"/>
        </w:numPr>
        <w:spacing w:before="100" w:beforeAutospacing="1" w:after="100" w:afterAutospacing="1" w:line="360" w:lineRule="auto"/>
        <w:ind w:left="1440" w:hanging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64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Set Triggers</w:t>
      </w:r>
      <w:r w:rsidRPr="004164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Define triggers to specify when tags should fire (e.g., page view, button click).</w:t>
      </w:r>
    </w:p>
    <w:p w14:paraId="2D924BEC" w14:textId="77777777" w:rsidR="004164BA" w:rsidRPr="004164BA" w:rsidRDefault="004164BA" w:rsidP="004164BA">
      <w:pPr>
        <w:numPr>
          <w:ilvl w:val="1"/>
          <w:numId w:val="2"/>
        </w:numPr>
        <w:spacing w:before="100" w:beforeAutospacing="1" w:after="100" w:afterAutospacing="1" w:line="360" w:lineRule="auto"/>
        <w:ind w:left="1440" w:hanging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64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Publish Changes</w:t>
      </w:r>
      <w:r w:rsidRPr="004164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Submit and publish the container with configured tags and triggers.</w:t>
      </w:r>
    </w:p>
    <w:p w14:paraId="60775813" w14:textId="77777777" w:rsidR="004164BA" w:rsidRPr="004164BA" w:rsidRDefault="004164BA" w:rsidP="004164B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64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Benefits</w:t>
      </w:r>
      <w:r w:rsidRPr="004164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5D7ACBB5" w14:textId="77777777" w:rsidR="004164BA" w:rsidRPr="004164BA" w:rsidRDefault="004164BA" w:rsidP="004164B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64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Efficiency</w:t>
      </w:r>
      <w:r w:rsidRPr="004164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Reduces the dependency on developers for tag management.</w:t>
      </w:r>
    </w:p>
    <w:p w14:paraId="4AE5D3CB" w14:textId="77777777" w:rsidR="004164BA" w:rsidRPr="004164BA" w:rsidRDefault="004164BA" w:rsidP="004164B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64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Flexibility</w:t>
      </w:r>
      <w:r w:rsidRPr="004164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Quickly update and test tags without deploying code changes.</w:t>
      </w:r>
    </w:p>
    <w:p w14:paraId="6DFAE1F1" w14:textId="77777777" w:rsidR="004164BA" w:rsidRPr="004164BA" w:rsidRDefault="004164BA" w:rsidP="004164B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64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Accuracy</w:t>
      </w:r>
      <w:r w:rsidRPr="004164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Ensures correct tag implementation and reduces errors.</w:t>
      </w:r>
    </w:p>
    <w:p w14:paraId="4CBADA87" w14:textId="77777777" w:rsidR="004164BA" w:rsidRPr="004164BA" w:rsidRDefault="004164BA" w:rsidP="004164B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64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Integration</w:t>
      </w:r>
      <w:r w:rsidRPr="004164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Works seamlessly with other Google products and third-party tools.</w:t>
      </w:r>
    </w:p>
    <w:p w14:paraId="375E502D" w14:textId="77777777" w:rsidR="004164BA" w:rsidRPr="004164BA" w:rsidRDefault="004164BA" w:rsidP="004164BA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164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2. Web Analytics</w:t>
      </w:r>
    </w:p>
    <w:p w14:paraId="38368DBD" w14:textId="77777777" w:rsidR="004164BA" w:rsidRPr="004164BA" w:rsidRDefault="004164BA" w:rsidP="004164B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64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Purpose</w:t>
      </w:r>
      <w:r w:rsidRPr="004164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1FE858C3" w14:textId="77777777" w:rsidR="004164BA" w:rsidRPr="004164BA" w:rsidRDefault="004164BA" w:rsidP="004164BA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64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Collect, analyze, and report web data to understand and optimize web usage.</w:t>
      </w:r>
    </w:p>
    <w:p w14:paraId="2FA20729" w14:textId="77777777" w:rsidR="004164BA" w:rsidRPr="004164BA" w:rsidRDefault="004164BA" w:rsidP="004164BA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64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Track user behavior, traffic sources, and conversion rates to inform business decisions.</w:t>
      </w:r>
    </w:p>
    <w:p w14:paraId="75F96CF5" w14:textId="77777777" w:rsidR="004164BA" w:rsidRPr="004164BA" w:rsidRDefault="004164BA" w:rsidP="004164B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64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Key Components</w:t>
      </w:r>
      <w:r w:rsidRPr="004164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7CD5F4A0" w14:textId="77777777" w:rsidR="004164BA" w:rsidRPr="004164BA" w:rsidRDefault="004164BA" w:rsidP="004164BA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64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Data Collection</w:t>
      </w:r>
      <w:r w:rsidRPr="004164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Use tracking codes to collect data on user interactions.</w:t>
      </w:r>
    </w:p>
    <w:p w14:paraId="3716A79F" w14:textId="77777777" w:rsidR="004164BA" w:rsidRPr="004164BA" w:rsidRDefault="004164BA" w:rsidP="004164BA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64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Data Processing</w:t>
      </w:r>
      <w:r w:rsidRPr="004164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Aggregate and process raw data into meaningful reports.</w:t>
      </w:r>
    </w:p>
    <w:p w14:paraId="7B293E39" w14:textId="77777777" w:rsidR="004164BA" w:rsidRPr="004164BA" w:rsidRDefault="004164BA" w:rsidP="004164BA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64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Data Analysis</w:t>
      </w:r>
      <w:r w:rsidRPr="004164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Analyze reports to derive insights and identify trends.</w:t>
      </w:r>
    </w:p>
    <w:p w14:paraId="78450B23" w14:textId="77777777" w:rsidR="004164BA" w:rsidRPr="004164BA" w:rsidRDefault="004164BA" w:rsidP="004164BA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64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Reporting</w:t>
      </w:r>
      <w:r w:rsidRPr="004164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Generate and share reports with stakeholders.</w:t>
      </w:r>
    </w:p>
    <w:p w14:paraId="0BC9366E" w14:textId="77777777" w:rsidR="004164BA" w:rsidRPr="004164BA" w:rsidRDefault="004164BA" w:rsidP="004164B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64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Popular Tools</w:t>
      </w:r>
      <w:r w:rsidRPr="004164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4139BF0D" w14:textId="77777777" w:rsidR="004164BA" w:rsidRPr="004164BA" w:rsidRDefault="004164BA" w:rsidP="004164BA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64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Google Analytics</w:t>
      </w:r>
      <w:r w:rsidRPr="004164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A widely-used free web analytics service that tracks and reports website traffic.</w:t>
      </w:r>
    </w:p>
    <w:p w14:paraId="5F632C30" w14:textId="77777777" w:rsidR="004164BA" w:rsidRPr="004164BA" w:rsidRDefault="004164BA" w:rsidP="004164BA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64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Adobe Analytics</w:t>
      </w:r>
      <w:r w:rsidRPr="004164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A comprehensive analytics tool for in-depth analysis and reporting.</w:t>
      </w:r>
    </w:p>
    <w:p w14:paraId="7AA31ECD" w14:textId="77777777" w:rsidR="004164BA" w:rsidRPr="004164BA" w:rsidRDefault="004164BA" w:rsidP="004164BA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64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Matomo</w:t>
      </w:r>
      <w:r w:rsidRPr="004164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An open-source analytics platform that offers full control over data.</w:t>
      </w:r>
    </w:p>
    <w:p w14:paraId="5EE197DB" w14:textId="77777777" w:rsidR="004164BA" w:rsidRPr="004164BA" w:rsidRDefault="004164BA" w:rsidP="004164B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64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Metrics and KPIs</w:t>
      </w:r>
      <w:r w:rsidRPr="004164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0F8B904B" w14:textId="77777777" w:rsidR="004164BA" w:rsidRPr="004164BA" w:rsidRDefault="004164BA" w:rsidP="004164BA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64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Pageviews</w:t>
      </w:r>
      <w:r w:rsidRPr="004164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Total number of pages viewed.</w:t>
      </w:r>
    </w:p>
    <w:p w14:paraId="782B37A7" w14:textId="77777777" w:rsidR="004164BA" w:rsidRPr="004164BA" w:rsidRDefault="004164BA" w:rsidP="004164BA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64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Sessions</w:t>
      </w:r>
      <w:r w:rsidRPr="004164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A group of interactions within a given time frame.</w:t>
      </w:r>
    </w:p>
    <w:p w14:paraId="2D02FA87" w14:textId="77777777" w:rsidR="004164BA" w:rsidRPr="004164BA" w:rsidRDefault="004164BA" w:rsidP="004164BA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64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Users</w:t>
      </w:r>
      <w:r w:rsidRPr="004164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Unique visitors to the website.</w:t>
      </w:r>
    </w:p>
    <w:p w14:paraId="6651E66E" w14:textId="77777777" w:rsidR="004164BA" w:rsidRPr="004164BA" w:rsidRDefault="004164BA" w:rsidP="004164BA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64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Bounce Rate</w:t>
      </w:r>
      <w:r w:rsidRPr="004164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Percentage of single-page sessions with no further interaction.</w:t>
      </w:r>
    </w:p>
    <w:p w14:paraId="6F01FE8C" w14:textId="77777777" w:rsidR="004164BA" w:rsidRPr="004164BA" w:rsidRDefault="004164BA" w:rsidP="004164BA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64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Average Session Duration</w:t>
      </w:r>
      <w:r w:rsidRPr="004164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Average length of a session.</w:t>
      </w:r>
    </w:p>
    <w:p w14:paraId="3A8F32FA" w14:textId="77777777" w:rsidR="004164BA" w:rsidRPr="004164BA" w:rsidRDefault="004164BA" w:rsidP="004164BA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64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Conversion Rate</w:t>
      </w:r>
      <w:r w:rsidRPr="004164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Percentage of sessions that result in a desired goal (e.g., purchase, sign-up).</w:t>
      </w:r>
    </w:p>
    <w:p w14:paraId="22A36CE0" w14:textId="77777777" w:rsidR="004164BA" w:rsidRPr="004164BA" w:rsidRDefault="004164BA" w:rsidP="004164B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64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Benefits</w:t>
      </w:r>
      <w:r w:rsidRPr="004164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72948EDC" w14:textId="77777777" w:rsidR="004164BA" w:rsidRPr="004164BA" w:rsidRDefault="004164BA" w:rsidP="004164BA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64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User Insights</w:t>
      </w:r>
      <w:r w:rsidRPr="004164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Understand user behavior, preferences, and journey.</w:t>
      </w:r>
    </w:p>
    <w:p w14:paraId="483984AF" w14:textId="77777777" w:rsidR="004164BA" w:rsidRPr="004164BA" w:rsidRDefault="004164BA" w:rsidP="004164BA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64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Performance Tracking</w:t>
      </w:r>
      <w:r w:rsidRPr="004164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Measure the effectiveness of marketing campaigns and website changes.</w:t>
      </w:r>
    </w:p>
    <w:p w14:paraId="61A403AA" w14:textId="77777777" w:rsidR="004164BA" w:rsidRPr="004164BA" w:rsidRDefault="004164BA" w:rsidP="004164BA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64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Optimization</w:t>
      </w:r>
      <w:r w:rsidRPr="004164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Identify areas for improvement and optimize content, layout, and user experience.</w:t>
      </w:r>
    </w:p>
    <w:p w14:paraId="6C2D85A5" w14:textId="77777777" w:rsidR="004164BA" w:rsidRPr="004164BA" w:rsidRDefault="004164BA" w:rsidP="004164BA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64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ROI Measurement</w:t>
      </w:r>
      <w:r w:rsidRPr="004164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Evaluate the return on investment for marketing efforts.</w:t>
      </w:r>
    </w:p>
    <w:p w14:paraId="296CF292" w14:textId="77777777" w:rsidR="004164BA" w:rsidRPr="004164BA" w:rsidRDefault="004164BA" w:rsidP="004164B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64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Best Practices</w:t>
      </w:r>
      <w:r w:rsidRPr="004164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53A2869B" w14:textId="77777777" w:rsidR="004164BA" w:rsidRPr="004164BA" w:rsidRDefault="004164BA" w:rsidP="004164BA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64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Set Clear Goals</w:t>
      </w:r>
      <w:r w:rsidRPr="004164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Define clear objectives and KPIs to measure success.</w:t>
      </w:r>
    </w:p>
    <w:p w14:paraId="1D12D1A9" w14:textId="77777777" w:rsidR="004164BA" w:rsidRPr="004164BA" w:rsidRDefault="004164BA" w:rsidP="004164BA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64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Segment Data</w:t>
      </w:r>
      <w:r w:rsidRPr="004164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Use segmentation to analyze different user groups and behaviors.</w:t>
      </w:r>
    </w:p>
    <w:p w14:paraId="760202B4" w14:textId="77777777" w:rsidR="004164BA" w:rsidRPr="004164BA" w:rsidRDefault="004164BA" w:rsidP="004164BA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64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Regular Monitoring</w:t>
      </w:r>
      <w:r w:rsidRPr="004164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Continuously monitor and analyze data to stay informed about website performance.</w:t>
      </w:r>
    </w:p>
    <w:p w14:paraId="462EAA14" w14:textId="77777777" w:rsidR="004164BA" w:rsidRPr="004164BA" w:rsidRDefault="004164BA" w:rsidP="004164BA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64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A/B Testing</w:t>
      </w:r>
      <w:r w:rsidRPr="004164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Conduct A/B tests to compare variations and optimize website elements.</w:t>
      </w:r>
    </w:p>
    <w:p w14:paraId="7CD060F1" w14:textId="77777777" w:rsidR="0056657D" w:rsidRPr="004164BA" w:rsidRDefault="0056657D" w:rsidP="00416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6657D" w:rsidRPr="00416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D03E4"/>
    <w:multiLevelType w:val="multilevel"/>
    <w:tmpl w:val="D2E8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2A7690"/>
    <w:multiLevelType w:val="multilevel"/>
    <w:tmpl w:val="79EA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3705332">
    <w:abstractNumId w:val="1"/>
  </w:num>
  <w:num w:numId="2" w16cid:durableId="66343147">
    <w:abstractNumId w:val="1"/>
    <w:lvlOverride w:ilvl="1">
      <w:lvl w:ilvl="1">
        <w:numFmt w:val="decimal"/>
        <w:lvlText w:val="%2."/>
        <w:lvlJc w:val="left"/>
      </w:lvl>
    </w:lvlOverride>
  </w:num>
  <w:num w:numId="3" w16cid:durableId="104421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4BA"/>
    <w:rsid w:val="004164BA"/>
    <w:rsid w:val="0056657D"/>
    <w:rsid w:val="008E5166"/>
    <w:rsid w:val="00AD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0CBE"/>
  <w15:chartTrackingRefBased/>
  <w15:docId w15:val="{616C28D0-B067-494A-A015-95F9C397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164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164BA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16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164BA"/>
    <w:rPr>
      <w:b/>
      <w:bCs/>
    </w:rPr>
  </w:style>
  <w:style w:type="paragraph" w:styleId="Title">
    <w:name w:val="Title"/>
    <w:basedOn w:val="Normal"/>
    <w:link w:val="TitleChar"/>
    <w:uiPriority w:val="10"/>
    <w:qFormat/>
    <w:rsid w:val="004164BA"/>
    <w:pPr>
      <w:widowControl w:val="0"/>
      <w:autoSpaceDE w:val="0"/>
      <w:autoSpaceDN w:val="0"/>
      <w:spacing w:before="182" w:after="0" w:line="240" w:lineRule="auto"/>
      <w:ind w:left="3330" w:right="3330"/>
      <w:jc w:val="center"/>
    </w:pPr>
    <w:rPr>
      <w:rFonts w:ascii="Trebuchet MS" w:eastAsia="Trebuchet MS" w:hAnsi="Trebuchet MS" w:cs="Trebuchet MS"/>
      <w:b/>
      <w:bCs/>
      <w:kern w:val="0"/>
      <w:sz w:val="32"/>
      <w:szCs w:val="3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4164BA"/>
    <w:rPr>
      <w:rFonts w:ascii="Trebuchet MS" w:eastAsia="Trebuchet MS" w:hAnsi="Trebuchet MS" w:cs="Trebuchet MS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164BA"/>
    <w:pPr>
      <w:widowControl w:val="0"/>
      <w:autoSpaceDE w:val="0"/>
      <w:autoSpaceDN w:val="0"/>
      <w:spacing w:after="0" w:line="240" w:lineRule="auto"/>
      <w:ind w:left="100"/>
    </w:pPr>
    <w:rPr>
      <w:rFonts w:ascii="Cambria" w:eastAsia="Cambria" w:hAnsi="Cambria" w:cs="Cambria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164BA"/>
    <w:rPr>
      <w:rFonts w:ascii="Cambria" w:eastAsia="Cambria" w:hAnsi="Cambria" w:cs="Cambr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PURAN SINGH</dc:creator>
  <cp:keywords/>
  <dc:description/>
  <cp:lastModifiedBy>PURAN SINGH</cp:lastModifiedBy>
  <cp:revision>2</cp:revision>
  <dcterms:created xsi:type="dcterms:W3CDTF">2024-07-09T07:12:00Z</dcterms:created>
  <dcterms:modified xsi:type="dcterms:W3CDTF">2024-07-09T07:27:00Z</dcterms:modified>
</cp:coreProperties>
</file>