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8E1A" w14:textId="77777777" w:rsidR="00D012E9" w:rsidRDefault="005E1B93">
      <w:pPr>
        <w:jc w:val="center"/>
        <w:rPr>
          <w:b/>
          <w:bCs/>
          <w:sz w:val="34"/>
          <w:szCs w:val="34"/>
        </w:rPr>
      </w:pPr>
      <w:r>
        <w:rPr>
          <w:b/>
          <w:bCs/>
          <w:sz w:val="34"/>
          <w:szCs w:val="34"/>
        </w:rPr>
        <w:t xml:space="preserve"> SIMATS ENGINEERING</w:t>
      </w:r>
    </w:p>
    <w:p w14:paraId="49CD8E1B" w14:textId="77777777" w:rsidR="00D012E9" w:rsidRDefault="005E1B93">
      <w:pPr>
        <w:jc w:val="center"/>
        <w:rPr>
          <w:b/>
          <w:bCs/>
          <w:sz w:val="28"/>
          <w:szCs w:val="28"/>
        </w:rPr>
      </w:pPr>
      <w:r>
        <w:rPr>
          <w:b/>
          <w:bCs/>
          <w:sz w:val="28"/>
          <w:szCs w:val="28"/>
        </w:rPr>
        <w:t>ASSESSMENT TOOL 2</w:t>
      </w:r>
    </w:p>
    <w:p w14:paraId="49CD8E1C" w14:textId="77777777" w:rsidR="00D012E9" w:rsidRDefault="00D012E9">
      <w:pPr>
        <w:jc w:val="center"/>
        <w:rPr>
          <w:b/>
          <w:bCs/>
          <w:sz w:val="34"/>
          <w:szCs w:val="34"/>
        </w:rPr>
      </w:pPr>
    </w:p>
    <w:p w14:paraId="49CD8E1D" w14:textId="5386B3E6" w:rsidR="00D012E9" w:rsidRPr="003919ED" w:rsidRDefault="003919ED" w:rsidP="003919ED">
      <w:pPr>
        <w:rPr>
          <w:b/>
          <w:bCs/>
          <w:sz w:val="28"/>
          <w:szCs w:val="28"/>
        </w:rPr>
      </w:pPr>
      <w:r w:rsidRPr="003919ED">
        <w:rPr>
          <w:b/>
          <w:bCs/>
          <w:sz w:val="28"/>
          <w:szCs w:val="28"/>
        </w:rPr>
        <w:t>NAME:</w:t>
      </w:r>
      <w:r>
        <w:rPr>
          <w:b/>
          <w:bCs/>
          <w:sz w:val="28"/>
          <w:szCs w:val="28"/>
        </w:rPr>
        <w:t xml:space="preserve"> </w:t>
      </w:r>
      <w:r w:rsidRPr="003919ED">
        <w:rPr>
          <w:b/>
          <w:bCs/>
          <w:sz w:val="28"/>
          <w:szCs w:val="28"/>
        </w:rPr>
        <w:t>DIVYA SHREE.K</w:t>
      </w:r>
    </w:p>
    <w:p w14:paraId="517FB903" w14:textId="2E3FE878" w:rsidR="003919ED" w:rsidRPr="003919ED" w:rsidRDefault="003919ED" w:rsidP="003919ED">
      <w:pPr>
        <w:rPr>
          <w:b/>
          <w:bCs/>
          <w:sz w:val="28"/>
          <w:szCs w:val="28"/>
        </w:rPr>
      </w:pPr>
      <w:r w:rsidRPr="003919ED">
        <w:rPr>
          <w:b/>
          <w:bCs/>
          <w:sz w:val="28"/>
          <w:szCs w:val="28"/>
        </w:rPr>
        <w:t>REG NO:192521376</w:t>
      </w:r>
    </w:p>
    <w:p w14:paraId="49CD8E1E" w14:textId="77777777" w:rsidR="00D012E9" w:rsidRPr="003919ED" w:rsidRDefault="005E1B93">
      <w:pPr>
        <w:rPr>
          <w:rFonts w:eastAsia="Arial"/>
          <w:b/>
          <w:bCs/>
          <w:sz w:val="28"/>
          <w:szCs w:val="28"/>
        </w:rPr>
      </w:pPr>
      <w:r w:rsidRPr="003919ED">
        <w:rPr>
          <w:rFonts w:eastAsia="Arial"/>
          <w:b/>
          <w:bCs/>
          <w:sz w:val="28"/>
          <w:szCs w:val="28"/>
        </w:rPr>
        <w:t>COURSE NAME: COMPUTER NETWORKS</w:t>
      </w:r>
    </w:p>
    <w:p w14:paraId="49CD8E21" w14:textId="3502D9CC" w:rsidR="00D012E9" w:rsidRDefault="005E1B93">
      <w:pPr>
        <w:rPr>
          <w:rFonts w:ascii="Arial" w:eastAsia="Arial" w:hAnsi="Arial" w:cs="Arial"/>
          <w:b/>
          <w:bCs/>
        </w:rPr>
      </w:pPr>
      <w:r w:rsidRPr="003919ED">
        <w:rPr>
          <w:rFonts w:eastAsia="Arial"/>
          <w:b/>
          <w:bCs/>
          <w:sz w:val="28"/>
          <w:szCs w:val="28"/>
        </w:rPr>
        <w:t>COURSE CODE: CSA07</w:t>
      </w:r>
      <w:r w:rsidRPr="003919ED">
        <w:rPr>
          <w:rFonts w:eastAsia="Arial"/>
          <w:b/>
          <w:bCs/>
          <w:sz w:val="28"/>
          <w:szCs w:val="28"/>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9CD8E22" w14:textId="77777777" w:rsidR="00D012E9" w:rsidRDefault="005E1B93">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9CD8E91" wp14:editId="49CD8E9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7"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w:pict>
              <v:rect w14:anchorId="49CD8E9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9CD8E97" w14:textId="77777777" w:rsidR="00D012E9" w:rsidRDefault="00D012E9">
                      <w:pPr>
                        <w:textDirection w:val="btLr"/>
                      </w:pPr>
                    </w:p>
                  </w:txbxContent>
                </v:textbox>
                <w10:anchorlock/>
              </v:rect>
            </w:pict>
          </mc:Fallback>
        </mc:AlternateContent>
      </w:r>
    </w:p>
    <w:p w14:paraId="49CD8E23" w14:textId="77777777" w:rsidR="00D012E9" w:rsidRDefault="00D012E9">
      <w:pPr>
        <w:rPr>
          <w:rFonts w:ascii="Arial" w:eastAsia="Arial" w:hAnsi="Arial" w:cs="Arial"/>
          <w:b/>
          <w:bCs/>
        </w:rPr>
      </w:pPr>
    </w:p>
    <w:p w14:paraId="49CD8E24" w14:textId="77777777" w:rsidR="00D012E9" w:rsidRDefault="005E1B93">
      <w:pPr>
        <w:rPr>
          <w:rFonts w:ascii="Arial" w:eastAsia="Arial" w:hAnsi="Arial" w:cs="Arial"/>
          <w:b/>
          <w:bCs/>
        </w:rPr>
      </w:pPr>
      <w:r>
        <w:rPr>
          <w:rFonts w:ascii="Arial" w:eastAsia="Arial" w:hAnsi="Arial" w:cs="Arial"/>
          <w:b/>
          <w:bCs/>
        </w:rPr>
        <w:t>COURSE OUTCOME COVERED</w:t>
      </w:r>
    </w:p>
    <w:p w14:paraId="49CD8E25" w14:textId="77777777" w:rsidR="00D012E9" w:rsidRDefault="00D012E9">
      <w:pPr>
        <w:rPr>
          <w:rFonts w:ascii="Arial" w:eastAsia="Arial" w:hAnsi="Arial" w:cs="Arial"/>
          <w:b/>
          <w:bCs/>
        </w:rPr>
      </w:pPr>
    </w:p>
    <w:p w14:paraId="49CD8E26" w14:textId="77777777" w:rsidR="00D012E9" w:rsidRDefault="005E1B93">
      <w:pPr>
        <w:jc w:val="both"/>
        <w:rPr>
          <w:rFonts w:ascii="Arial" w:eastAsia="Arial" w:hAnsi="Arial" w:cs="Arial"/>
          <w:i/>
          <w:iCs/>
          <w:color w:val="000000"/>
          <w:sz w:val="20"/>
          <w:szCs w:val="20"/>
        </w:rPr>
      </w:pPr>
      <w:r>
        <w:rPr>
          <w:rFonts w:ascii="Arial" w:eastAsia="Arial" w:hAnsi="Arial" w:cs="Arial"/>
          <w:b/>
          <w:bCs/>
          <w:i/>
          <w:iCs/>
        </w:rPr>
        <w:t xml:space="preserve">CO5: </w:t>
      </w:r>
      <w:r>
        <w:rPr>
          <w:sz w:val="28"/>
          <w:szCs w:val="28"/>
        </w:rPr>
        <w:t>Measure network performance using key metrics with simulation tools</w:t>
      </w:r>
      <w:r>
        <w:rPr>
          <w:rFonts w:ascii="Arial" w:eastAsia="Arial" w:hAnsi="Arial" w:cs="Arial"/>
          <w:i/>
          <w:iCs/>
          <w:color w:val="000000"/>
        </w:rPr>
        <w:t>.</w:t>
      </w: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4,BL</w:t>
      </w:r>
      <w:proofErr w:type="gramEnd"/>
      <w:r>
        <w:rPr>
          <w:rFonts w:ascii="Arial" w:eastAsia="Arial" w:hAnsi="Arial" w:cs="Arial"/>
          <w:i/>
          <w:iCs/>
          <w:color w:val="000000"/>
          <w:sz w:val="20"/>
          <w:szCs w:val="20"/>
        </w:rPr>
        <w:t>5)</w:t>
      </w:r>
    </w:p>
    <w:p w14:paraId="49CD8E27" w14:textId="77777777" w:rsidR="00D012E9" w:rsidRDefault="00D012E9">
      <w:pPr>
        <w:rPr>
          <w:rFonts w:ascii="Arial" w:eastAsia="Arial" w:hAnsi="Arial" w:cs="Arial"/>
          <w:i/>
          <w:iCs/>
        </w:rPr>
      </w:pPr>
    </w:p>
    <w:p w14:paraId="49CD8E28" w14:textId="77777777" w:rsidR="00D012E9" w:rsidRDefault="005E1B93">
      <w:pPr>
        <w:rPr>
          <w:rFonts w:ascii="Arial" w:eastAsia="Arial" w:hAnsi="Arial" w:cs="Arial"/>
          <w:i/>
          <w:iCs/>
        </w:rPr>
      </w:pPr>
      <w:r>
        <w:rPr>
          <w:rFonts w:ascii="Arial" w:eastAsia="Arial" w:hAnsi="Arial" w:cs="Arial"/>
          <w:i/>
          <w:iCs/>
        </w:rPr>
        <w:t>Assessment Tool Weightage: 30%</w:t>
      </w:r>
    </w:p>
    <w:p w14:paraId="49CD8E29" w14:textId="77777777" w:rsidR="00D012E9" w:rsidRDefault="00D012E9">
      <w:pPr>
        <w:rPr>
          <w:rFonts w:ascii="Arial" w:eastAsia="Arial" w:hAnsi="Arial" w:cs="Arial"/>
          <w:i/>
          <w:iCs/>
        </w:rPr>
      </w:pPr>
    </w:p>
    <w:p w14:paraId="49CD8E2A" w14:textId="77777777" w:rsidR="00D012E9" w:rsidRDefault="005E1B93">
      <w:pPr>
        <w:rPr>
          <w:rFonts w:ascii="Arial" w:eastAsia="Arial" w:hAnsi="Arial" w:cs="Arial"/>
        </w:rPr>
      </w:pPr>
      <w:r>
        <w:rPr>
          <w:noProof/>
          <w:sz w:val="22"/>
          <w:szCs w:val="22"/>
        </w:rPr>
        <mc:AlternateContent>
          <mc:Choice Requires="wps">
            <w:drawing>
              <wp:inline distT="0" distB="0" distL="114300" distR="114300" wp14:anchorId="49CD8E93" wp14:editId="49CD8E9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8"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w:pict>
              <v:rect w14:anchorId="49CD8E93"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9CD8E98" w14:textId="77777777" w:rsidR="00D012E9" w:rsidRDefault="00D012E9">
                      <w:pPr>
                        <w:textDirection w:val="btLr"/>
                      </w:pPr>
                    </w:p>
                  </w:txbxContent>
                </v:textbox>
                <w10:anchorlock/>
              </v:rect>
            </w:pict>
          </mc:Fallback>
        </mc:AlternateContent>
      </w:r>
    </w:p>
    <w:p w14:paraId="49CD8E2B" w14:textId="77777777" w:rsidR="00D012E9" w:rsidRDefault="00D012E9">
      <w:pPr>
        <w:rPr>
          <w:rFonts w:ascii="Arial" w:eastAsia="Arial" w:hAnsi="Arial" w:cs="Arial"/>
        </w:rPr>
      </w:pPr>
    </w:p>
    <w:p w14:paraId="49CD8E2C" w14:textId="77777777" w:rsidR="00D012E9" w:rsidRDefault="005E1B93">
      <w:pPr>
        <w:ind w:left="2880" w:firstLine="720"/>
        <w:rPr>
          <w:rFonts w:ascii="Arial" w:eastAsia="Arial" w:hAnsi="Arial" w:cs="Arial"/>
        </w:rPr>
      </w:pPr>
      <w:r>
        <w:rPr>
          <w:rFonts w:ascii="Arial" w:eastAsia="Arial" w:hAnsi="Arial" w:cs="Arial"/>
        </w:rPr>
        <w:t>Annexure A</w:t>
      </w:r>
    </w:p>
    <w:p w14:paraId="49CD8E2D" w14:textId="77777777" w:rsidR="00D012E9" w:rsidRDefault="005E1B93">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9CD8E44" w14:textId="0876480E" w:rsidR="00D012E9" w:rsidRPr="008A2CC6" w:rsidRDefault="005E1B93">
      <w:pPr>
        <w:rPr>
          <w:b/>
          <w:bCs/>
          <w:sz w:val="28"/>
          <w:szCs w:val="28"/>
        </w:rPr>
      </w:pPr>
      <w:r>
        <w:rPr>
          <w:b/>
          <w:bCs/>
          <w:sz w:val="28"/>
          <w:szCs w:val="28"/>
        </w:rPr>
        <w:t xml:space="preserve">                      </w:t>
      </w:r>
      <w:r>
        <w:rPr>
          <w:b/>
          <w:bCs/>
          <w:sz w:val="36"/>
          <w:szCs w:val="36"/>
        </w:rPr>
        <w:t>Pseudocode Writing Task (Algorithm Design)</w:t>
      </w:r>
    </w:p>
    <w:p w14:paraId="49CD8E4C" w14:textId="77777777" w:rsidR="00D012E9" w:rsidRDefault="00D012E9">
      <w:pPr>
        <w:rPr>
          <w:rFonts w:ascii="Arial" w:eastAsia="Arial" w:hAnsi="Arial" w:cs="Arial"/>
          <w:color w:val="000000"/>
        </w:rPr>
      </w:pPr>
    </w:p>
    <w:p w14:paraId="49CD8E55" w14:textId="0872C4B8" w:rsidR="00D012E9" w:rsidRPr="00117FCE" w:rsidRDefault="005E1B93" w:rsidP="00117FCE">
      <w:pPr>
        <w:pStyle w:val="ListParagraph"/>
        <w:numPr>
          <w:ilvl w:val="0"/>
          <w:numId w:val="1"/>
        </w:numPr>
        <w:pBdr>
          <w:top w:val="nil"/>
          <w:left w:val="nil"/>
          <w:bottom w:val="nil"/>
          <w:right w:val="nil"/>
          <w:between w:val="nil"/>
        </w:pBdr>
        <w:spacing w:line="360" w:lineRule="auto"/>
        <w:jc w:val="both"/>
        <w:rPr>
          <w:b/>
          <w:bCs/>
          <w:color w:val="000000"/>
          <w:sz w:val="28"/>
          <w:szCs w:val="28"/>
        </w:rPr>
      </w:pPr>
      <w:r w:rsidRPr="00117FCE">
        <w:rPr>
          <w:color w:val="000000"/>
          <w:sz w:val="28"/>
          <w:szCs w:val="28"/>
        </w:rPr>
        <w:t>In a network simulation using Cisco Packet Tracer, a student records total data received as 8000 bits in 4 seconds and observes that 200 packets 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 It should display both the throughput and packet loss results clearly. Add logic to classify the network as Efficient if throughput is greater than 1500 bps and packet loss is less than 10%, otherwise classify it as Inefficient. Finally, ensure the algorithm outputs a complete summary of the network performance based on the calculated metrics.</w:t>
      </w:r>
      <w:r w:rsidRPr="00117FCE">
        <w:rPr>
          <w:b/>
          <w:bCs/>
          <w:color w:val="000000"/>
          <w:sz w:val="28"/>
          <w:szCs w:val="28"/>
        </w:rPr>
        <w:t xml:space="preserve"> </w:t>
      </w:r>
    </w:p>
    <w:p w14:paraId="3608BE21" w14:textId="51C22EB7" w:rsidR="00117FCE" w:rsidRDefault="00117FCE" w:rsidP="00117FCE">
      <w:pPr>
        <w:pStyle w:val="ListParagraph"/>
        <w:numPr>
          <w:ilvl w:val="0"/>
          <w:numId w:val="1"/>
        </w:numPr>
        <w:pBdr>
          <w:top w:val="nil"/>
          <w:left w:val="nil"/>
          <w:bottom w:val="nil"/>
          <w:right w:val="nil"/>
          <w:between w:val="nil"/>
        </w:pBdr>
        <w:spacing w:line="360" w:lineRule="auto"/>
        <w:jc w:val="both"/>
        <w:rPr>
          <w:color w:val="000000"/>
          <w:sz w:val="28"/>
          <w:szCs w:val="28"/>
        </w:rPr>
      </w:pPr>
      <w:r w:rsidRPr="00117FCE">
        <w:rPr>
          <w:color w:val="000000"/>
          <w:sz w:val="28"/>
          <w:szCs w:val="28"/>
        </w:rPr>
        <w:t>An organization has multiple network links connecting its branches. The administrator wants to monitor bandwidth utilization and identify overloaded links. Write a pseudocode algorithm that periodically collects the bandwidth usage of each network link and stores the values in an array or list. Use a loop to continuously monitor all links. Add conditions to detect when bandwidth utilization exceeds 80% and recommend switching traffic to a backup link. Explain how this algorithm supports efficient bandwidth management and prevents network congestion.</w:t>
      </w:r>
    </w:p>
    <w:p w14:paraId="7C2ACF13" w14:textId="303828CA" w:rsidR="001B48EA" w:rsidRPr="00602918" w:rsidRDefault="00602918" w:rsidP="00602918">
      <w:pPr>
        <w:pStyle w:val="ListParagraph"/>
        <w:numPr>
          <w:ilvl w:val="0"/>
          <w:numId w:val="1"/>
        </w:numPr>
        <w:pBdr>
          <w:top w:val="nil"/>
          <w:left w:val="nil"/>
          <w:bottom w:val="nil"/>
          <w:right w:val="nil"/>
          <w:between w:val="nil"/>
        </w:pBdr>
        <w:spacing w:line="360" w:lineRule="auto"/>
        <w:jc w:val="both"/>
        <w:rPr>
          <w:color w:val="000000"/>
          <w:sz w:val="28"/>
          <w:szCs w:val="28"/>
        </w:rPr>
      </w:pPr>
      <w:r w:rsidRPr="00602918">
        <w:rPr>
          <w:color w:val="000000"/>
          <w:sz w:val="28"/>
          <w:szCs w:val="28"/>
        </w:rPr>
        <w:t xml:space="preserve">A company has six branch offices connected through multiple network links. Each link has different bandwidth, delay, and utilization values, which change throughout the day. The network administrator wants to continuously identify </w:t>
      </w:r>
      <w:r w:rsidRPr="00602918">
        <w:rPr>
          <w:color w:val="000000"/>
          <w:sz w:val="28"/>
          <w:szCs w:val="28"/>
        </w:rPr>
        <w:lastRenderedPageBreak/>
        <w:t xml:space="preserve">the best communication path between the headquarters and each branch based on overall link quality rather than just the shortest </w:t>
      </w:r>
      <w:proofErr w:type="spellStart"/>
      <w:proofErr w:type="gramStart"/>
      <w:r w:rsidRPr="00602918">
        <w:rPr>
          <w:color w:val="000000"/>
          <w:sz w:val="28"/>
          <w:szCs w:val="28"/>
        </w:rPr>
        <w:t>distance.Write</w:t>
      </w:r>
      <w:proofErr w:type="spellEnd"/>
      <w:proofErr w:type="gramEnd"/>
      <w:r w:rsidRPr="00602918">
        <w:rPr>
          <w:color w:val="000000"/>
          <w:sz w:val="28"/>
          <w:szCs w:val="28"/>
        </w:rPr>
        <w:t xml:space="preserve"> a pseudocode algorithm that periodically collects the bandwidth, delay, and utilization of every network link and 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 network conditions.</w:t>
      </w:r>
    </w:p>
    <w:p w14:paraId="49CD8E58" w14:textId="77777777" w:rsidR="00D012E9" w:rsidRDefault="00D012E9">
      <w:pPr>
        <w:pBdr>
          <w:top w:val="nil"/>
          <w:left w:val="nil"/>
          <w:bottom w:val="nil"/>
          <w:right w:val="nil"/>
          <w:between w:val="nil"/>
        </w:pBdr>
        <w:spacing w:line="360" w:lineRule="auto"/>
        <w:jc w:val="both"/>
        <w:rPr>
          <w:b/>
          <w:bCs/>
          <w:color w:val="000000"/>
          <w:sz w:val="28"/>
          <w:szCs w:val="28"/>
        </w:rPr>
      </w:pPr>
    </w:p>
    <w:p w14:paraId="49CD8E59" w14:textId="77777777" w:rsidR="00D012E9" w:rsidRDefault="00D012E9">
      <w:pPr>
        <w:pBdr>
          <w:top w:val="nil"/>
          <w:left w:val="nil"/>
          <w:bottom w:val="nil"/>
          <w:right w:val="nil"/>
          <w:between w:val="nil"/>
        </w:pBdr>
        <w:jc w:val="both"/>
        <w:rPr>
          <w:rFonts w:ascii="Arial" w:eastAsia="Arial" w:hAnsi="Arial" w:cs="Arial"/>
          <w:b/>
          <w:bCs/>
          <w:color w:val="000000"/>
        </w:rPr>
      </w:pPr>
    </w:p>
    <w:p w14:paraId="49CD8E5A" w14:textId="77777777" w:rsidR="00D012E9" w:rsidRDefault="005E1B93" w:rsidP="005E1B93">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49CD8E5B" w14:textId="77777777" w:rsidR="00D012E9" w:rsidRDefault="00D012E9">
      <w:pPr>
        <w:pBdr>
          <w:top w:val="nil"/>
          <w:left w:val="nil"/>
          <w:bottom w:val="nil"/>
          <w:right w:val="nil"/>
          <w:between w:val="nil"/>
        </w:pBdr>
        <w:jc w:val="both"/>
        <w:rPr>
          <w:rFonts w:ascii="Arial" w:eastAsia="Arial" w:hAnsi="Arial" w:cs="Arial"/>
          <w:color w:val="000000"/>
        </w:rPr>
      </w:pPr>
    </w:p>
    <w:p w14:paraId="49CD8E5C" w14:textId="77777777" w:rsidR="00D012E9" w:rsidRDefault="00D012E9">
      <w:pPr>
        <w:pBdr>
          <w:top w:val="nil"/>
          <w:left w:val="nil"/>
          <w:bottom w:val="nil"/>
          <w:right w:val="nil"/>
          <w:between w:val="nil"/>
        </w:pBdr>
        <w:jc w:val="both"/>
        <w:rPr>
          <w:rFonts w:ascii="Arial" w:eastAsia="Arial" w:hAnsi="Arial" w:cs="Arial"/>
          <w:color w:val="000000"/>
        </w:rPr>
      </w:pPr>
    </w:p>
    <w:p w14:paraId="49CD8E5D" w14:textId="77777777" w:rsidR="00D012E9" w:rsidRDefault="00D012E9">
      <w:pPr>
        <w:ind w:left="1440" w:firstLine="720"/>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276"/>
        <w:gridCol w:w="1718"/>
        <w:gridCol w:w="1436"/>
        <w:gridCol w:w="1500"/>
        <w:gridCol w:w="1436"/>
      </w:tblGrid>
      <w:tr w:rsidR="00D012E9" w14:paraId="49CD8E64" w14:textId="77777777">
        <w:trPr>
          <w:trHeight w:val="870"/>
        </w:trPr>
        <w:tc>
          <w:tcPr>
            <w:tcW w:w="1696" w:type="dxa"/>
          </w:tcPr>
          <w:p w14:paraId="49CD8E5E" w14:textId="77777777" w:rsidR="00D012E9" w:rsidRDefault="005E1B93">
            <w:pPr>
              <w:rPr>
                <w:b/>
                <w:bCs/>
                <w:color w:val="000000"/>
              </w:rPr>
            </w:pPr>
            <w:r>
              <w:rPr>
                <w:b/>
                <w:bCs/>
                <w:color w:val="000000"/>
              </w:rPr>
              <w:t>Criteria</w:t>
            </w:r>
          </w:p>
        </w:tc>
        <w:tc>
          <w:tcPr>
            <w:tcW w:w="1276" w:type="dxa"/>
          </w:tcPr>
          <w:p w14:paraId="49CD8E5F" w14:textId="77777777" w:rsidR="00D012E9" w:rsidRDefault="005E1B93">
            <w:pPr>
              <w:rPr>
                <w:b/>
                <w:bCs/>
                <w:color w:val="000000"/>
              </w:rPr>
            </w:pPr>
            <w:r>
              <w:rPr>
                <w:b/>
                <w:bCs/>
                <w:color w:val="000000"/>
              </w:rPr>
              <w:t>Weightage</w:t>
            </w:r>
          </w:p>
        </w:tc>
        <w:tc>
          <w:tcPr>
            <w:tcW w:w="1718" w:type="dxa"/>
          </w:tcPr>
          <w:p w14:paraId="49CD8E60" w14:textId="77777777" w:rsidR="00D012E9" w:rsidRDefault="005E1B93">
            <w:pPr>
              <w:rPr>
                <w:b/>
                <w:bCs/>
                <w:color w:val="000000"/>
              </w:rPr>
            </w:pPr>
            <w:r>
              <w:rPr>
                <w:b/>
                <w:bCs/>
                <w:color w:val="000000"/>
              </w:rPr>
              <w:t>Level 4 – Exemplary</w:t>
            </w:r>
          </w:p>
        </w:tc>
        <w:tc>
          <w:tcPr>
            <w:tcW w:w="1436" w:type="dxa"/>
          </w:tcPr>
          <w:p w14:paraId="49CD8E61" w14:textId="77777777" w:rsidR="00D012E9" w:rsidRDefault="005E1B93">
            <w:pPr>
              <w:rPr>
                <w:b/>
                <w:bCs/>
                <w:color w:val="000000"/>
              </w:rPr>
            </w:pPr>
            <w:r>
              <w:rPr>
                <w:b/>
                <w:bCs/>
                <w:color w:val="000000"/>
              </w:rPr>
              <w:t>Level 3 – Proficient</w:t>
            </w:r>
          </w:p>
        </w:tc>
        <w:tc>
          <w:tcPr>
            <w:tcW w:w="1500" w:type="dxa"/>
          </w:tcPr>
          <w:p w14:paraId="49CD8E62" w14:textId="77777777" w:rsidR="00D012E9" w:rsidRDefault="005E1B93">
            <w:pPr>
              <w:rPr>
                <w:b/>
                <w:bCs/>
                <w:color w:val="000000"/>
              </w:rPr>
            </w:pPr>
            <w:r>
              <w:rPr>
                <w:b/>
                <w:bCs/>
                <w:color w:val="000000"/>
              </w:rPr>
              <w:t>Level 2 – Developing</w:t>
            </w:r>
          </w:p>
        </w:tc>
        <w:tc>
          <w:tcPr>
            <w:tcW w:w="1436" w:type="dxa"/>
          </w:tcPr>
          <w:p w14:paraId="49CD8E63" w14:textId="77777777" w:rsidR="00D012E9" w:rsidRDefault="005E1B93">
            <w:pPr>
              <w:rPr>
                <w:b/>
                <w:bCs/>
                <w:color w:val="000000"/>
              </w:rPr>
            </w:pPr>
            <w:r>
              <w:rPr>
                <w:b/>
                <w:bCs/>
                <w:color w:val="000000"/>
              </w:rPr>
              <w:t>Level 1 – Beginning</w:t>
            </w:r>
          </w:p>
        </w:tc>
      </w:tr>
      <w:tr w:rsidR="00D012E9" w14:paraId="49CD8E6B" w14:textId="77777777">
        <w:trPr>
          <w:trHeight w:val="870"/>
        </w:trPr>
        <w:tc>
          <w:tcPr>
            <w:tcW w:w="1696" w:type="dxa"/>
          </w:tcPr>
          <w:p w14:paraId="49CD8E65" w14:textId="77777777" w:rsidR="00D012E9" w:rsidRDefault="005E1B93">
            <w:pPr>
              <w:rPr>
                <w:color w:val="000000"/>
              </w:rPr>
            </w:pPr>
            <w:r>
              <w:rPr>
                <w:color w:val="000000"/>
              </w:rPr>
              <w:t>Problem Understanding</w:t>
            </w:r>
          </w:p>
        </w:tc>
        <w:tc>
          <w:tcPr>
            <w:tcW w:w="1276" w:type="dxa"/>
          </w:tcPr>
          <w:p w14:paraId="49CD8E66" w14:textId="77777777" w:rsidR="00D012E9" w:rsidRDefault="005E1B93">
            <w:pPr>
              <w:rPr>
                <w:color w:val="000000"/>
              </w:rPr>
            </w:pPr>
            <w:r>
              <w:rPr>
                <w:color w:val="000000"/>
              </w:rPr>
              <w:t>20%</w:t>
            </w:r>
          </w:p>
        </w:tc>
        <w:tc>
          <w:tcPr>
            <w:tcW w:w="1718" w:type="dxa"/>
          </w:tcPr>
          <w:p w14:paraId="49CD8E67" w14:textId="77777777" w:rsidR="00D012E9" w:rsidRDefault="005E1B93">
            <w:pPr>
              <w:rPr>
                <w:color w:val="000000"/>
              </w:rPr>
            </w:pPr>
            <w:r>
              <w:rPr>
                <w:color w:val="000000"/>
              </w:rPr>
              <w:t>Identifies all inputs, outputs, constraints accurately</w:t>
            </w:r>
          </w:p>
        </w:tc>
        <w:tc>
          <w:tcPr>
            <w:tcW w:w="1436" w:type="dxa"/>
          </w:tcPr>
          <w:p w14:paraId="49CD8E68" w14:textId="77777777" w:rsidR="00D012E9" w:rsidRDefault="005E1B93">
            <w:pPr>
              <w:rPr>
                <w:color w:val="000000"/>
              </w:rPr>
            </w:pPr>
            <w:r>
              <w:rPr>
                <w:color w:val="000000"/>
              </w:rPr>
              <w:t>Minor missing elements</w:t>
            </w:r>
          </w:p>
        </w:tc>
        <w:tc>
          <w:tcPr>
            <w:tcW w:w="1500" w:type="dxa"/>
          </w:tcPr>
          <w:p w14:paraId="49CD8E69" w14:textId="77777777" w:rsidR="00D012E9" w:rsidRDefault="005E1B93">
            <w:pPr>
              <w:rPr>
                <w:color w:val="000000"/>
              </w:rPr>
            </w:pPr>
            <w:r>
              <w:rPr>
                <w:color w:val="000000"/>
              </w:rPr>
              <w:t>Partial understanding</w:t>
            </w:r>
          </w:p>
        </w:tc>
        <w:tc>
          <w:tcPr>
            <w:tcW w:w="1436" w:type="dxa"/>
          </w:tcPr>
          <w:p w14:paraId="49CD8E6A" w14:textId="77777777" w:rsidR="00D012E9" w:rsidRDefault="005E1B93">
            <w:pPr>
              <w:rPr>
                <w:color w:val="000000"/>
              </w:rPr>
            </w:pPr>
            <w:r>
              <w:rPr>
                <w:color w:val="000000"/>
              </w:rPr>
              <w:t>Incorrect interpretation</w:t>
            </w:r>
          </w:p>
        </w:tc>
      </w:tr>
      <w:tr w:rsidR="00D012E9" w14:paraId="49CD8E72" w14:textId="77777777">
        <w:trPr>
          <w:trHeight w:val="870"/>
        </w:trPr>
        <w:tc>
          <w:tcPr>
            <w:tcW w:w="1696" w:type="dxa"/>
          </w:tcPr>
          <w:p w14:paraId="49CD8E6C" w14:textId="77777777" w:rsidR="00D012E9" w:rsidRDefault="005E1B93">
            <w:pPr>
              <w:rPr>
                <w:color w:val="000000"/>
              </w:rPr>
            </w:pPr>
            <w:r>
              <w:rPr>
                <w:color w:val="000000"/>
              </w:rPr>
              <w:t>Algorithm Design</w:t>
            </w:r>
          </w:p>
        </w:tc>
        <w:tc>
          <w:tcPr>
            <w:tcW w:w="1276" w:type="dxa"/>
          </w:tcPr>
          <w:p w14:paraId="49CD8E6D" w14:textId="77777777" w:rsidR="00D012E9" w:rsidRDefault="005E1B93">
            <w:pPr>
              <w:rPr>
                <w:color w:val="000000"/>
              </w:rPr>
            </w:pPr>
            <w:r>
              <w:rPr>
                <w:color w:val="000000"/>
              </w:rPr>
              <w:t>30%</w:t>
            </w:r>
          </w:p>
        </w:tc>
        <w:tc>
          <w:tcPr>
            <w:tcW w:w="1718" w:type="dxa"/>
          </w:tcPr>
          <w:p w14:paraId="49CD8E6E" w14:textId="77777777" w:rsidR="00D012E9" w:rsidRDefault="005E1B93">
            <w:pPr>
              <w:rPr>
                <w:color w:val="000000"/>
              </w:rPr>
            </w:pPr>
            <w:r>
              <w:rPr>
                <w:color w:val="000000"/>
              </w:rPr>
              <w:t>Complete, correct, and logically sound solution</w:t>
            </w:r>
          </w:p>
        </w:tc>
        <w:tc>
          <w:tcPr>
            <w:tcW w:w="1436" w:type="dxa"/>
          </w:tcPr>
          <w:p w14:paraId="49CD8E6F" w14:textId="77777777" w:rsidR="00D012E9" w:rsidRDefault="005E1B93">
            <w:pPr>
              <w:rPr>
                <w:color w:val="000000"/>
              </w:rPr>
            </w:pPr>
            <w:r>
              <w:rPr>
                <w:color w:val="000000"/>
              </w:rPr>
              <w:t>Minor logical gaps</w:t>
            </w:r>
          </w:p>
        </w:tc>
        <w:tc>
          <w:tcPr>
            <w:tcW w:w="1500" w:type="dxa"/>
          </w:tcPr>
          <w:p w14:paraId="49CD8E70" w14:textId="77777777" w:rsidR="00D012E9" w:rsidRDefault="005E1B93">
            <w:pPr>
              <w:rPr>
                <w:color w:val="000000"/>
              </w:rPr>
            </w:pPr>
            <w:r>
              <w:rPr>
                <w:color w:val="000000"/>
              </w:rPr>
              <w:t>Partially correct logic</w:t>
            </w:r>
          </w:p>
        </w:tc>
        <w:tc>
          <w:tcPr>
            <w:tcW w:w="1436" w:type="dxa"/>
          </w:tcPr>
          <w:p w14:paraId="49CD8E71" w14:textId="77777777" w:rsidR="00D012E9" w:rsidRDefault="005E1B93">
            <w:pPr>
              <w:rPr>
                <w:color w:val="000000"/>
              </w:rPr>
            </w:pPr>
            <w:r>
              <w:rPr>
                <w:color w:val="000000"/>
              </w:rPr>
              <w:t>Incorrect approach</w:t>
            </w:r>
          </w:p>
        </w:tc>
      </w:tr>
      <w:tr w:rsidR="00D012E9" w14:paraId="49CD8E79" w14:textId="77777777">
        <w:trPr>
          <w:trHeight w:val="870"/>
        </w:trPr>
        <w:tc>
          <w:tcPr>
            <w:tcW w:w="1696" w:type="dxa"/>
          </w:tcPr>
          <w:p w14:paraId="49CD8E73" w14:textId="77777777" w:rsidR="00D012E9" w:rsidRDefault="005E1B93">
            <w:pPr>
              <w:rPr>
                <w:color w:val="000000"/>
              </w:rPr>
            </w:pPr>
            <w:r>
              <w:rPr>
                <w:color w:val="000000"/>
              </w:rPr>
              <w:t>Use of Control Structures</w:t>
            </w:r>
          </w:p>
        </w:tc>
        <w:tc>
          <w:tcPr>
            <w:tcW w:w="1276" w:type="dxa"/>
          </w:tcPr>
          <w:p w14:paraId="49CD8E74" w14:textId="77777777" w:rsidR="00D012E9" w:rsidRDefault="005E1B93">
            <w:pPr>
              <w:rPr>
                <w:color w:val="000000"/>
              </w:rPr>
            </w:pPr>
            <w:r>
              <w:rPr>
                <w:color w:val="000000"/>
              </w:rPr>
              <w:t>20%</w:t>
            </w:r>
          </w:p>
        </w:tc>
        <w:tc>
          <w:tcPr>
            <w:tcW w:w="1718" w:type="dxa"/>
          </w:tcPr>
          <w:p w14:paraId="49CD8E75" w14:textId="77777777" w:rsidR="00D012E9" w:rsidRDefault="005E1B93">
            <w:pPr>
              <w:rPr>
                <w:color w:val="000000"/>
              </w:rPr>
            </w:pPr>
            <w:r>
              <w:rPr>
                <w:color w:val="000000"/>
              </w:rPr>
              <w:t>Efficient and appropriate use of loops, conditions, functions/modules</w:t>
            </w:r>
          </w:p>
        </w:tc>
        <w:tc>
          <w:tcPr>
            <w:tcW w:w="1436" w:type="dxa"/>
          </w:tcPr>
          <w:p w14:paraId="49CD8E76" w14:textId="77777777" w:rsidR="00D012E9" w:rsidRDefault="005E1B93">
            <w:pPr>
              <w:rPr>
                <w:color w:val="000000"/>
              </w:rPr>
            </w:pPr>
            <w:r>
              <w:rPr>
                <w:color w:val="000000"/>
              </w:rPr>
              <w:t>Minor inefficiencies</w:t>
            </w:r>
          </w:p>
        </w:tc>
        <w:tc>
          <w:tcPr>
            <w:tcW w:w="1500" w:type="dxa"/>
          </w:tcPr>
          <w:p w14:paraId="49CD8E77" w14:textId="77777777" w:rsidR="00D012E9" w:rsidRDefault="005E1B93">
            <w:pPr>
              <w:rPr>
                <w:color w:val="000000"/>
              </w:rPr>
            </w:pPr>
            <w:r>
              <w:rPr>
                <w:color w:val="000000"/>
              </w:rPr>
              <w:t>Limited or basic usage</w:t>
            </w:r>
          </w:p>
        </w:tc>
        <w:tc>
          <w:tcPr>
            <w:tcW w:w="1436" w:type="dxa"/>
          </w:tcPr>
          <w:p w14:paraId="49CD8E78" w14:textId="77777777" w:rsidR="00D012E9" w:rsidRDefault="005E1B93">
            <w:pPr>
              <w:rPr>
                <w:color w:val="000000"/>
              </w:rPr>
            </w:pPr>
            <w:r>
              <w:rPr>
                <w:color w:val="000000"/>
              </w:rPr>
              <w:t>Incorrect or missing constructs</w:t>
            </w:r>
          </w:p>
        </w:tc>
      </w:tr>
      <w:tr w:rsidR="00D012E9" w14:paraId="49CD8E80" w14:textId="77777777">
        <w:trPr>
          <w:trHeight w:val="870"/>
        </w:trPr>
        <w:tc>
          <w:tcPr>
            <w:tcW w:w="1696" w:type="dxa"/>
          </w:tcPr>
          <w:p w14:paraId="49CD8E7A" w14:textId="77777777" w:rsidR="00D012E9" w:rsidRDefault="005E1B93">
            <w:pPr>
              <w:rPr>
                <w:color w:val="000000"/>
              </w:rPr>
            </w:pPr>
            <w:r>
              <w:rPr>
                <w:color w:val="000000"/>
              </w:rPr>
              <w:t>Pseudocode Structure</w:t>
            </w:r>
          </w:p>
        </w:tc>
        <w:tc>
          <w:tcPr>
            <w:tcW w:w="1276" w:type="dxa"/>
          </w:tcPr>
          <w:p w14:paraId="49CD8E7B" w14:textId="77777777" w:rsidR="00D012E9" w:rsidRDefault="005E1B93">
            <w:pPr>
              <w:rPr>
                <w:color w:val="000000"/>
              </w:rPr>
            </w:pPr>
            <w:r>
              <w:rPr>
                <w:color w:val="000000"/>
              </w:rPr>
              <w:t>10%</w:t>
            </w:r>
          </w:p>
        </w:tc>
        <w:tc>
          <w:tcPr>
            <w:tcW w:w="1718" w:type="dxa"/>
          </w:tcPr>
          <w:p w14:paraId="49CD8E7C" w14:textId="77777777" w:rsidR="00D012E9" w:rsidRDefault="005E1B93">
            <w:pPr>
              <w:rPr>
                <w:color w:val="000000"/>
              </w:rPr>
            </w:pPr>
            <w:r>
              <w:rPr>
                <w:color w:val="000000"/>
              </w:rPr>
              <w:t>Well-structured, clear, consistent format, easy to follow</w:t>
            </w:r>
          </w:p>
        </w:tc>
        <w:tc>
          <w:tcPr>
            <w:tcW w:w="1436" w:type="dxa"/>
          </w:tcPr>
          <w:p w14:paraId="49CD8E7D" w14:textId="77777777" w:rsidR="00D012E9" w:rsidRDefault="005E1B93">
            <w:pPr>
              <w:rPr>
                <w:color w:val="000000"/>
              </w:rPr>
            </w:pPr>
            <w:r>
              <w:rPr>
                <w:color w:val="000000"/>
              </w:rPr>
              <w:t>Mostly clear with minor issues</w:t>
            </w:r>
          </w:p>
        </w:tc>
        <w:tc>
          <w:tcPr>
            <w:tcW w:w="1500" w:type="dxa"/>
          </w:tcPr>
          <w:p w14:paraId="49CD8E7E" w14:textId="77777777" w:rsidR="00D012E9" w:rsidRDefault="005E1B93">
            <w:pPr>
              <w:rPr>
                <w:color w:val="000000"/>
              </w:rPr>
            </w:pPr>
            <w:r>
              <w:rPr>
                <w:color w:val="000000"/>
              </w:rPr>
              <w:t>Difficult to follow in parts</w:t>
            </w:r>
          </w:p>
        </w:tc>
        <w:tc>
          <w:tcPr>
            <w:tcW w:w="1436" w:type="dxa"/>
          </w:tcPr>
          <w:p w14:paraId="49CD8E7F" w14:textId="77777777" w:rsidR="00D012E9" w:rsidRDefault="005E1B93">
            <w:pPr>
              <w:rPr>
                <w:color w:val="000000"/>
              </w:rPr>
            </w:pPr>
            <w:r>
              <w:rPr>
                <w:color w:val="000000"/>
              </w:rPr>
              <w:t>Poorly structured and unclear</w:t>
            </w:r>
          </w:p>
        </w:tc>
      </w:tr>
      <w:tr w:rsidR="00D012E9" w14:paraId="49CD8E87" w14:textId="77777777">
        <w:trPr>
          <w:trHeight w:val="870"/>
        </w:trPr>
        <w:tc>
          <w:tcPr>
            <w:tcW w:w="1696" w:type="dxa"/>
          </w:tcPr>
          <w:p w14:paraId="49CD8E81" w14:textId="77777777" w:rsidR="00D012E9" w:rsidRDefault="005E1B93">
            <w:pPr>
              <w:rPr>
                <w:color w:val="000000"/>
              </w:rPr>
            </w:pPr>
            <w:r>
              <w:rPr>
                <w:color w:val="000000"/>
              </w:rPr>
              <w:t>Completeness</w:t>
            </w:r>
          </w:p>
        </w:tc>
        <w:tc>
          <w:tcPr>
            <w:tcW w:w="1276" w:type="dxa"/>
          </w:tcPr>
          <w:p w14:paraId="49CD8E82" w14:textId="77777777" w:rsidR="00D012E9" w:rsidRDefault="005E1B93">
            <w:pPr>
              <w:rPr>
                <w:color w:val="000000"/>
              </w:rPr>
            </w:pPr>
            <w:r>
              <w:rPr>
                <w:color w:val="000000"/>
              </w:rPr>
              <w:t>20%</w:t>
            </w:r>
          </w:p>
        </w:tc>
        <w:tc>
          <w:tcPr>
            <w:tcW w:w="1718" w:type="dxa"/>
          </w:tcPr>
          <w:p w14:paraId="49CD8E83" w14:textId="77777777" w:rsidR="00D012E9" w:rsidRDefault="005E1B93">
            <w:pPr>
              <w:rPr>
                <w:color w:val="000000"/>
              </w:rPr>
            </w:pPr>
            <w:r>
              <w:rPr>
                <w:color w:val="000000"/>
              </w:rPr>
              <w:t>Handles all cases; optimized approach</w:t>
            </w:r>
          </w:p>
        </w:tc>
        <w:tc>
          <w:tcPr>
            <w:tcW w:w="1436" w:type="dxa"/>
          </w:tcPr>
          <w:p w14:paraId="49CD8E84" w14:textId="77777777" w:rsidR="00D012E9" w:rsidRDefault="005E1B93">
            <w:pPr>
              <w:rPr>
                <w:color w:val="000000"/>
              </w:rPr>
            </w:pPr>
            <w:r>
              <w:rPr>
                <w:color w:val="000000"/>
              </w:rPr>
              <w:t>Handles most cases; reasonable efficiency</w:t>
            </w:r>
          </w:p>
        </w:tc>
        <w:tc>
          <w:tcPr>
            <w:tcW w:w="1500" w:type="dxa"/>
          </w:tcPr>
          <w:p w14:paraId="49CD8E85" w14:textId="77777777" w:rsidR="00D012E9" w:rsidRDefault="005E1B93">
            <w:pPr>
              <w:rPr>
                <w:color w:val="000000"/>
              </w:rPr>
            </w:pPr>
            <w:r>
              <w:rPr>
                <w:color w:val="000000"/>
              </w:rPr>
              <w:t>Handles basic cases only</w:t>
            </w:r>
          </w:p>
        </w:tc>
        <w:tc>
          <w:tcPr>
            <w:tcW w:w="1436" w:type="dxa"/>
          </w:tcPr>
          <w:p w14:paraId="49CD8E86" w14:textId="77777777" w:rsidR="00D012E9" w:rsidRDefault="005E1B93">
            <w:pPr>
              <w:rPr>
                <w:color w:val="000000"/>
              </w:rPr>
            </w:pPr>
            <w:r>
              <w:rPr>
                <w:color w:val="000000"/>
              </w:rPr>
              <w:t>Incomplete or inefficient</w:t>
            </w:r>
          </w:p>
        </w:tc>
      </w:tr>
    </w:tbl>
    <w:p w14:paraId="49CD8E88" w14:textId="77777777" w:rsidR="00D012E9" w:rsidRDefault="00D012E9">
      <w:pPr>
        <w:rPr>
          <w:color w:val="000000"/>
        </w:rPr>
      </w:pPr>
    </w:p>
    <w:p w14:paraId="49CD8E89" w14:textId="77777777" w:rsidR="00D012E9" w:rsidRDefault="00D012E9">
      <w:pPr>
        <w:jc w:val="center"/>
        <w:rPr>
          <w:b/>
          <w:bCs/>
          <w:sz w:val="34"/>
          <w:szCs w:val="34"/>
        </w:rPr>
      </w:pPr>
    </w:p>
    <w:p w14:paraId="49CD8E8A" w14:textId="77777777" w:rsidR="00D012E9" w:rsidRDefault="00D012E9">
      <w:pPr>
        <w:jc w:val="center"/>
        <w:rPr>
          <w:b/>
          <w:bCs/>
          <w:sz w:val="34"/>
          <w:szCs w:val="34"/>
        </w:rPr>
      </w:pPr>
    </w:p>
    <w:p w14:paraId="49CD8E8F" w14:textId="77777777" w:rsidR="00D012E9" w:rsidRDefault="00D012E9">
      <w:pPr>
        <w:jc w:val="center"/>
        <w:rPr>
          <w:b/>
          <w:bCs/>
          <w:sz w:val="34"/>
          <w:szCs w:val="34"/>
        </w:rPr>
      </w:pPr>
    </w:p>
    <w:p w14:paraId="49CD8E90" w14:textId="77777777" w:rsidR="00D012E9" w:rsidRDefault="00D012E9">
      <w:pPr>
        <w:jc w:val="center"/>
        <w:rPr>
          <w:b/>
          <w:bCs/>
          <w:sz w:val="34"/>
          <w:szCs w:val="34"/>
        </w:rPr>
      </w:pPr>
    </w:p>
    <w:p w14:paraId="0A1A29CD" w14:textId="77777777" w:rsidR="003919ED" w:rsidRDefault="003919ED">
      <w:pPr>
        <w:jc w:val="center"/>
        <w:rPr>
          <w:b/>
          <w:bCs/>
          <w:sz w:val="34"/>
          <w:szCs w:val="34"/>
        </w:rPr>
      </w:pPr>
    </w:p>
    <w:p w14:paraId="3FB70253" w14:textId="5A0E28E5" w:rsidR="003919ED" w:rsidRPr="005D061A" w:rsidRDefault="003919ED" w:rsidP="005D061A">
      <w:pPr>
        <w:pStyle w:val="ListParagraph"/>
        <w:numPr>
          <w:ilvl w:val="0"/>
          <w:numId w:val="2"/>
        </w:numPr>
        <w:jc w:val="center"/>
        <w:rPr>
          <w:b/>
          <w:bCs/>
          <w:sz w:val="36"/>
          <w:szCs w:val="36"/>
        </w:rPr>
      </w:pPr>
      <w:r w:rsidRPr="005D061A">
        <w:rPr>
          <w:b/>
          <w:bCs/>
          <w:sz w:val="36"/>
          <w:szCs w:val="36"/>
        </w:rPr>
        <w:lastRenderedPageBreak/>
        <w:t>Pseudocode: Network Throughput and Packet Loss Calculation</w:t>
      </w:r>
    </w:p>
    <w:p w14:paraId="5FDE47A4" w14:textId="077DA389" w:rsidR="005D061A" w:rsidRDefault="005D061A" w:rsidP="005D061A">
      <w:pPr>
        <w:jc w:val="center"/>
        <w:rPr>
          <w:b/>
          <w:bCs/>
          <w:sz w:val="36"/>
          <w:szCs w:val="36"/>
        </w:rPr>
      </w:pPr>
    </w:p>
    <w:p w14:paraId="589294FA" w14:textId="202178CE" w:rsidR="005D061A" w:rsidRDefault="005D061A" w:rsidP="005D061A">
      <w:pPr>
        <w:jc w:val="center"/>
        <w:rPr>
          <w:b/>
          <w:bCs/>
          <w:sz w:val="36"/>
          <w:szCs w:val="36"/>
        </w:rPr>
      </w:pPr>
    </w:p>
    <w:p w14:paraId="21CA1307" w14:textId="77777777" w:rsidR="005D061A" w:rsidRDefault="005D061A" w:rsidP="005D061A">
      <w:pPr>
        <w:jc w:val="center"/>
        <w:rPr>
          <w:b/>
          <w:bCs/>
          <w:sz w:val="36"/>
          <w:szCs w:val="36"/>
        </w:rPr>
      </w:pPr>
    </w:p>
    <w:p w14:paraId="5FBA8B49" w14:textId="033D7F0D" w:rsidR="005D061A" w:rsidRDefault="00B022D8" w:rsidP="005D061A">
      <w:pPr>
        <w:jc w:val="center"/>
        <w:rPr>
          <w:b/>
          <w:bCs/>
          <w:sz w:val="36"/>
          <w:szCs w:val="36"/>
        </w:rPr>
      </w:pPr>
      <w:r>
        <w:rPr>
          <w:noProof/>
        </w:rPr>
        <w:drawing>
          <wp:inline distT="0" distB="0" distL="0" distR="0" wp14:anchorId="3337908C" wp14:editId="606CF0F4">
            <wp:extent cx="5970905" cy="4227830"/>
            <wp:effectExtent l="0" t="0" r="0" b="1270"/>
            <wp:docPr id="1992378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0905" cy="4227830"/>
                    </a:xfrm>
                    <a:prstGeom prst="rect">
                      <a:avLst/>
                    </a:prstGeom>
                    <a:noFill/>
                    <a:ln>
                      <a:noFill/>
                    </a:ln>
                  </pic:spPr>
                </pic:pic>
              </a:graphicData>
            </a:graphic>
          </wp:inline>
        </w:drawing>
      </w:r>
    </w:p>
    <w:p w14:paraId="0436B5FB" w14:textId="77777777" w:rsidR="00B022D8" w:rsidRDefault="00B022D8" w:rsidP="005D061A">
      <w:pPr>
        <w:jc w:val="center"/>
        <w:rPr>
          <w:b/>
          <w:bCs/>
          <w:sz w:val="36"/>
          <w:szCs w:val="36"/>
        </w:rPr>
      </w:pPr>
    </w:p>
    <w:p w14:paraId="31DC9254" w14:textId="77777777" w:rsidR="00B022D8" w:rsidRDefault="00B022D8" w:rsidP="005D061A">
      <w:pPr>
        <w:jc w:val="center"/>
        <w:rPr>
          <w:b/>
          <w:bCs/>
          <w:sz w:val="36"/>
          <w:szCs w:val="36"/>
        </w:rPr>
      </w:pPr>
    </w:p>
    <w:p w14:paraId="129692C4" w14:textId="66015C41" w:rsidR="00B022D8" w:rsidRPr="00B022D8" w:rsidRDefault="00B022D8" w:rsidP="00B022D8">
      <w:pPr>
        <w:jc w:val="center"/>
        <w:rPr>
          <w:b/>
          <w:bCs/>
          <w:sz w:val="36"/>
          <w:szCs w:val="36"/>
        </w:rPr>
      </w:pPr>
      <w:r>
        <w:rPr>
          <w:noProof/>
        </w:rPr>
        <w:drawing>
          <wp:inline distT="0" distB="0" distL="0" distR="0" wp14:anchorId="2E0E0DD4" wp14:editId="29CDC1E8">
            <wp:extent cx="5852160" cy="3329940"/>
            <wp:effectExtent l="0" t="0" r="0" b="3810"/>
            <wp:docPr id="2080036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2160" cy="3329940"/>
                    </a:xfrm>
                    <a:prstGeom prst="rect">
                      <a:avLst/>
                    </a:prstGeom>
                    <a:noFill/>
                    <a:ln>
                      <a:noFill/>
                    </a:ln>
                  </pic:spPr>
                </pic:pic>
              </a:graphicData>
            </a:graphic>
          </wp:inline>
        </w:drawing>
      </w:r>
    </w:p>
    <w:p w14:paraId="65E403F5" w14:textId="77777777" w:rsidR="00B022D8" w:rsidRPr="00B022D8" w:rsidRDefault="00B022D8" w:rsidP="00B022D8">
      <w:pPr>
        <w:pStyle w:val="ListParagraph"/>
        <w:rPr>
          <w:b/>
          <w:bCs/>
          <w:sz w:val="36"/>
          <w:szCs w:val="36"/>
        </w:rPr>
      </w:pPr>
    </w:p>
    <w:p w14:paraId="6B501530" w14:textId="77777777" w:rsidR="00B022D8" w:rsidRDefault="00B022D8" w:rsidP="00B022D8">
      <w:pPr>
        <w:pStyle w:val="ListParagraph"/>
        <w:rPr>
          <w:b/>
          <w:bCs/>
          <w:sz w:val="36"/>
          <w:szCs w:val="36"/>
        </w:rPr>
      </w:pPr>
    </w:p>
    <w:p w14:paraId="3B8724EF" w14:textId="77777777" w:rsidR="00B022D8" w:rsidRDefault="00B022D8" w:rsidP="00B022D8">
      <w:pPr>
        <w:pStyle w:val="ListParagraph"/>
        <w:rPr>
          <w:b/>
          <w:bCs/>
          <w:sz w:val="36"/>
          <w:szCs w:val="36"/>
        </w:rPr>
      </w:pPr>
    </w:p>
    <w:p w14:paraId="11862B0A" w14:textId="77777777" w:rsidR="00B022D8" w:rsidRDefault="00B022D8" w:rsidP="00B022D8">
      <w:pPr>
        <w:pStyle w:val="ListParagraph"/>
        <w:rPr>
          <w:b/>
          <w:bCs/>
          <w:sz w:val="36"/>
          <w:szCs w:val="36"/>
        </w:rPr>
      </w:pPr>
    </w:p>
    <w:p w14:paraId="715DBCC5" w14:textId="77777777" w:rsidR="00B022D8" w:rsidRDefault="00B022D8" w:rsidP="00B022D8">
      <w:pPr>
        <w:pStyle w:val="ListParagraph"/>
        <w:rPr>
          <w:b/>
          <w:bCs/>
          <w:sz w:val="36"/>
          <w:szCs w:val="36"/>
        </w:rPr>
      </w:pPr>
    </w:p>
    <w:p w14:paraId="42A590FD" w14:textId="77777777" w:rsidR="00B022D8" w:rsidRDefault="00B022D8" w:rsidP="00B022D8">
      <w:pPr>
        <w:pStyle w:val="ListParagraph"/>
        <w:rPr>
          <w:b/>
          <w:bCs/>
          <w:sz w:val="36"/>
          <w:szCs w:val="36"/>
        </w:rPr>
      </w:pPr>
    </w:p>
    <w:p w14:paraId="08ED1E33" w14:textId="7778AB49" w:rsidR="005D061A" w:rsidRDefault="006558D3" w:rsidP="006558D3">
      <w:pPr>
        <w:pStyle w:val="ListParagraph"/>
        <w:numPr>
          <w:ilvl w:val="0"/>
          <w:numId w:val="2"/>
        </w:numPr>
        <w:jc w:val="center"/>
        <w:rPr>
          <w:b/>
          <w:bCs/>
          <w:sz w:val="36"/>
          <w:szCs w:val="36"/>
        </w:rPr>
      </w:pPr>
      <w:proofErr w:type="spellStart"/>
      <w:r w:rsidRPr="006558D3">
        <w:rPr>
          <w:b/>
          <w:bCs/>
          <w:sz w:val="36"/>
          <w:szCs w:val="36"/>
        </w:rPr>
        <w:t>Pseudocod</w:t>
      </w:r>
      <w:proofErr w:type="spellEnd"/>
      <w:r w:rsidRPr="006558D3">
        <w:rPr>
          <w:b/>
          <w:bCs/>
          <w:sz w:val="36"/>
          <w:szCs w:val="36"/>
        </w:rPr>
        <w:t>: Bandwidth Utilization Monitoring</w:t>
      </w:r>
    </w:p>
    <w:p w14:paraId="7F02D191" w14:textId="77777777" w:rsidR="006558D3" w:rsidRDefault="006558D3" w:rsidP="006558D3">
      <w:pPr>
        <w:jc w:val="center"/>
        <w:rPr>
          <w:b/>
          <w:bCs/>
          <w:sz w:val="36"/>
          <w:szCs w:val="36"/>
        </w:rPr>
      </w:pPr>
    </w:p>
    <w:p w14:paraId="168B6DA4" w14:textId="77777777" w:rsidR="006558D3" w:rsidRDefault="006558D3" w:rsidP="006558D3">
      <w:pPr>
        <w:jc w:val="center"/>
        <w:rPr>
          <w:b/>
          <w:bCs/>
          <w:sz w:val="36"/>
          <w:szCs w:val="36"/>
        </w:rPr>
      </w:pPr>
    </w:p>
    <w:p w14:paraId="75DBCD57" w14:textId="088EB193" w:rsidR="006558D3" w:rsidRDefault="00B022D8" w:rsidP="006558D3">
      <w:pPr>
        <w:jc w:val="center"/>
        <w:rPr>
          <w:b/>
          <w:bCs/>
          <w:sz w:val="36"/>
          <w:szCs w:val="36"/>
        </w:rPr>
      </w:pPr>
      <w:r>
        <w:rPr>
          <w:b/>
          <w:bCs/>
          <w:noProof/>
          <w:sz w:val="36"/>
          <w:szCs w:val="36"/>
        </w:rPr>
        <w:drawing>
          <wp:inline distT="0" distB="0" distL="0" distR="0" wp14:anchorId="653F0EEC" wp14:editId="14CB9ACC">
            <wp:extent cx="5970905" cy="4205605"/>
            <wp:effectExtent l="0" t="0" r="0" b="4445"/>
            <wp:docPr id="2124687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87788" name="Picture 2124687788"/>
                    <pic:cNvPicPr/>
                  </pic:nvPicPr>
                  <pic:blipFill>
                    <a:blip r:embed="rId8">
                      <a:extLst>
                        <a:ext uri="{28A0092B-C50C-407E-A947-70E740481C1C}">
                          <a14:useLocalDpi xmlns:a14="http://schemas.microsoft.com/office/drawing/2010/main" val="0"/>
                        </a:ext>
                      </a:extLst>
                    </a:blip>
                    <a:stretch>
                      <a:fillRect/>
                    </a:stretch>
                  </pic:blipFill>
                  <pic:spPr>
                    <a:xfrm>
                      <a:off x="0" y="0"/>
                      <a:ext cx="5970905" cy="4205605"/>
                    </a:xfrm>
                    <a:prstGeom prst="rect">
                      <a:avLst/>
                    </a:prstGeom>
                  </pic:spPr>
                </pic:pic>
              </a:graphicData>
            </a:graphic>
          </wp:inline>
        </w:drawing>
      </w:r>
    </w:p>
    <w:p w14:paraId="1D7BD027" w14:textId="77777777" w:rsidR="00B022D8" w:rsidRDefault="00B022D8" w:rsidP="006558D3">
      <w:pPr>
        <w:rPr>
          <w:b/>
          <w:bCs/>
          <w:sz w:val="36"/>
          <w:szCs w:val="36"/>
        </w:rPr>
      </w:pPr>
    </w:p>
    <w:p w14:paraId="3D034AAB" w14:textId="0E97D496" w:rsidR="006558D3" w:rsidRPr="006558D3" w:rsidRDefault="006558D3" w:rsidP="006558D3">
      <w:pPr>
        <w:pStyle w:val="ListParagraph"/>
        <w:numPr>
          <w:ilvl w:val="0"/>
          <w:numId w:val="2"/>
        </w:numPr>
        <w:jc w:val="center"/>
        <w:rPr>
          <w:b/>
          <w:bCs/>
          <w:sz w:val="36"/>
          <w:szCs w:val="36"/>
        </w:rPr>
      </w:pPr>
      <w:r w:rsidRPr="006558D3">
        <w:rPr>
          <w:b/>
          <w:bCs/>
          <w:sz w:val="36"/>
          <w:szCs w:val="36"/>
        </w:rPr>
        <w:t>Pseudocode: Best Path Selection Based on Link Quality</w:t>
      </w:r>
    </w:p>
    <w:p w14:paraId="40260B99" w14:textId="3C77E91C" w:rsidR="006558D3" w:rsidRDefault="00B022D8" w:rsidP="006558D3">
      <w:pPr>
        <w:jc w:val="center"/>
        <w:rPr>
          <w:b/>
          <w:bCs/>
          <w:sz w:val="36"/>
          <w:szCs w:val="36"/>
        </w:rPr>
      </w:pPr>
      <w:r w:rsidRPr="00B022D8">
        <w:rPr>
          <w:b/>
          <w:bCs/>
          <w:sz w:val="36"/>
          <w:szCs w:val="36"/>
        </w:rPr>
        <w:drawing>
          <wp:inline distT="0" distB="0" distL="0" distR="0" wp14:anchorId="5F36A59F" wp14:editId="434E4F01">
            <wp:extent cx="5970905" cy="4864735"/>
            <wp:effectExtent l="0" t="0" r="0" b="0"/>
            <wp:docPr id="112718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89485" name=""/>
                    <pic:cNvPicPr/>
                  </pic:nvPicPr>
                  <pic:blipFill>
                    <a:blip r:embed="rId9"/>
                    <a:stretch>
                      <a:fillRect/>
                    </a:stretch>
                  </pic:blipFill>
                  <pic:spPr>
                    <a:xfrm>
                      <a:off x="0" y="0"/>
                      <a:ext cx="5970905" cy="4864735"/>
                    </a:xfrm>
                    <a:prstGeom prst="rect">
                      <a:avLst/>
                    </a:prstGeom>
                  </pic:spPr>
                </pic:pic>
              </a:graphicData>
            </a:graphic>
          </wp:inline>
        </w:drawing>
      </w:r>
    </w:p>
    <w:p w14:paraId="0ECE3B12" w14:textId="3BDC2BDD" w:rsidR="006558D3" w:rsidRDefault="006558D3" w:rsidP="006558D3">
      <w:pPr>
        <w:jc w:val="center"/>
        <w:rPr>
          <w:b/>
          <w:bCs/>
          <w:sz w:val="36"/>
          <w:szCs w:val="36"/>
        </w:rPr>
      </w:pPr>
    </w:p>
    <w:p w14:paraId="20C03B0E" w14:textId="19E10FEA" w:rsidR="006558D3" w:rsidRDefault="00B022D8" w:rsidP="006558D3">
      <w:pPr>
        <w:jc w:val="center"/>
        <w:rPr>
          <w:b/>
          <w:bCs/>
          <w:sz w:val="36"/>
          <w:szCs w:val="36"/>
        </w:rPr>
      </w:pPr>
      <w:r>
        <w:rPr>
          <w:noProof/>
        </w:rPr>
        <w:lastRenderedPageBreak/>
        <w:drawing>
          <wp:inline distT="0" distB="0" distL="0" distR="0" wp14:anchorId="5EFEE51A" wp14:editId="576336AE">
            <wp:extent cx="5970905" cy="4580255"/>
            <wp:effectExtent l="0" t="0" r="0" b="0"/>
            <wp:docPr id="117882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0905" cy="4580255"/>
                    </a:xfrm>
                    <a:prstGeom prst="rect">
                      <a:avLst/>
                    </a:prstGeom>
                    <a:noFill/>
                    <a:ln>
                      <a:noFill/>
                    </a:ln>
                  </pic:spPr>
                </pic:pic>
              </a:graphicData>
            </a:graphic>
          </wp:inline>
        </w:drawing>
      </w:r>
    </w:p>
    <w:p w14:paraId="1E0173AD" w14:textId="268DB462" w:rsidR="006558D3" w:rsidRPr="006558D3" w:rsidRDefault="006558D3" w:rsidP="006558D3">
      <w:pPr>
        <w:jc w:val="center"/>
        <w:rPr>
          <w:b/>
          <w:bCs/>
          <w:sz w:val="36"/>
          <w:szCs w:val="36"/>
        </w:rPr>
      </w:pPr>
    </w:p>
    <w:sectPr w:rsidR="006558D3" w:rsidRPr="006558D3" w:rsidSect="008A2CC6">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110A9DC-673C-4441-A2A1-1E36330FF746}"/>
  </w:font>
  <w:font w:name="Cambria">
    <w:panose1 w:val="02040503050406030204"/>
    <w:charset w:val="00"/>
    <w:family w:val="roman"/>
    <w:pitch w:val="variable"/>
    <w:sig w:usb0="E00006FF" w:usb1="420024FF" w:usb2="02000000" w:usb3="00000000" w:csb0="0000019F" w:csb1="00000000"/>
    <w:embedRegular r:id="rId2" w:fontKey="{FDE31D96-FEF2-4F19-8507-4143E0C903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0093A"/>
    <w:multiLevelType w:val="hybridMultilevel"/>
    <w:tmpl w:val="8610A4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5EF197A"/>
    <w:multiLevelType w:val="hybridMultilevel"/>
    <w:tmpl w:val="FF74D34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9353905">
    <w:abstractNumId w:val="1"/>
  </w:num>
  <w:num w:numId="2" w16cid:durableId="1508133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2E9"/>
    <w:rsid w:val="00117FCE"/>
    <w:rsid w:val="001B48EA"/>
    <w:rsid w:val="00377421"/>
    <w:rsid w:val="003919ED"/>
    <w:rsid w:val="005D061A"/>
    <w:rsid w:val="005E1B93"/>
    <w:rsid w:val="00602918"/>
    <w:rsid w:val="006558D3"/>
    <w:rsid w:val="008A2CC6"/>
    <w:rsid w:val="00A64221"/>
    <w:rsid w:val="00B022D8"/>
    <w:rsid w:val="00B10EF4"/>
    <w:rsid w:val="00D012E9"/>
    <w:rsid w:val="00FF4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8E1A"/>
  <w15:docId w15:val="{56BC9823-F145-40AD-BF0A-8644DD28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17F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i63OyCSGrGIbvdJ9SwGmjlURZA==">CgMxLjA4AHIhMWljNTJGamxVODdjZFMzNkxPcmJFMldwdmpsb3A1azhB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572</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shree k</dc:creator>
  <cp:lastModifiedBy>divya shree k</cp:lastModifiedBy>
  <cp:revision>2</cp:revision>
  <dcterms:created xsi:type="dcterms:W3CDTF">2026-08-05T03:50:00Z</dcterms:created>
  <dcterms:modified xsi:type="dcterms:W3CDTF">2026-08-05T03:50:00Z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4a73bda7-da48-4e8f-baa3-734059847c9a</vt:lpwstr>
  </property>
</Properties>
</file>