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E62FB8" w14:textId="77777777" w:rsidR="00686D3B" w:rsidRPr="009A4416" w:rsidRDefault="00686D3B" w:rsidP="00C14DF2">
      <w:pPr>
        <w:pStyle w:val="Heading1"/>
        <w:rPr>
          <w:noProof/>
        </w:rPr>
      </w:pPr>
    </w:p>
    <w:p w14:paraId="06C195CA" w14:textId="77777777" w:rsidR="00686D3B" w:rsidRPr="009A4416" w:rsidRDefault="00686D3B" w:rsidP="00686D3B">
      <w:pPr>
        <w:jc w:val="center"/>
        <w:rPr>
          <w:rFonts w:cs="Times New Roman"/>
        </w:rPr>
      </w:pPr>
      <w:r w:rsidRPr="009A4416">
        <w:rPr>
          <w:rFonts w:cs="Times New Roman"/>
          <w:noProof/>
        </w:rPr>
        <w:drawing>
          <wp:inline distT="0" distB="0" distL="0" distR="0" wp14:anchorId="3E867B37" wp14:editId="4831B01E">
            <wp:extent cx="1701800" cy="1720850"/>
            <wp:effectExtent l="0" t="0" r="0" b="0"/>
            <wp:docPr id="164411513" name="Picture 164411513" descr="Logo As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Assets"/>
                    <pic:cNvPicPr>
                      <a:picLocks noChangeAspect="1" noChangeArrowheads="1"/>
                    </pic:cNvPicPr>
                  </pic:nvPicPr>
                  <pic:blipFill rotWithShape="1">
                    <a:blip r:embed="rId8">
                      <a:extLst>
                        <a:ext uri="{28A0092B-C50C-407E-A947-70E740481C1C}">
                          <a14:useLocalDpi xmlns:a14="http://schemas.microsoft.com/office/drawing/2010/main" val="0"/>
                        </a:ext>
                      </a:extLst>
                    </a:blip>
                    <a:srcRect l="35321" t="24104" r="34533" b="23639"/>
                    <a:stretch/>
                  </pic:blipFill>
                  <pic:spPr bwMode="auto">
                    <a:xfrm>
                      <a:off x="0" y="0"/>
                      <a:ext cx="1701800" cy="1720850"/>
                    </a:xfrm>
                    <a:prstGeom prst="rect">
                      <a:avLst/>
                    </a:prstGeom>
                    <a:noFill/>
                    <a:ln>
                      <a:noFill/>
                    </a:ln>
                    <a:extLst>
                      <a:ext uri="{53640926-AAD7-44D8-BBD7-CCE9431645EC}">
                        <a14:shadowObscured xmlns:a14="http://schemas.microsoft.com/office/drawing/2010/main"/>
                      </a:ext>
                    </a:extLst>
                  </pic:spPr>
                </pic:pic>
              </a:graphicData>
            </a:graphic>
          </wp:inline>
        </w:drawing>
      </w:r>
    </w:p>
    <w:p w14:paraId="4B9C2818" w14:textId="77777777" w:rsidR="00686D3B" w:rsidRPr="009A4416" w:rsidRDefault="00686D3B" w:rsidP="00686D3B">
      <w:pPr>
        <w:jc w:val="center"/>
        <w:rPr>
          <w:rFonts w:cs="Times New Roman"/>
          <w:b/>
          <w:bCs/>
          <w:sz w:val="24"/>
          <w:szCs w:val="24"/>
        </w:rPr>
      </w:pPr>
      <w:r w:rsidRPr="009A4416">
        <w:rPr>
          <w:rFonts w:cs="Times New Roman"/>
          <w:b/>
          <w:bCs/>
          <w:sz w:val="24"/>
          <w:szCs w:val="24"/>
        </w:rPr>
        <w:t>California Polytechnic State University Pomona</w:t>
      </w:r>
    </w:p>
    <w:p w14:paraId="40BB0606" w14:textId="77777777" w:rsidR="00686D3B" w:rsidRPr="009A4416" w:rsidRDefault="00686D3B" w:rsidP="00686D3B">
      <w:pPr>
        <w:jc w:val="center"/>
        <w:rPr>
          <w:rFonts w:cs="Times New Roman"/>
          <w:sz w:val="24"/>
          <w:szCs w:val="24"/>
        </w:rPr>
      </w:pPr>
      <w:r w:rsidRPr="009A4416">
        <w:rPr>
          <w:rFonts w:cs="Times New Roman"/>
          <w:sz w:val="24"/>
          <w:szCs w:val="24"/>
        </w:rPr>
        <w:t>DEPARTMENT OF ELECTRICAL &amp; COMPUTER ENGINEERING</w:t>
      </w:r>
    </w:p>
    <w:p w14:paraId="61E2DDD5" w14:textId="77777777" w:rsidR="00686D3B" w:rsidRPr="009A4416" w:rsidRDefault="00686D3B" w:rsidP="00686D3B">
      <w:pPr>
        <w:jc w:val="center"/>
        <w:rPr>
          <w:rFonts w:cs="Times New Roman"/>
          <w:sz w:val="24"/>
          <w:szCs w:val="24"/>
        </w:rPr>
      </w:pPr>
    </w:p>
    <w:p w14:paraId="5765236C" w14:textId="77777777" w:rsidR="00686D3B" w:rsidRPr="009A4416" w:rsidRDefault="00C14DF2" w:rsidP="00686D3B">
      <w:pPr>
        <w:jc w:val="center"/>
        <w:rPr>
          <w:rFonts w:cs="Times New Roman"/>
          <w:sz w:val="24"/>
          <w:szCs w:val="24"/>
        </w:rPr>
      </w:pPr>
      <w:r>
        <w:rPr>
          <w:rFonts w:cs="Times New Roman"/>
          <w:sz w:val="24"/>
          <w:szCs w:val="24"/>
        </w:rPr>
        <w:t>IINTRO TO MICROCONTROLLERS</w:t>
      </w:r>
      <w:r w:rsidR="00686D3B" w:rsidRPr="009A4416">
        <w:rPr>
          <w:rFonts w:cs="Times New Roman"/>
          <w:sz w:val="24"/>
          <w:szCs w:val="24"/>
        </w:rPr>
        <w:t xml:space="preserve"> LAB</w:t>
      </w:r>
    </w:p>
    <w:p w14:paraId="5E0CC76A" w14:textId="77777777" w:rsidR="00686D3B" w:rsidRPr="009A4416" w:rsidRDefault="00686D3B" w:rsidP="00686D3B">
      <w:pPr>
        <w:jc w:val="center"/>
        <w:rPr>
          <w:rFonts w:cs="Times New Roman"/>
          <w:sz w:val="24"/>
          <w:szCs w:val="24"/>
        </w:rPr>
      </w:pPr>
      <w:r w:rsidRPr="009A4416">
        <w:rPr>
          <w:rFonts w:cs="Times New Roman"/>
          <w:sz w:val="24"/>
          <w:szCs w:val="24"/>
        </w:rPr>
        <w:t xml:space="preserve">ECE </w:t>
      </w:r>
      <w:r w:rsidR="00C14DF2">
        <w:rPr>
          <w:rFonts w:cs="Times New Roman"/>
          <w:sz w:val="24"/>
          <w:szCs w:val="24"/>
        </w:rPr>
        <w:t>3301</w:t>
      </w:r>
      <w:r w:rsidRPr="009A4416">
        <w:rPr>
          <w:rFonts w:cs="Times New Roman"/>
          <w:sz w:val="24"/>
          <w:szCs w:val="24"/>
        </w:rPr>
        <w:t>L</w:t>
      </w:r>
      <w:r w:rsidR="0046626F">
        <w:rPr>
          <w:rFonts w:cs="Times New Roman"/>
          <w:sz w:val="24"/>
          <w:szCs w:val="24"/>
        </w:rPr>
        <w:t>.03</w:t>
      </w:r>
    </w:p>
    <w:p w14:paraId="2B4B1DE7" w14:textId="39E91931" w:rsidR="00686D3B" w:rsidRPr="009A4416" w:rsidRDefault="00686D3B" w:rsidP="00686D3B">
      <w:pPr>
        <w:jc w:val="center"/>
        <w:rPr>
          <w:rFonts w:cs="Times New Roman"/>
          <w:sz w:val="24"/>
          <w:szCs w:val="24"/>
        </w:rPr>
      </w:pPr>
      <w:r w:rsidRPr="009A4416">
        <w:rPr>
          <w:rFonts w:cs="Times New Roman"/>
          <w:sz w:val="24"/>
          <w:szCs w:val="24"/>
        </w:rPr>
        <w:t>Report #</w:t>
      </w:r>
      <w:r w:rsidR="00BC5F79">
        <w:rPr>
          <w:rFonts w:cs="Times New Roman"/>
          <w:sz w:val="24"/>
          <w:szCs w:val="24"/>
        </w:rPr>
        <w:t>6</w:t>
      </w:r>
    </w:p>
    <w:p w14:paraId="7BC6EC13" w14:textId="77777777" w:rsidR="00686D3B" w:rsidRPr="009A4416" w:rsidRDefault="00686D3B" w:rsidP="00686D3B">
      <w:pPr>
        <w:jc w:val="center"/>
        <w:rPr>
          <w:rFonts w:cs="Times New Roman"/>
        </w:rPr>
      </w:pPr>
    </w:p>
    <w:p w14:paraId="195B87D8" w14:textId="30BFD29D" w:rsidR="00686D3B" w:rsidRPr="009A4416" w:rsidRDefault="00686D3B" w:rsidP="00686D3B">
      <w:pPr>
        <w:jc w:val="center"/>
        <w:rPr>
          <w:rFonts w:cs="Times New Roman"/>
          <w:b/>
          <w:sz w:val="24"/>
          <w:szCs w:val="24"/>
        </w:rPr>
      </w:pPr>
      <w:r w:rsidRPr="009A4416">
        <w:rPr>
          <w:rFonts w:cs="Times New Roman"/>
          <w:b/>
          <w:sz w:val="24"/>
          <w:szCs w:val="24"/>
        </w:rPr>
        <w:t xml:space="preserve">LAB </w:t>
      </w:r>
      <w:r w:rsidR="00BC5F79">
        <w:rPr>
          <w:rFonts w:cs="Times New Roman"/>
          <w:b/>
          <w:sz w:val="24"/>
          <w:szCs w:val="24"/>
        </w:rPr>
        <w:t>6</w:t>
      </w:r>
      <w:r w:rsidRPr="009A4416">
        <w:rPr>
          <w:rFonts w:cs="Times New Roman"/>
          <w:b/>
          <w:sz w:val="24"/>
          <w:szCs w:val="24"/>
        </w:rPr>
        <w:t xml:space="preserve"> – </w:t>
      </w:r>
      <w:r w:rsidR="00BC5F79">
        <w:rPr>
          <w:rFonts w:cs="Times New Roman"/>
          <w:b/>
          <w:sz w:val="24"/>
          <w:szCs w:val="24"/>
        </w:rPr>
        <w:t>Digital Voltage Meter / Ohm Meter</w:t>
      </w:r>
    </w:p>
    <w:p w14:paraId="67773585" w14:textId="77777777" w:rsidR="00686D3B" w:rsidRPr="009A4416" w:rsidRDefault="00686D3B" w:rsidP="00686D3B">
      <w:pPr>
        <w:jc w:val="center"/>
        <w:rPr>
          <w:rFonts w:cs="Times New Roman"/>
          <w:sz w:val="24"/>
          <w:szCs w:val="24"/>
        </w:rPr>
      </w:pPr>
      <w:r w:rsidRPr="009A4416">
        <w:rPr>
          <w:rFonts w:cs="Times New Roman"/>
          <w:sz w:val="24"/>
          <w:szCs w:val="24"/>
        </w:rPr>
        <w:t>Prepared by</w:t>
      </w:r>
    </w:p>
    <w:p w14:paraId="634D172A" w14:textId="77777777" w:rsidR="00686D3B" w:rsidRPr="009A4416" w:rsidRDefault="00686D3B" w:rsidP="00686D3B">
      <w:pPr>
        <w:jc w:val="center"/>
        <w:rPr>
          <w:rFonts w:cs="Times New Roman"/>
          <w:b/>
          <w:bCs/>
          <w:sz w:val="32"/>
          <w:szCs w:val="32"/>
        </w:rPr>
      </w:pPr>
      <w:r w:rsidRPr="009A4416">
        <w:rPr>
          <w:rFonts w:cs="Times New Roman"/>
          <w:b/>
          <w:bCs/>
          <w:sz w:val="32"/>
          <w:szCs w:val="32"/>
        </w:rPr>
        <w:t>Kelly Williams</w:t>
      </w:r>
    </w:p>
    <w:p w14:paraId="1F7E9D05" w14:textId="77777777" w:rsidR="00686D3B" w:rsidRPr="009A4416" w:rsidRDefault="00686D3B" w:rsidP="00686D3B">
      <w:pPr>
        <w:jc w:val="center"/>
        <w:rPr>
          <w:rFonts w:cs="Times New Roman"/>
          <w:b/>
          <w:bCs/>
          <w:sz w:val="18"/>
          <w:szCs w:val="18"/>
        </w:rPr>
      </w:pPr>
      <w:r w:rsidRPr="009A4416">
        <w:rPr>
          <w:rFonts w:cs="Times New Roman"/>
          <w:b/>
          <w:bCs/>
          <w:sz w:val="18"/>
          <w:szCs w:val="18"/>
        </w:rPr>
        <w:t>and</w:t>
      </w:r>
    </w:p>
    <w:p w14:paraId="575A9ED5" w14:textId="77777777" w:rsidR="00686D3B" w:rsidRPr="009A4416" w:rsidRDefault="00C14DF2" w:rsidP="00686D3B">
      <w:pPr>
        <w:jc w:val="center"/>
        <w:rPr>
          <w:rFonts w:cs="Times New Roman"/>
          <w:b/>
          <w:bCs/>
          <w:sz w:val="32"/>
          <w:szCs w:val="32"/>
        </w:rPr>
      </w:pPr>
      <w:r>
        <w:rPr>
          <w:rFonts w:cs="Times New Roman"/>
          <w:b/>
          <w:bCs/>
          <w:sz w:val="32"/>
          <w:szCs w:val="32"/>
        </w:rPr>
        <w:t>Isaac Bernal</w:t>
      </w:r>
    </w:p>
    <w:p w14:paraId="4A8C3F4C" w14:textId="77777777" w:rsidR="00686D3B" w:rsidRPr="009A4416" w:rsidRDefault="00686D3B" w:rsidP="00686D3B">
      <w:pPr>
        <w:jc w:val="center"/>
        <w:rPr>
          <w:rFonts w:cs="Times New Roman"/>
          <w:sz w:val="20"/>
          <w:szCs w:val="20"/>
        </w:rPr>
      </w:pPr>
      <w:r w:rsidRPr="009A4416">
        <w:rPr>
          <w:rFonts w:cs="Times New Roman"/>
          <w:sz w:val="20"/>
          <w:szCs w:val="20"/>
        </w:rPr>
        <w:t>Presented to</w:t>
      </w:r>
    </w:p>
    <w:p w14:paraId="0165325C" w14:textId="77777777" w:rsidR="00686D3B" w:rsidRPr="009A4416" w:rsidRDefault="00C14DF2" w:rsidP="00686D3B">
      <w:pPr>
        <w:jc w:val="center"/>
        <w:rPr>
          <w:rFonts w:cs="Times New Roman"/>
          <w:sz w:val="24"/>
          <w:szCs w:val="24"/>
        </w:rPr>
      </w:pPr>
      <w:r>
        <w:rPr>
          <w:rFonts w:cs="Times New Roman"/>
          <w:sz w:val="24"/>
          <w:szCs w:val="24"/>
        </w:rPr>
        <w:t>Felix Pinai</w:t>
      </w:r>
    </w:p>
    <w:p w14:paraId="2249AE8B" w14:textId="77777777" w:rsidR="00686D3B" w:rsidRPr="009A4416" w:rsidRDefault="00686D3B" w:rsidP="00686D3B">
      <w:pPr>
        <w:jc w:val="center"/>
        <w:rPr>
          <w:rFonts w:cs="Times New Roman"/>
        </w:rPr>
      </w:pPr>
    </w:p>
    <w:p w14:paraId="7FB9CA08" w14:textId="52860079" w:rsidR="00686D3B" w:rsidRPr="009A4416" w:rsidRDefault="00BC5F79" w:rsidP="00686D3B">
      <w:pPr>
        <w:jc w:val="center"/>
        <w:rPr>
          <w:rFonts w:cs="Times New Roman"/>
        </w:rPr>
      </w:pPr>
      <w:r>
        <w:rPr>
          <w:rFonts w:cs="Times New Roman"/>
          <w:sz w:val="24"/>
          <w:szCs w:val="24"/>
        </w:rPr>
        <w:t>October 10</w:t>
      </w:r>
      <w:r w:rsidR="001227FD">
        <w:rPr>
          <w:rFonts w:cs="Times New Roman"/>
          <w:sz w:val="24"/>
          <w:szCs w:val="24"/>
        </w:rPr>
        <w:t>, 2024</w:t>
      </w:r>
    </w:p>
    <w:p w14:paraId="1588A1D0" w14:textId="77777777" w:rsidR="00686D3B" w:rsidRPr="009A4416" w:rsidRDefault="00686D3B" w:rsidP="00686D3B">
      <w:pPr>
        <w:rPr>
          <w:rFonts w:cs="Times New Roman"/>
        </w:rPr>
      </w:pPr>
      <w:r w:rsidRPr="009A4416">
        <w:rPr>
          <w:rFonts w:cs="Times New Roman"/>
        </w:rPr>
        <w:br w:type="page"/>
      </w:r>
    </w:p>
    <w:p w14:paraId="35B45F09" w14:textId="77777777" w:rsidR="00686D3B" w:rsidRPr="009A4416" w:rsidRDefault="00686D3B" w:rsidP="00C14DF2">
      <w:pPr>
        <w:pStyle w:val="Heading1"/>
      </w:pPr>
      <w:bookmarkStart w:id="0" w:name="_Toc179451163"/>
      <w:r w:rsidRPr="009A4416">
        <w:lastRenderedPageBreak/>
        <w:t>TABLE OF CONTENTS</w:t>
      </w:r>
      <w:bookmarkEnd w:id="0"/>
    </w:p>
    <w:p w14:paraId="1F0C949F" w14:textId="0D77996C" w:rsidR="00BC5F79" w:rsidRDefault="00686D3B">
      <w:pPr>
        <w:pStyle w:val="TOC1"/>
        <w:tabs>
          <w:tab w:val="right" w:leader="dot" w:pos="9350"/>
        </w:tabs>
        <w:rPr>
          <w:rFonts w:asciiTheme="minorHAnsi" w:eastAsiaTheme="minorEastAsia" w:hAnsiTheme="minorHAnsi"/>
          <w:noProof/>
          <w:sz w:val="24"/>
          <w:szCs w:val="24"/>
        </w:rPr>
      </w:pPr>
      <w:r w:rsidRPr="009A4416">
        <w:rPr>
          <w:rFonts w:cs="Times New Roman"/>
        </w:rPr>
        <w:fldChar w:fldCharType="begin"/>
      </w:r>
      <w:r w:rsidRPr="009A4416">
        <w:rPr>
          <w:rFonts w:cs="Times New Roman"/>
        </w:rPr>
        <w:instrText>TOC \o "1-3" \h \z \u</w:instrText>
      </w:r>
      <w:r w:rsidRPr="009A4416">
        <w:rPr>
          <w:rFonts w:cs="Times New Roman"/>
        </w:rPr>
        <w:fldChar w:fldCharType="separate"/>
      </w:r>
      <w:hyperlink w:anchor="_Toc179451163" w:history="1">
        <w:r w:rsidR="00BC5F79" w:rsidRPr="00804ECF">
          <w:rPr>
            <w:rStyle w:val="Hyperlink"/>
            <w:noProof/>
          </w:rPr>
          <w:t>TABLE OF CONTENTS</w:t>
        </w:r>
        <w:r w:rsidR="00BC5F79">
          <w:rPr>
            <w:noProof/>
            <w:webHidden/>
          </w:rPr>
          <w:tab/>
        </w:r>
        <w:r w:rsidR="00BC5F79">
          <w:rPr>
            <w:noProof/>
            <w:webHidden/>
          </w:rPr>
          <w:fldChar w:fldCharType="begin"/>
        </w:r>
        <w:r w:rsidR="00BC5F79">
          <w:rPr>
            <w:noProof/>
            <w:webHidden/>
          </w:rPr>
          <w:instrText xml:space="preserve"> PAGEREF _Toc179451163 \h </w:instrText>
        </w:r>
        <w:r w:rsidR="00BC5F79">
          <w:rPr>
            <w:noProof/>
            <w:webHidden/>
          </w:rPr>
        </w:r>
        <w:r w:rsidR="00BC5F79">
          <w:rPr>
            <w:noProof/>
            <w:webHidden/>
          </w:rPr>
          <w:fldChar w:fldCharType="separate"/>
        </w:r>
        <w:r w:rsidR="00BC5F79">
          <w:rPr>
            <w:noProof/>
            <w:webHidden/>
          </w:rPr>
          <w:t>2</w:t>
        </w:r>
        <w:r w:rsidR="00BC5F79">
          <w:rPr>
            <w:noProof/>
            <w:webHidden/>
          </w:rPr>
          <w:fldChar w:fldCharType="end"/>
        </w:r>
      </w:hyperlink>
    </w:p>
    <w:p w14:paraId="40AE550E" w14:textId="7A015ABF" w:rsidR="00BC5F79" w:rsidRDefault="00BC5F79">
      <w:pPr>
        <w:pStyle w:val="TOC1"/>
        <w:tabs>
          <w:tab w:val="right" w:leader="dot" w:pos="9350"/>
        </w:tabs>
        <w:rPr>
          <w:rFonts w:asciiTheme="minorHAnsi" w:eastAsiaTheme="minorEastAsia" w:hAnsiTheme="minorHAnsi"/>
          <w:noProof/>
          <w:sz w:val="24"/>
          <w:szCs w:val="24"/>
        </w:rPr>
      </w:pPr>
      <w:hyperlink w:anchor="_Toc179451164" w:history="1">
        <w:r w:rsidRPr="00804ECF">
          <w:rPr>
            <w:rStyle w:val="Hyperlink"/>
            <w:noProof/>
          </w:rPr>
          <w:t>INTRODUCTION</w:t>
        </w:r>
        <w:r>
          <w:rPr>
            <w:noProof/>
            <w:webHidden/>
          </w:rPr>
          <w:tab/>
        </w:r>
        <w:r>
          <w:rPr>
            <w:noProof/>
            <w:webHidden/>
          </w:rPr>
          <w:fldChar w:fldCharType="begin"/>
        </w:r>
        <w:r>
          <w:rPr>
            <w:noProof/>
            <w:webHidden/>
          </w:rPr>
          <w:instrText xml:space="preserve"> PAGEREF _Toc179451164 \h </w:instrText>
        </w:r>
        <w:r>
          <w:rPr>
            <w:noProof/>
            <w:webHidden/>
          </w:rPr>
        </w:r>
        <w:r>
          <w:rPr>
            <w:noProof/>
            <w:webHidden/>
          </w:rPr>
          <w:fldChar w:fldCharType="separate"/>
        </w:r>
        <w:r>
          <w:rPr>
            <w:noProof/>
            <w:webHidden/>
          </w:rPr>
          <w:t>3</w:t>
        </w:r>
        <w:r>
          <w:rPr>
            <w:noProof/>
            <w:webHidden/>
          </w:rPr>
          <w:fldChar w:fldCharType="end"/>
        </w:r>
      </w:hyperlink>
    </w:p>
    <w:p w14:paraId="7B01C3E3" w14:textId="446163F9" w:rsidR="00BC5F79" w:rsidRDefault="00BC5F79">
      <w:pPr>
        <w:pStyle w:val="TOC2"/>
        <w:tabs>
          <w:tab w:val="right" w:leader="dot" w:pos="9350"/>
        </w:tabs>
        <w:rPr>
          <w:rFonts w:asciiTheme="minorHAnsi" w:eastAsiaTheme="minorEastAsia" w:hAnsiTheme="minorHAnsi"/>
          <w:noProof/>
          <w:sz w:val="24"/>
          <w:szCs w:val="24"/>
        </w:rPr>
      </w:pPr>
      <w:hyperlink w:anchor="_Toc179451165" w:history="1">
        <w:r w:rsidRPr="00804ECF">
          <w:rPr>
            <w:rStyle w:val="Hyperlink"/>
            <w:rFonts w:cs="Times New Roman"/>
            <w:noProof/>
          </w:rPr>
          <w:t>Objective</w:t>
        </w:r>
        <w:r>
          <w:rPr>
            <w:noProof/>
            <w:webHidden/>
          </w:rPr>
          <w:tab/>
        </w:r>
        <w:r>
          <w:rPr>
            <w:noProof/>
            <w:webHidden/>
          </w:rPr>
          <w:fldChar w:fldCharType="begin"/>
        </w:r>
        <w:r>
          <w:rPr>
            <w:noProof/>
            <w:webHidden/>
          </w:rPr>
          <w:instrText xml:space="preserve"> PAGEREF _Toc179451165 \h </w:instrText>
        </w:r>
        <w:r>
          <w:rPr>
            <w:noProof/>
            <w:webHidden/>
          </w:rPr>
        </w:r>
        <w:r>
          <w:rPr>
            <w:noProof/>
            <w:webHidden/>
          </w:rPr>
          <w:fldChar w:fldCharType="separate"/>
        </w:r>
        <w:r>
          <w:rPr>
            <w:noProof/>
            <w:webHidden/>
          </w:rPr>
          <w:t>3</w:t>
        </w:r>
        <w:r>
          <w:rPr>
            <w:noProof/>
            <w:webHidden/>
          </w:rPr>
          <w:fldChar w:fldCharType="end"/>
        </w:r>
      </w:hyperlink>
    </w:p>
    <w:p w14:paraId="0DC4D873" w14:textId="52A1F081" w:rsidR="00BC5F79" w:rsidRDefault="00BC5F79">
      <w:pPr>
        <w:pStyle w:val="TOC2"/>
        <w:tabs>
          <w:tab w:val="right" w:leader="dot" w:pos="9350"/>
        </w:tabs>
        <w:rPr>
          <w:rFonts w:asciiTheme="minorHAnsi" w:eastAsiaTheme="minorEastAsia" w:hAnsiTheme="minorHAnsi"/>
          <w:noProof/>
          <w:sz w:val="24"/>
          <w:szCs w:val="24"/>
        </w:rPr>
      </w:pPr>
      <w:hyperlink w:anchor="_Toc179451166" w:history="1">
        <w:r w:rsidRPr="00804ECF">
          <w:rPr>
            <w:rStyle w:val="Hyperlink"/>
            <w:rFonts w:cs="Times New Roman"/>
            <w:noProof/>
          </w:rPr>
          <w:t>Summary</w:t>
        </w:r>
        <w:r>
          <w:rPr>
            <w:noProof/>
            <w:webHidden/>
          </w:rPr>
          <w:tab/>
        </w:r>
        <w:r>
          <w:rPr>
            <w:noProof/>
            <w:webHidden/>
          </w:rPr>
          <w:fldChar w:fldCharType="begin"/>
        </w:r>
        <w:r>
          <w:rPr>
            <w:noProof/>
            <w:webHidden/>
          </w:rPr>
          <w:instrText xml:space="preserve"> PAGEREF _Toc179451166 \h </w:instrText>
        </w:r>
        <w:r>
          <w:rPr>
            <w:noProof/>
            <w:webHidden/>
          </w:rPr>
        </w:r>
        <w:r>
          <w:rPr>
            <w:noProof/>
            <w:webHidden/>
          </w:rPr>
          <w:fldChar w:fldCharType="separate"/>
        </w:r>
        <w:r>
          <w:rPr>
            <w:noProof/>
            <w:webHidden/>
          </w:rPr>
          <w:t>3</w:t>
        </w:r>
        <w:r>
          <w:rPr>
            <w:noProof/>
            <w:webHidden/>
          </w:rPr>
          <w:fldChar w:fldCharType="end"/>
        </w:r>
      </w:hyperlink>
    </w:p>
    <w:p w14:paraId="53B0665A" w14:textId="4694B603" w:rsidR="00BC5F79" w:rsidRDefault="00BC5F79">
      <w:pPr>
        <w:pStyle w:val="TOC1"/>
        <w:tabs>
          <w:tab w:val="right" w:leader="dot" w:pos="9350"/>
        </w:tabs>
        <w:rPr>
          <w:rFonts w:asciiTheme="minorHAnsi" w:eastAsiaTheme="minorEastAsia" w:hAnsiTheme="minorHAnsi"/>
          <w:noProof/>
          <w:sz w:val="24"/>
          <w:szCs w:val="24"/>
        </w:rPr>
      </w:pPr>
      <w:hyperlink w:anchor="_Toc179451167" w:history="1">
        <w:r w:rsidRPr="00804ECF">
          <w:rPr>
            <w:rStyle w:val="Hyperlink"/>
            <w:noProof/>
          </w:rPr>
          <w:t>DATA AND RESULTS</w:t>
        </w:r>
        <w:r>
          <w:rPr>
            <w:noProof/>
            <w:webHidden/>
          </w:rPr>
          <w:tab/>
        </w:r>
        <w:r>
          <w:rPr>
            <w:noProof/>
            <w:webHidden/>
          </w:rPr>
          <w:fldChar w:fldCharType="begin"/>
        </w:r>
        <w:r>
          <w:rPr>
            <w:noProof/>
            <w:webHidden/>
          </w:rPr>
          <w:instrText xml:space="preserve"> PAGEREF _Toc179451167 \h </w:instrText>
        </w:r>
        <w:r>
          <w:rPr>
            <w:noProof/>
            <w:webHidden/>
          </w:rPr>
        </w:r>
        <w:r>
          <w:rPr>
            <w:noProof/>
            <w:webHidden/>
          </w:rPr>
          <w:fldChar w:fldCharType="separate"/>
        </w:r>
        <w:r>
          <w:rPr>
            <w:noProof/>
            <w:webHidden/>
          </w:rPr>
          <w:t>3</w:t>
        </w:r>
        <w:r>
          <w:rPr>
            <w:noProof/>
            <w:webHidden/>
          </w:rPr>
          <w:fldChar w:fldCharType="end"/>
        </w:r>
      </w:hyperlink>
    </w:p>
    <w:p w14:paraId="31537BD7" w14:textId="7FD453AC" w:rsidR="00BC5F79" w:rsidRDefault="00BC5F79">
      <w:pPr>
        <w:pStyle w:val="TOC1"/>
        <w:tabs>
          <w:tab w:val="right" w:leader="dot" w:pos="9350"/>
        </w:tabs>
        <w:rPr>
          <w:rFonts w:asciiTheme="minorHAnsi" w:eastAsiaTheme="minorEastAsia" w:hAnsiTheme="minorHAnsi"/>
          <w:noProof/>
          <w:sz w:val="24"/>
          <w:szCs w:val="24"/>
        </w:rPr>
      </w:pPr>
      <w:hyperlink w:anchor="_Toc179451168" w:history="1">
        <w:r w:rsidRPr="00804ECF">
          <w:rPr>
            <w:rStyle w:val="Hyperlink"/>
            <w:noProof/>
          </w:rPr>
          <w:t>CONCLUSION</w:t>
        </w:r>
        <w:r>
          <w:rPr>
            <w:noProof/>
            <w:webHidden/>
          </w:rPr>
          <w:tab/>
        </w:r>
        <w:r>
          <w:rPr>
            <w:noProof/>
            <w:webHidden/>
          </w:rPr>
          <w:fldChar w:fldCharType="begin"/>
        </w:r>
        <w:r>
          <w:rPr>
            <w:noProof/>
            <w:webHidden/>
          </w:rPr>
          <w:instrText xml:space="preserve"> PAGEREF _Toc179451168 \h </w:instrText>
        </w:r>
        <w:r>
          <w:rPr>
            <w:noProof/>
            <w:webHidden/>
          </w:rPr>
        </w:r>
        <w:r>
          <w:rPr>
            <w:noProof/>
            <w:webHidden/>
          </w:rPr>
          <w:fldChar w:fldCharType="separate"/>
        </w:r>
        <w:r>
          <w:rPr>
            <w:noProof/>
            <w:webHidden/>
          </w:rPr>
          <w:t>3</w:t>
        </w:r>
        <w:r>
          <w:rPr>
            <w:noProof/>
            <w:webHidden/>
          </w:rPr>
          <w:fldChar w:fldCharType="end"/>
        </w:r>
      </w:hyperlink>
    </w:p>
    <w:p w14:paraId="685AC84B" w14:textId="6AC2A538" w:rsidR="00686D3B" w:rsidRPr="009A4416" w:rsidRDefault="00686D3B" w:rsidP="00686D3B">
      <w:pPr>
        <w:pStyle w:val="TOC1"/>
        <w:tabs>
          <w:tab w:val="right" w:leader="dot" w:pos="9360"/>
        </w:tabs>
        <w:rPr>
          <w:rFonts w:eastAsia="Times New Roman" w:cs="Times New Roman"/>
          <w:sz w:val="24"/>
          <w:szCs w:val="24"/>
        </w:rPr>
      </w:pPr>
      <w:r w:rsidRPr="009A4416">
        <w:rPr>
          <w:rFonts w:cs="Times New Roman"/>
        </w:rPr>
        <w:fldChar w:fldCharType="end"/>
      </w:r>
    </w:p>
    <w:p w14:paraId="7DC2DB41" w14:textId="77777777" w:rsidR="00686D3B" w:rsidRPr="009A4416" w:rsidRDefault="00686D3B" w:rsidP="00686D3B">
      <w:pPr>
        <w:rPr>
          <w:rFonts w:cs="Times New Roman"/>
          <w:b/>
          <w:bCs/>
        </w:rPr>
      </w:pPr>
      <w:r w:rsidRPr="009A4416">
        <w:rPr>
          <w:rFonts w:cs="Times New Roman"/>
          <w:b/>
          <w:bCs/>
        </w:rPr>
        <w:br w:type="page"/>
      </w:r>
    </w:p>
    <w:p w14:paraId="3762500A" w14:textId="77777777" w:rsidR="00686D3B" w:rsidRPr="009A4416" w:rsidRDefault="00686D3B" w:rsidP="00C14DF2">
      <w:pPr>
        <w:pStyle w:val="Heading1"/>
      </w:pPr>
      <w:bookmarkStart w:id="1" w:name="_Toc179451164"/>
      <w:r w:rsidRPr="009A4416">
        <w:lastRenderedPageBreak/>
        <w:t>INTRO</w:t>
      </w:r>
      <w:r w:rsidRPr="00C14DF2">
        <w:t>DU</w:t>
      </w:r>
      <w:r w:rsidRPr="009A4416">
        <w:t>CTION</w:t>
      </w:r>
      <w:bookmarkEnd w:id="1"/>
    </w:p>
    <w:p w14:paraId="51A55A30" w14:textId="77777777" w:rsidR="00686D3B" w:rsidRDefault="00C14DF2" w:rsidP="00686D3B">
      <w:pPr>
        <w:pStyle w:val="Heading2"/>
        <w:spacing w:line="480" w:lineRule="auto"/>
        <w:rPr>
          <w:rFonts w:cs="Times New Roman"/>
          <w:sz w:val="24"/>
          <w:szCs w:val="24"/>
        </w:rPr>
      </w:pPr>
      <w:bookmarkStart w:id="2" w:name="_Toc179451165"/>
      <w:r>
        <w:rPr>
          <w:rFonts w:cs="Times New Roman"/>
          <w:sz w:val="24"/>
          <w:szCs w:val="24"/>
        </w:rPr>
        <w:t>Objective</w:t>
      </w:r>
      <w:bookmarkEnd w:id="2"/>
    </w:p>
    <w:p w14:paraId="7814DB9B" w14:textId="11F53488" w:rsidR="00AB39B2" w:rsidRPr="00C14DF2" w:rsidRDefault="00AB39B2" w:rsidP="008614B5">
      <w:pPr>
        <w:spacing w:line="360" w:lineRule="auto"/>
      </w:pPr>
      <w:r>
        <w:t>In this lab, students will test their knowledge of C code and the Pickit to create a voltage and ohm meter with status LEDs. The value will be displayed on a seven segment display with a decimal point if necessary, and the RGB LEDs will change to different colors to denote the range of the value being read.</w:t>
      </w:r>
      <w:r w:rsidR="00673C70">
        <w:t xml:space="preserve"> Students will measure a variety of resistors from a different reference resistance, and must understand why certain readings are inaccurate based on what reference they used.</w:t>
      </w:r>
    </w:p>
    <w:p w14:paraId="3DBD502F" w14:textId="77777777" w:rsidR="00686D3B" w:rsidRDefault="00C14DF2" w:rsidP="00686D3B">
      <w:pPr>
        <w:pStyle w:val="Heading2"/>
        <w:spacing w:line="480" w:lineRule="auto"/>
        <w:rPr>
          <w:rFonts w:cs="Times New Roman"/>
          <w:sz w:val="24"/>
          <w:szCs w:val="24"/>
        </w:rPr>
      </w:pPr>
      <w:bookmarkStart w:id="3" w:name="_Toc179451166"/>
      <w:r>
        <w:rPr>
          <w:rFonts w:cs="Times New Roman"/>
          <w:sz w:val="24"/>
          <w:szCs w:val="24"/>
        </w:rPr>
        <w:t>Summary</w:t>
      </w:r>
      <w:bookmarkEnd w:id="3"/>
    </w:p>
    <w:p w14:paraId="673906DB" w14:textId="77777777" w:rsidR="00AB39B2" w:rsidRDefault="00AB39B2" w:rsidP="008614B5">
      <w:pPr>
        <w:spacing w:line="360" w:lineRule="auto"/>
      </w:pPr>
      <w:r>
        <w:t xml:space="preserve">For hardware, students will be introduced to using buzzers in circuits along with an increased struggle in maintaining order and organization of the build. With the requirement of so many resistors, it is important for students to be able to keep track of what resistor is which value as that is an important aspect of this lab. In our case, we chose to label each resistor with small sticky note flags to be able to tell them apart. </w:t>
      </w:r>
    </w:p>
    <w:p w14:paraId="6CE7F7C9" w14:textId="02D95907" w:rsidR="00AB39B2" w:rsidRDefault="00AB39B2" w:rsidP="008614B5">
      <w:pPr>
        <w:spacing w:line="360" w:lineRule="auto"/>
      </w:pPr>
      <w:r>
        <w:t>For software, students are once again mainly writing their own code from scratch with only a few bits of code being provided in the lab manual. Some functions from previous labs may be reused and repurposed, but with the added challenge of incorporating the buzzer and the decimal point on the seven segment display, software development still requires students to debug quite a bit.</w:t>
      </w:r>
    </w:p>
    <w:p w14:paraId="51437A35" w14:textId="77777777" w:rsidR="00C14DF2" w:rsidRPr="00C14DF2" w:rsidRDefault="00C14DF2" w:rsidP="00C14DF2"/>
    <w:p w14:paraId="24B4251D" w14:textId="651703EA" w:rsidR="00686D3B" w:rsidRDefault="00C14DF2" w:rsidP="00C14DF2">
      <w:pPr>
        <w:pStyle w:val="Heading1"/>
      </w:pPr>
      <w:bookmarkStart w:id="4" w:name="_Toc179451167"/>
      <w:r>
        <w:t>DATA AND RESULTS</w:t>
      </w:r>
      <w:bookmarkEnd w:id="4"/>
    </w:p>
    <w:p w14:paraId="63E9A877" w14:textId="4D545C0F" w:rsidR="00AB39B2" w:rsidRDefault="00673C70" w:rsidP="00AB39B2">
      <w:r>
        <w:t>Initial readings and error analysis:</w:t>
      </w:r>
    </w:p>
    <w:tbl>
      <w:tblPr>
        <w:tblW w:w="5160" w:type="dxa"/>
        <w:jc w:val="center"/>
        <w:tblLook w:val="04A0" w:firstRow="1" w:lastRow="0" w:firstColumn="1" w:lastColumn="0" w:noHBand="0" w:noVBand="1"/>
      </w:tblPr>
      <w:tblGrid>
        <w:gridCol w:w="900"/>
        <w:gridCol w:w="1520"/>
        <w:gridCol w:w="1440"/>
        <w:gridCol w:w="1389"/>
      </w:tblGrid>
      <w:tr w:rsidR="00673C70" w:rsidRPr="00673C70" w14:paraId="0C3FD2E3" w14:textId="77777777" w:rsidTr="00673C70">
        <w:trPr>
          <w:trHeight w:val="300"/>
          <w:jc w:val="center"/>
        </w:trPr>
        <w:tc>
          <w:tcPr>
            <w:tcW w:w="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337B51" w14:textId="77777777" w:rsidR="00673C70" w:rsidRPr="00673C70" w:rsidRDefault="00673C70" w:rsidP="00673C70">
            <w:pPr>
              <w:spacing w:after="0" w:line="240" w:lineRule="auto"/>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 </w:t>
            </w:r>
          </w:p>
        </w:tc>
        <w:tc>
          <w:tcPr>
            <w:tcW w:w="1520" w:type="dxa"/>
            <w:tcBorders>
              <w:top w:val="single" w:sz="4" w:space="0" w:color="auto"/>
              <w:left w:val="nil"/>
              <w:bottom w:val="single" w:sz="4" w:space="0" w:color="auto"/>
              <w:right w:val="single" w:sz="4" w:space="0" w:color="auto"/>
            </w:tcBorders>
            <w:shd w:val="clear" w:color="auto" w:fill="auto"/>
            <w:noWrap/>
            <w:vAlign w:val="bottom"/>
            <w:hideMark/>
          </w:tcPr>
          <w:p w14:paraId="490EB5DB" w14:textId="77777777" w:rsidR="00673C70" w:rsidRPr="00673C70" w:rsidRDefault="00673C70" w:rsidP="00673C70">
            <w:pPr>
              <w:spacing w:after="0" w:line="240" w:lineRule="auto"/>
              <w:rPr>
                <w:rFonts w:ascii="Aptos Narrow" w:eastAsia="Times New Roman" w:hAnsi="Aptos Narrow" w:cs="Times New Roman"/>
                <w:b/>
                <w:bCs/>
                <w:color w:val="000000"/>
                <w:kern w:val="0"/>
                <w14:ligatures w14:val="none"/>
              </w:rPr>
            </w:pPr>
            <w:r w:rsidRPr="00673C70">
              <w:rPr>
                <w:rFonts w:ascii="Aptos Narrow" w:eastAsia="Times New Roman" w:hAnsi="Aptos Narrow" w:cs="Times New Roman"/>
                <w:b/>
                <w:bCs/>
                <w:color w:val="000000"/>
                <w:kern w:val="0"/>
                <w14:ligatures w14:val="none"/>
              </w:rPr>
              <w:t>V (DVM)</w:t>
            </w:r>
          </w:p>
        </w:tc>
        <w:tc>
          <w:tcPr>
            <w:tcW w:w="1440" w:type="dxa"/>
            <w:tcBorders>
              <w:top w:val="single" w:sz="4" w:space="0" w:color="auto"/>
              <w:left w:val="nil"/>
              <w:bottom w:val="single" w:sz="4" w:space="0" w:color="auto"/>
              <w:right w:val="single" w:sz="4" w:space="0" w:color="auto"/>
            </w:tcBorders>
            <w:shd w:val="clear" w:color="auto" w:fill="auto"/>
            <w:noWrap/>
            <w:vAlign w:val="bottom"/>
            <w:hideMark/>
          </w:tcPr>
          <w:p w14:paraId="54636DD2" w14:textId="77777777" w:rsidR="00673C70" w:rsidRPr="00673C70" w:rsidRDefault="00673C70" w:rsidP="00673C70">
            <w:pPr>
              <w:spacing w:after="0" w:line="240" w:lineRule="auto"/>
              <w:rPr>
                <w:rFonts w:ascii="Aptos Narrow" w:eastAsia="Times New Roman" w:hAnsi="Aptos Narrow" w:cs="Times New Roman"/>
                <w:b/>
                <w:bCs/>
                <w:color w:val="000000"/>
                <w:kern w:val="0"/>
                <w14:ligatures w14:val="none"/>
              </w:rPr>
            </w:pPr>
            <w:r w:rsidRPr="00673C70">
              <w:rPr>
                <w:rFonts w:ascii="Aptos Narrow" w:eastAsia="Times New Roman" w:hAnsi="Aptos Narrow" w:cs="Times New Roman"/>
                <w:b/>
                <w:bCs/>
                <w:color w:val="000000"/>
                <w:kern w:val="0"/>
                <w14:ligatures w14:val="none"/>
              </w:rPr>
              <w:t>V (TeraTerm)</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0578F446" w14:textId="77777777" w:rsidR="00673C70" w:rsidRPr="00673C70" w:rsidRDefault="00673C70" w:rsidP="00673C70">
            <w:pPr>
              <w:spacing w:after="0" w:line="240" w:lineRule="auto"/>
              <w:rPr>
                <w:rFonts w:ascii="Aptos Narrow" w:eastAsia="Times New Roman" w:hAnsi="Aptos Narrow" w:cs="Times New Roman"/>
                <w:b/>
                <w:bCs/>
                <w:color w:val="000000"/>
                <w:kern w:val="0"/>
                <w14:ligatures w14:val="none"/>
              </w:rPr>
            </w:pPr>
            <w:r w:rsidRPr="00673C70">
              <w:rPr>
                <w:rFonts w:ascii="Aptos Narrow" w:eastAsia="Times New Roman" w:hAnsi="Aptos Narrow" w:cs="Times New Roman"/>
                <w:b/>
                <w:bCs/>
                <w:color w:val="000000"/>
                <w:kern w:val="0"/>
                <w14:ligatures w14:val="none"/>
              </w:rPr>
              <w:t>% difference</w:t>
            </w:r>
          </w:p>
        </w:tc>
      </w:tr>
      <w:tr w:rsidR="00673C70" w:rsidRPr="00673C70" w14:paraId="0FB56151" w14:textId="77777777" w:rsidTr="00673C70">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0789FD73" w14:textId="77777777" w:rsidR="00673C70" w:rsidRPr="00673C70" w:rsidRDefault="00673C70" w:rsidP="00673C70">
            <w:pPr>
              <w:spacing w:after="0" w:line="240" w:lineRule="auto"/>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0.5V</w:t>
            </w:r>
          </w:p>
        </w:tc>
        <w:tc>
          <w:tcPr>
            <w:tcW w:w="1520" w:type="dxa"/>
            <w:tcBorders>
              <w:top w:val="nil"/>
              <w:left w:val="nil"/>
              <w:bottom w:val="single" w:sz="4" w:space="0" w:color="auto"/>
              <w:right w:val="single" w:sz="4" w:space="0" w:color="auto"/>
            </w:tcBorders>
            <w:shd w:val="clear" w:color="auto" w:fill="auto"/>
            <w:noWrap/>
            <w:vAlign w:val="bottom"/>
            <w:hideMark/>
          </w:tcPr>
          <w:p w14:paraId="53CCD3FB"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0.5023</w:t>
            </w:r>
          </w:p>
        </w:tc>
        <w:tc>
          <w:tcPr>
            <w:tcW w:w="1440" w:type="dxa"/>
            <w:tcBorders>
              <w:top w:val="nil"/>
              <w:left w:val="nil"/>
              <w:bottom w:val="single" w:sz="4" w:space="0" w:color="auto"/>
              <w:right w:val="single" w:sz="4" w:space="0" w:color="auto"/>
            </w:tcBorders>
            <w:shd w:val="clear" w:color="auto" w:fill="auto"/>
            <w:noWrap/>
            <w:vAlign w:val="bottom"/>
            <w:hideMark/>
          </w:tcPr>
          <w:p w14:paraId="73ED2EA7"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0.504</w:t>
            </w:r>
          </w:p>
        </w:tc>
        <w:tc>
          <w:tcPr>
            <w:tcW w:w="1300" w:type="dxa"/>
            <w:tcBorders>
              <w:top w:val="nil"/>
              <w:left w:val="nil"/>
              <w:bottom w:val="single" w:sz="4" w:space="0" w:color="auto"/>
              <w:right w:val="single" w:sz="4" w:space="0" w:color="auto"/>
            </w:tcBorders>
            <w:shd w:val="clear" w:color="auto" w:fill="auto"/>
            <w:noWrap/>
            <w:vAlign w:val="bottom"/>
            <w:hideMark/>
          </w:tcPr>
          <w:p w14:paraId="6D23C124"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0.338443161</w:t>
            </w:r>
          </w:p>
        </w:tc>
      </w:tr>
      <w:tr w:rsidR="00673C70" w:rsidRPr="00673C70" w14:paraId="1FE04A33" w14:textId="77777777" w:rsidTr="00673C70">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3C630ECF" w14:textId="77777777" w:rsidR="00673C70" w:rsidRPr="00673C70" w:rsidRDefault="00673C70" w:rsidP="00673C70">
            <w:pPr>
              <w:spacing w:after="0" w:line="240" w:lineRule="auto"/>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1.5V</w:t>
            </w:r>
          </w:p>
        </w:tc>
        <w:tc>
          <w:tcPr>
            <w:tcW w:w="1520" w:type="dxa"/>
            <w:tcBorders>
              <w:top w:val="nil"/>
              <w:left w:val="nil"/>
              <w:bottom w:val="single" w:sz="4" w:space="0" w:color="auto"/>
              <w:right w:val="single" w:sz="4" w:space="0" w:color="auto"/>
            </w:tcBorders>
            <w:shd w:val="clear" w:color="auto" w:fill="auto"/>
            <w:noWrap/>
            <w:vAlign w:val="bottom"/>
            <w:hideMark/>
          </w:tcPr>
          <w:p w14:paraId="3F3BDF62"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1.507</w:t>
            </w:r>
          </w:p>
        </w:tc>
        <w:tc>
          <w:tcPr>
            <w:tcW w:w="1440" w:type="dxa"/>
            <w:tcBorders>
              <w:top w:val="nil"/>
              <w:left w:val="nil"/>
              <w:bottom w:val="single" w:sz="4" w:space="0" w:color="auto"/>
              <w:right w:val="single" w:sz="4" w:space="0" w:color="auto"/>
            </w:tcBorders>
            <w:shd w:val="clear" w:color="auto" w:fill="auto"/>
            <w:noWrap/>
            <w:vAlign w:val="bottom"/>
            <w:hideMark/>
          </w:tcPr>
          <w:p w14:paraId="76F597AD"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1.507992</w:t>
            </w:r>
          </w:p>
        </w:tc>
        <w:tc>
          <w:tcPr>
            <w:tcW w:w="1300" w:type="dxa"/>
            <w:tcBorders>
              <w:top w:val="nil"/>
              <w:left w:val="nil"/>
              <w:bottom w:val="single" w:sz="4" w:space="0" w:color="auto"/>
              <w:right w:val="single" w:sz="4" w:space="0" w:color="auto"/>
            </w:tcBorders>
            <w:shd w:val="clear" w:color="auto" w:fill="auto"/>
            <w:noWrap/>
            <w:vAlign w:val="bottom"/>
            <w:hideMark/>
          </w:tcPr>
          <w:p w14:paraId="46C8C953"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0.065826145</w:t>
            </w:r>
          </w:p>
        </w:tc>
      </w:tr>
      <w:tr w:rsidR="00673C70" w:rsidRPr="00673C70" w14:paraId="1D614E09" w14:textId="77777777" w:rsidTr="00673C70">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7A8B4038" w14:textId="77777777" w:rsidR="00673C70" w:rsidRPr="00673C70" w:rsidRDefault="00673C70" w:rsidP="00673C70">
            <w:pPr>
              <w:spacing w:after="0" w:line="240" w:lineRule="auto"/>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2.5V</w:t>
            </w:r>
          </w:p>
        </w:tc>
        <w:tc>
          <w:tcPr>
            <w:tcW w:w="1520" w:type="dxa"/>
            <w:tcBorders>
              <w:top w:val="nil"/>
              <w:left w:val="nil"/>
              <w:bottom w:val="single" w:sz="4" w:space="0" w:color="auto"/>
              <w:right w:val="single" w:sz="4" w:space="0" w:color="auto"/>
            </w:tcBorders>
            <w:shd w:val="clear" w:color="auto" w:fill="auto"/>
            <w:noWrap/>
            <w:vAlign w:val="bottom"/>
            <w:hideMark/>
          </w:tcPr>
          <w:p w14:paraId="4B2B9F4D"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2.503</w:t>
            </w:r>
          </w:p>
        </w:tc>
        <w:tc>
          <w:tcPr>
            <w:tcW w:w="1440" w:type="dxa"/>
            <w:tcBorders>
              <w:top w:val="nil"/>
              <w:left w:val="nil"/>
              <w:bottom w:val="single" w:sz="4" w:space="0" w:color="auto"/>
              <w:right w:val="single" w:sz="4" w:space="0" w:color="auto"/>
            </w:tcBorders>
            <w:shd w:val="clear" w:color="auto" w:fill="auto"/>
            <w:noWrap/>
            <w:vAlign w:val="bottom"/>
            <w:hideMark/>
          </w:tcPr>
          <w:p w14:paraId="638B29A8"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2.504032</w:t>
            </w:r>
          </w:p>
        </w:tc>
        <w:tc>
          <w:tcPr>
            <w:tcW w:w="1300" w:type="dxa"/>
            <w:tcBorders>
              <w:top w:val="nil"/>
              <w:left w:val="nil"/>
              <w:bottom w:val="single" w:sz="4" w:space="0" w:color="auto"/>
              <w:right w:val="single" w:sz="4" w:space="0" w:color="auto"/>
            </w:tcBorders>
            <w:shd w:val="clear" w:color="auto" w:fill="auto"/>
            <w:noWrap/>
            <w:vAlign w:val="bottom"/>
            <w:hideMark/>
          </w:tcPr>
          <w:p w14:paraId="6CCA0651"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0.041230523</w:t>
            </w:r>
          </w:p>
        </w:tc>
      </w:tr>
      <w:tr w:rsidR="00673C70" w:rsidRPr="00673C70" w14:paraId="58490EEA" w14:textId="77777777" w:rsidTr="00673C70">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38FB6572" w14:textId="77777777" w:rsidR="00673C70" w:rsidRPr="00673C70" w:rsidRDefault="00673C70" w:rsidP="00673C70">
            <w:pPr>
              <w:spacing w:after="0" w:line="240" w:lineRule="auto"/>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3.5V</w:t>
            </w:r>
          </w:p>
        </w:tc>
        <w:tc>
          <w:tcPr>
            <w:tcW w:w="1520" w:type="dxa"/>
            <w:tcBorders>
              <w:top w:val="nil"/>
              <w:left w:val="nil"/>
              <w:bottom w:val="single" w:sz="4" w:space="0" w:color="auto"/>
              <w:right w:val="single" w:sz="4" w:space="0" w:color="auto"/>
            </w:tcBorders>
            <w:shd w:val="clear" w:color="auto" w:fill="auto"/>
            <w:noWrap/>
            <w:vAlign w:val="bottom"/>
            <w:hideMark/>
          </w:tcPr>
          <w:p w14:paraId="1F6F8668"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3.505</w:t>
            </w:r>
          </w:p>
        </w:tc>
        <w:tc>
          <w:tcPr>
            <w:tcW w:w="1440" w:type="dxa"/>
            <w:tcBorders>
              <w:top w:val="nil"/>
              <w:left w:val="nil"/>
              <w:bottom w:val="single" w:sz="4" w:space="0" w:color="auto"/>
              <w:right w:val="single" w:sz="4" w:space="0" w:color="auto"/>
            </w:tcBorders>
            <w:shd w:val="clear" w:color="auto" w:fill="auto"/>
            <w:noWrap/>
            <w:vAlign w:val="bottom"/>
            <w:hideMark/>
          </w:tcPr>
          <w:p w14:paraId="1483FBE8"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3.504032</w:t>
            </w:r>
          </w:p>
        </w:tc>
        <w:tc>
          <w:tcPr>
            <w:tcW w:w="1300" w:type="dxa"/>
            <w:tcBorders>
              <w:top w:val="nil"/>
              <w:left w:val="nil"/>
              <w:bottom w:val="single" w:sz="4" w:space="0" w:color="auto"/>
              <w:right w:val="single" w:sz="4" w:space="0" w:color="auto"/>
            </w:tcBorders>
            <w:shd w:val="clear" w:color="auto" w:fill="auto"/>
            <w:noWrap/>
            <w:vAlign w:val="bottom"/>
            <w:hideMark/>
          </w:tcPr>
          <w:p w14:paraId="2663A8A2"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0.027617689</w:t>
            </w:r>
          </w:p>
        </w:tc>
      </w:tr>
      <w:tr w:rsidR="00673C70" w:rsidRPr="00673C70" w14:paraId="22DCB50E" w14:textId="77777777" w:rsidTr="00673C70">
        <w:trPr>
          <w:trHeight w:val="300"/>
          <w:jc w:val="center"/>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05CE0C77" w14:textId="77777777" w:rsidR="00673C70" w:rsidRPr="00673C70" w:rsidRDefault="00673C70" w:rsidP="00673C70">
            <w:pPr>
              <w:spacing w:after="0" w:line="240" w:lineRule="auto"/>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4.0V</w:t>
            </w:r>
          </w:p>
        </w:tc>
        <w:tc>
          <w:tcPr>
            <w:tcW w:w="1520" w:type="dxa"/>
            <w:tcBorders>
              <w:top w:val="nil"/>
              <w:left w:val="nil"/>
              <w:bottom w:val="single" w:sz="4" w:space="0" w:color="auto"/>
              <w:right w:val="single" w:sz="4" w:space="0" w:color="auto"/>
            </w:tcBorders>
            <w:shd w:val="clear" w:color="auto" w:fill="auto"/>
            <w:noWrap/>
            <w:vAlign w:val="bottom"/>
            <w:hideMark/>
          </w:tcPr>
          <w:p w14:paraId="4CC0E275"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4.005</w:t>
            </w:r>
          </w:p>
        </w:tc>
        <w:tc>
          <w:tcPr>
            <w:tcW w:w="1440" w:type="dxa"/>
            <w:tcBorders>
              <w:top w:val="nil"/>
              <w:left w:val="nil"/>
              <w:bottom w:val="single" w:sz="4" w:space="0" w:color="auto"/>
              <w:right w:val="single" w:sz="4" w:space="0" w:color="auto"/>
            </w:tcBorders>
            <w:shd w:val="clear" w:color="auto" w:fill="auto"/>
            <w:noWrap/>
            <w:vAlign w:val="bottom"/>
            <w:hideMark/>
          </w:tcPr>
          <w:p w14:paraId="1EBC894F"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4</w:t>
            </w:r>
          </w:p>
        </w:tc>
        <w:tc>
          <w:tcPr>
            <w:tcW w:w="1300" w:type="dxa"/>
            <w:tcBorders>
              <w:top w:val="nil"/>
              <w:left w:val="nil"/>
              <w:bottom w:val="single" w:sz="4" w:space="0" w:color="auto"/>
              <w:right w:val="single" w:sz="4" w:space="0" w:color="auto"/>
            </w:tcBorders>
            <w:shd w:val="clear" w:color="auto" w:fill="auto"/>
            <w:noWrap/>
            <w:vAlign w:val="bottom"/>
            <w:hideMark/>
          </w:tcPr>
          <w:p w14:paraId="41EC5744"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0.124843945</w:t>
            </w:r>
          </w:p>
        </w:tc>
      </w:tr>
    </w:tbl>
    <w:p w14:paraId="5075196D" w14:textId="0174C6C8" w:rsidR="008614B5" w:rsidRDefault="008614B5" w:rsidP="00AB39B2"/>
    <w:p w14:paraId="77FAA046" w14:textId="77777777" w:rsidR="008614B5" w:rsidRDefault="008614B5">
      <w:r>
        <w:br w:type="page"/>
      </w:r>
    </w:p>
    <w:tbl>
      <w:tblPr>
        <w:tblW w:w="5303" w:type="dxa"/>
        <w:jc w:val="center"/>
        <w:tblLook w:val="04A0" w:firstRow="1" w:lastRow="0" w:firstColumn="1" w:lastColumn="0" w:noHBand="0" w:noVBand="1"/>
      </w:tblPr>
      <w:tblGrid>
        <w:gridCol w:w="968"/>
        <w:gridCol w:w="1511"/>
        <w:gridCol w:w="1435"/>
        <w:gridCol w:w="1389"/>
      </w:tblGrid>
      <w:tr w:rsidR="00673C70" w:rsidRPr="00673C70" w14:paraId="6EF6536D" w14:textId="77777777" w:rsidTr="008614B5">
        <w:trPr>
          <w:trHeight w:val="300"/>
          <w:jc w:val="center"/>
        </w:trPr>
        <w:tc>
          <w:tcPr>
            <w:tcW w:w="5303"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53F54C" w14:textId="77777777" w:rsidR="00673C70" w:rsidRPr="00673C70" w:rsidRDefault="00673C70" w:rsidP="00673C70">
            <w:pPr>
              <w:spacing w:after="0" w:line="240" w:lineRule="auto"/>
              <w:jc w:val="center"/>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lastRenderedPageBreak/>
              <w:t>1kΩ reference</w:t>
            </w:r>
          </w:p>
        </w:tc>
      </w:tr>
      <w:tr w:rsidR="00673C70" w:rsidRPr="00673C70" w14:paraId="37127192" w14:textId="77777777" w:rsidTr="008614B5">
        <w:trPr>
          <w:trHeight w:val="300"/>
          <w:jc w:val="center"/>
        </w:trPr>
        <w:tc>
          <w:tcPr>
            <w:tcW w:w="968" w:type="dxa"/>
            <w:tcBorders>
              <w:top w:val="nil"/>
              <w:left w:val="single" w:sz="4" w:space="0" w:color="auto"/>
              <w:bottom w:val="single" w:sz="4" w:space="0" w:color="auto"/>
              <w:right w:val="single" w:sz="4" w:space="0" w:color="auto"/>
            </w:tcBorders>
            <w:shd w:val="clear" w:color="auto" w:fill="auto"/>
            <w:noWrap/>
            <w:vAlign w:val="bottom"/>
            <w:hideMark/>
          </w:tcPr>
          <w:p w14:paraId="7AEB6F3C" w14:textId="77777777" w:rsidR="00673C70" w:rsidRPr="00673C70" w:rsidRDefault="00673C70" w:rsidP="00673C70">
            <w:pPr>
              <w:spacing w:after="0" w:line="240" w:lineRule="auto"/>
              <w:rPr>
                <w:rFonts w:ascii="Aptos Narrow" w:eastAsia="Times New Roman" w:hAnsi="Aptos Narrow" w:cs="Times New Roman"/>
                <w:b/>
                <w:bCs/>
                <w:color w:val="000000"/>
                <w:kern w:val="0"/>
                <w14:ligatures w14:val="none"/>
              </w:rPr>
            </w:pPr>
            <w:r w:rsidRPr="00673C70">
              <w:rPr>
                <w:rFonts w:ascii="Aptos Narrow" w:eastAsia="Times New Roman" w:hAnsi="Aptos Narrow" w:cs="Times New Roman"/>
                <w:b/>
                <w:bCs/>
                <w:color w:val="000000"/>
                <w:kern w:val="0"/>
                <w14:ligatures w14:val="none"/>
              </w:rPr>
              <w:t>Resistor</w:t>
            </w:r>
          </w:p>
        </w:tc>
        <w:tc>
          <w:tcPr>
            <w:tcW w:w="1511" w:type="dxa"/>
            <w:tcBorders>
              <w:top w:val="nil"/>
              <w:left w:val="nil"/>
              <w:bottom w:val="single" w:sz="4" w:space="0" w:color="auto"/>
              <w:right w:val="single" w:sz="4" w:space="0" w:color="auto"/>
            </w:tcBorders>
            <w:shd w:val="clear" w:color="auto" w:fill="auto"/>
            <w:noWrap/>
            <w:vAlign w:val="bottom"/>
            <w:hideMark/>
          </w:tcPr>
          <w:p w14:paraId="35174DB4" w14:textId="77777777" w:rsidR="00673C70" w:rsidRPr="00673C70" w:rsidRDefault="00673C70" w:rsidP="00673C70">
            <w:pPr>
              <w:spacing w:after="0" w:line="240" w:lineRule="auto"/>
              <w:rPr>
                <w:rFonts w:ascii="Aptos Narrow" w:eastAsia="Times New Roman" w:hAnsi="Aptos Narrow" w:cs="Times New Roman"/>
                <w:b/>
                <w:bCs/>
                <w:color w:val="000000"/>
                <w:kern w:val="0"/>
                <w14:ligatures w14:val="none"/>
              </w:rPr>
            </w:pPr>
            <w:r w:rsidRPr="00673C70">
              <w:rPr>
                <w:rFonts w:ascii="Aptos Narrow" w:eastAsia="Times New Roman" w:hAnsi="Aptos Narrow" w:cs="Times New Roman"/>
                <w:b/>
                <w:bCs/>
                <w:color w:val="000000"/>
                <w:kern w:val="0"/>
                <w14:ligatures w14:val="none"/>
              </w:rPr>
              <w:t>RL (DVM) in kΩ</w:t>
            </w:r>
          </w:p>
        </w:tc>
        <w:tc>
          <w:tcPr>
            <w:tcW w:w="1435" w:type="dxa"/>
            <w:tcBorders>
              <w:top w:val="nil"/>
              <w:left w:val="nil"/>
              <w:bottom w:val="single" w:sz="4" w:space="0" w:color="auto"/>
              <w:right w:val="single" w:sz="4" w:space="0" w:color="auto"/>
            </w:tcBorders>
            <w:shd w:val="clear" w:color="auto" w:fill="auto"/>
            <w:noWrap/>
            <w:vAlign w:val="bottom"/>
            <w:hideMark/>
          </w:tcPr>
          <w:p w14:paraId="5A0CC470" w14:textId="77777777" w:rsidR="00673C70" w:rsidRPr="00673C70" w:rsidRDefault="00673C70" w:rsidP="00673C70">
            <w:pPr>
              <w:spacing w:after="0" w:line="240" w:lineRule="auto"/>
              <w:rPr>
                <w:rFonts w:ascii="Aptos Narrow" w:eastAsia="Times New Roman" w:hAnsi="Aptos Narrow" w:cs="Times New Roman"/>
                <w:b/>
                <w:bCs/>
                <w:color w:val="000000"/>
                <w:kern w:val="0"/>
                <w14:ligatures w14:val="none"/>
              </w:rPr>
            </w:pPr>
            <w:r w:rsidRPr="00673C70">
              <w:rPr>
                <w:rFonts w:ascii="Aptos Narrow" w:eastAsia="Times New Roman" w:hAnsi="Aptos Narrow" w:cs="Times New Roman"/>
                <w:b/>
                <w:bCs/>
                <w:color w:val="000000"/>
                <w:kern w:val="0"/>
                <w14:ligatures w14:val="none"/>
              </w:rPr>
              <w:t>RL (TeraTerm)</w:t>
            </w:r>
          </w:p>
        </w:tc>
        <w:tc>
          <w:tcPr>
            <w:tcW w:w="1389" w:type="dxa"/>
            <w:tcBorders>
              <w:top w:val="nil"/>
              <w:left w:val="nil"/>
              <w:bottom w:val="single" w:sz="4" w:space="0" w:color="auto"/>
              <w:right w:val="single" w:sz="4" w:space="0" w:color="auto"/>
            </w:tcBorders>
            <w:shd w:val="clear" w:color="auto" w:fill="auto"/>
            <w:noWrap/>
            <w:vAlign w:val="bottom"/>
            <w:hideMark/>
          </w:tcPr>
          <w:p w14:paraId="36D8D28E" w14:textId="77777777" w:rsidR="00673C70" w:rsidRPr="00673C70" w:rsidRDefault="00673C70" w:rsidP="00673C70">
            <w:pPr>
              <w:spacing w:after="0" w:line="240" w:lineRule="auto"/>
              <w:rPr>
                <w:rFonts w:ascii="Aptos Narrow" w:eastAsia="Times New Roman" w:hAnsi="Aptos Narrow" w:cs="Times New Roman"/>
                <w:b/>
                <w:bCs/>
                <w:color w:val="000000"/>
                <w:kern w:val="0"/>
                <w14:ligatures w14:val="none"/>
              </w:rPr>
            </w:pPr>
            <w:r w:rsidRPr="00673C70">
              <w:rPr>
                <w:rFonts w:ascii="Aptos Narrow" w:eastAsia="Times New Roman" w:hAnsi="Aptos Narrow" w:cs="Times New Roman"/>
                <w:b/>
                <w:bCs/>
                <w:color w:val="000000"/>
                <w:kern w:val="0"/>
                <w14:ligatures w14:val="none"/>
              </w:rPr>
              <w:t>% difference</w:t>
            </w:r>
          </w:p>
        </w:tc>
      </w:tr>
      <w:tr w:rsidR="00673C70" w:rsidRPr="00673C70" w14:paraId="4224E33F" w14:textId="77777777" w:rsidTr="008614B5">
        <w:trPr>
          <w:trHeight w:val="300"/>
          <w:jc w:val="center"/>
        </w:trPr>
        <w:tc>
          <w:tcPr>
            <w:tcW w:w="968" w:type="dxa"/>
            <w:tcBorders>
              <w:top w:val="nil"/>
              <w:left w:val="single" w:sz="4" w:space="0" w:color="auto"/>
              <w:bottom w:val="single" w:sz="4" w:space="0" w:color="auto"/>
              <w:right w:val="single" w:sz="4" w:space="0" w:color="auto"/>
            </w:tcBorders>
            <w:shd w:val="clear" w:color="auto" w:fill="auto"/>
            <w:noWrap/>
            <w:vAlign w:val="bottom"/>
            <w:hideMark/>
          </w:tcPr>
          <w:p w14:paraId="599BBBAA"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0.022kΩ</w:t>
            </w:r>
          </w:p>
        </w:tc>
        <w:tc>
          <w:tcPr>
            <w:tcW w:w="1511" w:type="dxa"/>
            <w:tcBorders>
              <w:top w:val="nil"/>
              <w:left w:val="nil"/>
              <w:bottom w:val="single" w:sz="4" w:space="0" w:color="auto"/>
              <w:right w:val="single" w:sz="4" w:space="0" w:color="auto"/>
            </w:tcBorders>
            <w:shd w:val="clear" w:color="auto" w:fill="auto"/>
            <w:noWrap/>
            <w:vAlign w:val="bottom"/>
            <w:hideMark/>
          </w:tcPr>
          <w:p w14:paraId="467B497D"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0.0234kΩ</w:t>
            </w:r>
          </w:p>
        </w:tc>
        <w:tc>
          <w:tcPr>
            <w:tcW w:w="1435" w:type="dxa"/>
            <w:tcBorders>
              <w:top w:val="nil"/>
              <w:left w:val="nil"/>
              <w:bottom w:val="single" w:sz="4" w:space="0" w:color="auto"/>
              <w:right w:val="single" w:sz="4" w:space="0" w:color="auto"/>
            </w:tcBorders>
            <w:shd w:val="clear" w:color="auto" w:fill="auto"/>
            <w:noWrap/>
            <w:vAlign w:val="bottom"/>
            <w:hideMark/>
          </w:tcPr>
          <w:p w14:paraId="02BF2D5C"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0.022978kΩ</w:t>
            </w:r>
          </w:p>
        </w:tc>
        <w:tc>
          <w:tcPr>
            <w:tcW w:w="1389" w:type="dxa"/>
            <w:tcBorders>
              <w:top w:val="nil"/>
              <w:left w:val="nil"/>
              <w:bottom w:val="single" w:sz="4" w:space="0" w:color="auto"/>
              <w:right w:val="single" w:sz="4" w:space="0" w:color="auto"/>
            </w:tcBorders>
            <w:shd w:val="clear" w:color="auto" w:fill="auto"/>
            <w:noWrap/>
            <w:vAlign w:val="bottom"/>
            <w:hideMark/>
          </w:tcPr>
          <w:p w14:paraId="7B3BD9F1"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1.803418803</w:t>
            </w:r>
          </w:p>
        </w:tc>
      </w:tr>
      <w:tr w:rsidR="00673C70" w:rsidRPr="00673C70" w14:paraId="2AD771B3" w14:textId="77777777" w:rsidTr="008614B5">
        <w:trPr>
          <w:trHeight w:val="300"/>
          <w:jc w:val="center"/>
        </w:trPr>
        <w:tc>
          <w:tcPr>
            <w:tcW w:w="968" w:type="dxa"/>
            <w:tcBorders>
              <w:top w:val="nil"/>
              <w:left w:val="single" w:sz="4" w:space="0" w:color="auto"/>
              <w:bottom w:val="single" w:sz="4" w:space="0" w:color="auto"/>
              <w:right w:val="single" w:sz="4" w:space="0" w:color="auto"/>
            </w:tcBorders>
            <w:shd w:val="clear" w:color="auto" w:fill="auto"/>
            <w:noWrap/>
            <w:vAlign w:val="bottom"/>
            <w:hideMark/>
          </w:tcPr>
          <w:p w14:paraId="1C2EB9A3"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0.220kΩ</w:t>
            </w:r>
          </w:p>
        </w:tc>
        <w:tc>
          <w:tcPr>
            <w:tcW w:w="1511" w:type="dxa"/>
            <w:tcBorders>
              <w:top w:val="nil"/>
              <w:left w:val="nil"/>
              <w:bottom w:val="single" w:sz="4" w:space="0" w:color="auto"/>
              <w:right w:val="single" w:sz="4" w:space="0" w:color="auto"/>
            </w:tcBorders>
            <w:shd w:val="clear" w:color="auto" w:fill="auto"/>
            <w:noWrap/>
            <w:vAlign w:val="bottom"/>
            <w:hideMark/>
          </w:tcPr>
          <w:p w14:paraId="47945C36"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0.2217kΩ</w:t>
            </w:r>
          </w:p>
        </w:tc>
        <w:tc>
          <w:tcPr>
            <w:tcW w:w="1435" w:type="dxa"/>
            <w:tcBorders>
              <w:top w:val="nil"/>
              <w:left w:val="nil"/>
              <w:bottom w:val="single" w:sz="4" w:space="0" w:color="auto"/>
              <w:right w:val="single" w:sz="4" w:space="0" w:color="auto"/>
            </w:tcBorders>
            <w:shd w:val="clear" w:color="auto" w:fill="auto"/>
            <w:noWrap/>
            <w:vAlign w:val="bottom"/>
            <w:hideMark/>
          </w:tcPr>
          <w:p w14:paraId="21A24DB9"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0.217596kΩ</w:t>
            </w:r>
          </w:p>
        </w:tc>
        <w:tc>
          <w:tcPr>
            <w:tcW w:w="1389" w:type="dxa"/>
            <w:tcBorders>
              <w:top w:val="nil"/>
              <w:left w:val="nil"/>
              <w:bottom w:val="single" w:sz="4" w:space="0" w:color="auto"/>
              <w:right w:val="single" w:sz="4" w:space="0" w:color="auto"/>
            </w:tcBorders>
            <w:shd w:val="clear" w:color="auto" w:fill="auto"/>
            <w:noWrap/>
            <w:vAlign w:val="bottom"/>
            <w:hideMark/>
          </w:tcPr>
          <w:p w14:paraId="6A8C7E55"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1.851150203</w:t>
            </w:r>
          </w:p>
        </w:tc>
      </w:tr>
      <w:tr w:rsidR="00673C70" w:rsidRPr="00673C70" w14:paraId="1BBD1928" w14:textId="77777777" w:rsidTr="008614B5">
        <w:trPr>
          <w:trHeight w:val="300"/>
          <w:jc w:val="center"/>
        </w:trPr>
        <w:tc>
          <w:tcPr>
            <w:tcW w:w="968" w:type="dxa"/>
            <w:tcBorders>
              <w:top w:val="nil"/>
              <w:left w:val="single" w:sz="4" w:space="0" w:color="auto"/>
              <w:bottom w:val="single" w:sz="4" w:space="0" w:color="auto"/>
              <w:right w:val="single" w:sz="4" w:space="0" w:color="auto"/>
            </w:tcBorders>
            <w:shd w:val="clear" w:color="auto" w:fill="auto"/>
            <w:noWrap/>
            <w:vAlign w:val="bottom"/>
            <w:hideMark/>
          </w:tcPr>
          <w:p w14:paraId="2631AC4E"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0.470kΩ</w:t>
            </w:r>
          </w:p>
        </w:tc>
        <w:tc>
          <w:tcPr>
            <w:tcW w:w="1511" w:type="dxa"/>
            <w:tcBorders>
              <w:top w:val="nil"/>
              <w:left w:val="nil"/>
              <w:bottom w:val="single" w:sz="4" w:space="0" w:color="auto"/>
              <w:right w:val="single" w:sz="4" w:space="0" w:color="auto"/>
            </w:tcBorders>
            <w:shd w:val="clear" w:color="auto" w:fill="auto"/>
            <w:noWrap/>
            <w:vAlign w:val="bottom"/>
            <w:hideMark/>
          </w:tcPr>
          <w:p w14:paraId="5AAC02BA"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0.4707kΩ</w:t>
            </w:r>
          </w:p>
        </w:tc>
        <w:tc>
          <w:tcPr>
            <w:tcW w:w="1435" w:type="dxa"/>
            <w:tcBorders>
              <w:top w:val="nil"/>
              <w:left w:val="nil"/>
              <w:bottom w:val="single" w:sz="4" w:space="0" w:color="auto"/>
              <w:right w:val="single" w:sz="4" w:space="0" w:color="auto"/>
            </w:tcBorders>
            <w:shd w:val="clear" w:color="auto" w:fill="auto"/>
            <w:noWrap/>
            <w:vAlign w:val="bottom"/>
            <w:hideMark/>
          </w:tcPr>
          <w:p w14:paraId="13F183F9"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0.464952kΩ</w:t>
            </w:r>
          </w:p>
        </w:tc>
        <w:tc>
          <w:tcPr>
            <w:tcW w:w="1389" w:type="dxa"/>
            <w:tcBorders>
              <w:top w:val="nil"/>
              <w:left w:val="nil"/>
              <w:bottom w:val="single" w:sz="4" w:space="0" w:color="auto"/>
              <w:right w:val="single" w:sz="4" w:space="0" w:color="auto"/>
            </w:tcBorders>
            <w:shd w:val="clear" w:color="auto" w:fill="auto"/>
            <w:noWrap/>
            <w:vAlign w:val="bottom"/>
            <w:hideMark/>
          </w:tcPr>
          <w:p w14:paraId="3360983D"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1.221159975</w:t>
            </w:r>
          </w:p>
        </w:tc>
      </w:tr>
      <w:tr w:rsidR="00673C70" w:rsidRPr="00673C70" w14:paraId="51645406" w14:textId="77777777" w:rsidTr="008614B5">
        <w:trPr>
          <w:trHeight w:val="300"/>
          <w:jc w:val="center"/>
        </w:trPr>
        <w:tc>
          <w:tcPr>
            <w:tcW w:w="968" w:type="dxa"/>
            <w:tcBorders>
              <w:top w:val="nil"/>
              <w:left w:val="single" w:sz="4" w:space="0" w:color="auto"/>
              <w:bottom w:val="single" w:sz="4" w:space="0" w:color="auto"/>
              <w:right w:val="single" w:sz="4" w:space="0" w:color="auto"/>
            </w:tcBorders>
            <w:shd w:val="clear" w:color="auto" w:fill="auto"/>
            <w:noWrap/>
            <w:vAlign w:val="bottom"/>
            <w:hideMark/>
          </w:tcPr>
          <w:p w14:paraId="407AC176"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1kΩ</w:t>
            </w:r>
          </w:p>
        </w:tc>
        <w:tc>
          <w:tcPr>
            <w:tcW w:w="1511" w:type="dxa"/>
            <w:tcBorders>
              <w:top w:val="nil"/>
              <w:left w:val="nil"/>
              <w:bottom w:val="single" w:sz="4" w:space="0" w:color="auto"/>
              <w:right w:val="single" w:sz="4" w:space="0" w:color="auto"/>
            </w:tcBorders>
            <w:shd w:val="clear" w:color="auto" w:fill="auto"/>
            <w:noWrap/>
            <w:vAlign w:val="bottom"/>
            <w:hideMark/>
          </w:tcPr>
          <w:p w14:paraId="405CB2F8"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1.0030kΩ</w:t>
            </w:r>
          </w:p>
        </w:tc>
        <w:tc>
          <w:tcPr>
            <w:tcW w:w="1435" w:type="dxa"/>
            <w:tcBorders>
              <w:top w:val="nil"/>
              <w:left w:val="nil"/>
              <w:bottom w:val="single" w:sz="4" w:space="0" w:color="auto"/>
              <w:right w:val="single" w:sz="4" w:space="0" w:color="auto"/>
            </w:tcBorders>
            <w:shd w:val="clear" w:color="auto" w:fill="auto"/>
            <w:noWrap/>
            <w:vAlign w:val="bottom"/>
            <w:hideMark/>
          </w:tcPr>
          <w:p w14:paraId="3F4AAB89"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0.996144kΩ</w:t>
            </w:r>
          </w:p>
        </w:tc>
        <w:tc>
          <w:tcPr>
            <w:tcW w:w="1389" w:type="dxa"/>
            <w:tcBorders>
              <w:top w:val="nil"/>
              <w:left w:val="nil"/>
              <w:bottom w:val="single" w:sz="4" w:space="0" w:color="auto"/>
              <w:right w:val="single" w:sz="4" w:space="0" w:color="auto"/>
            </w:tcBorders>
            <w:shd w:val="clear" w:color="auto" w:fill="auto"/>
            <w:noWrap/>
            <w:vAlign w:val="bottom"/>
            <w:hideMark/>
          </w:tcPr>
          <w:p w14:paraId="2EA37FA3"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0.683549352</w:t>
            </w:r>
          </w:p>
        </w:tc>
      </w:tr>
      <w:tr w:rsidR="00673C70" w:rsidRPr="00673C70" w14:paraId="73479578" w14:textId="77777777" w:rsidTr="008614B5">
        <w:trPr>
          <w:trHeight w:val="300"/>
          <w:jc w:val="center"/>
        </w:trPr>
        <w:tc>
          <w:tcPr>
            <w:tcW w:w="968" w:type="dxa"/>
            <w:tcBorders>
              <w:top w:val="nil"/>
              <w:left w:val="single" w:sz="4" w:space="0" w:color="auto"/>
              <w:bottom w:val="single" w:sz="4" w:space="0" w:color="auto"/>
              <w:right w:val="single" w:sz="4" w:space="0" w:color="auto"/>
            </w:tcBorders>
            <w:shd w:val="clear" w:color="auto" w:fill="auto"/>
            <w:noWrap/>
            <w:vAlign w:val="bottom"/>
            <w:hideMark/>
          </w:tcPr>
          <w:p w14:paraId="10F852C8"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2.2kΩ</w:t>
            </w:r>
          </w:p>
        </w:tc>
        <w:tc>
          <w:tcPr>
            <w:tcW w:w="1511" w:type="dxa"/>
            <w:tcBorders>
              <w:top w:val="nil"/>
              <w:left w:val="nil"/>
              <w:bottom w:val="single" w:sz="4" w:space="0" w:color="auto"/>
              <w:right w:val="single" w:sz="4" w:space="0" w:color="auto"/>
            </w:tcBorders>
            <w:shd w:val="clear" w:color="auto" w:fill="auto"/>
            <w:noWrap/>
            <w:vAlign w:val="bottom"/>
            <w:hideMark/>
          </w:tcPr>
          <w:p w14:paraId="218C8C03"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2.1940kΩ</w:t>
            </w:r>
          </w:p>
        </w:tc>
        <w:tc>
          <w:tcPr>
            <w:tcW w:w="1435" w:type="dxa"/>
            <w:tcBorders>
              <w:top w:val="nil"/>
              <w:left w:val="nil"/>
              <w:bottom w:val="single" w:sz="4" w:space="0" w:color="auto"/>
              <w:right w:val="single" w:sz="4" w:space="0" w:color="auto"/>
            </w:tcBorders>
            <w:shd w:val="clear" w:color="auto" w:fill="auto"/>
            <w:noWrap/>
            <w:vAlign w:val="bottom"/>
            <w:hideMark/>
          </w:tcPr>
          <w:p w14:paraId="27E42243"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2.180176kΩ</w:t>
            </w:r>
          </w:p>
        </w:tc>
        <w:tc>
          <w:tcPr>
            <w:tcW w:w="1389" w:type="dxa"/>
            <w:tcBorders>
              <w:top w:val="nil"/>
              <w:left w:val="nil"/>
              <w:bottom w:val="single" w:sz="4" w:space="0" w:color="auto"/>
              <w:right w:val="single" w:sz="4" w:space="0" w:color="auto"/>
            </w:tcBorders>
            <w:shd w:val="clear" w:color="auto" w:fill="auto"/>
            <w:noWrap/>
            <w:vAlign w:val="bottom"/>
            <w:hideMark/>
          </w:tcPr>
          <w:p w14:paraId="76032FA4"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0.630082042</w:t>
            </w:r>
          </w:p>
        </w:tc>
      </w:tr>
      <w:tr w:rsidR="00673C70" w:rsidRPr="00673C70" w14:paraId="08222D0E" w14:textId="77777777" w:rsidTr="008614B5">
        <w:trPr>
          <w:trHeight w:val="300"/>
          <w:jc w:val="center"/>
        </w:trPr>
        <w:tc>
          <w:tcPr>
            <w:tcW w:w="968" w:type="dxa"/>
            <w:tcBorders>
              <w:top w:val="nil"/>
              <w:left w:val="single" w:sz="4" w:space="0" w:color="auto"/>
              <w:bottom w:val="single" w:sz="4" w:space="0" w:color="auto"/>
              <w:right w:val="single" w:sz="4" w:space="0" w:color="auto"/>
            </w:tcBorders>
            <w:shd w:val="clear" w:color="auto" w:fill="auto"/>
            <w:noWrap/>
            <w:vAlign w:val="bottom"/>
            <w:hideMark/>
          </w:tcPr>
          <w:p w14:paraId="1C3E1634"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10kΩ</w:t>
            </w:r>
          </w:p>
        </w:tc>
        <w:tc>
          <w:tcPr>
            <w:tcW w:w="1511" w:type="dxa"/>
            <w:tcBorders>
              <w:top w:val="nil"/>
              <w:left w:val="nil"/>
              <w:bottom w:val="single" w:sz="4" w:space="0" w:color="auto"/>
              <w:right w:val="single" w:sz="4" w:space="0" w:color="auto"/>
            </w:tcBorders>
            <w:shd w:val="clear" w:color="auto" w:fill="auto"/>
            <w:noWrap/>
            <w:vAlign w:val="bottom"/>
            <w:hideMark/>
          </w:tcPr>
          <w:p w14:paraId="14E69B3D"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10.03kΩ</w:t>
            </w:r>
          </w:p>
        </w:tc>
        <w:tc>
          <w:tcPr>
            <w:tcW w:w="1435" w:type="dxa"/>
            <w:tcBorders>
              <w:top w:val="nil"/>
              <w:left w:val="nil"/>
              <w:bottom w:val="single" w:sz="4" w:space="0" w:color="auto"/>
              <w:right w:val="single" w:sz="4" w:space="0" w:color="auto"/>
            </w:tcBorders>
            <w:shd w:val="clear" w:color="auto" w:fill="auto"/>
            <w:noWrap/>
            <w:vAlign w:val="bottom"/>
            <w:hideMark/>
          </w:tcPr>
          <w:p w14:paraId="6DDE3E89"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9.894048kΩ</w:t>
            </w:r>
          </w:p>
        </w:tc>
        <w:tc>
          <w:tcPr>
            <w:tcW w:w="1389" w:type="dxa"/>
            <w:tcBorders>
              <w:top w:val="nil"/>
              <w:left w:val="nil"/>
              <w:bottom w:val="single" w:sz="4" w:space="0" w:color="auto"/>
              <w:right w:val="single" w:sz="4" w:space="0" w:color="auto"/>
            </w:tcBorders>
            <w:shd w:val="clear" w:color="auto" w:fill="auto"/>
            <w:noWrap/>
            <w:vAlign w:val="bottom"/>
            <w:hideMark/>
          </w:tcPr>
          <w:p w14:paraId="021203A3"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1.355453639</w:t>
            </w:r>
          </w:p>
        </w:tc>
      </w:tr>
      <w:tr w:rsidR="00673C70" w:rsidRPr="00673C70" w14:paraId="5A6664AD" w14:textId="77777777" w:rsidTr="008614B5">
        <w:trPr>
          <w:trHeight w:val="300"/>
          <w:jc w:val="center"/>
        </w:trPr>
        <w:tc>
          <w:tcPr>
            <w:tcW w:w="968" w:type="dxa"/>
            <w:tcBorders>
              <w:top w:val="nil"/>
              <w:left w:val="single" w:sz="4" w:space="0" w:color="auto"/>
              <w:bottom w:val="single" w:sz="4" w:space="0" w:color="auto"/>
              <w:right w:val="single" w:sz="4" w:space="0" w:color="auto"/>
            </w:tcBorders>
            <w:shd w:val="clear" w:color="auto" w:fill="auto"/>
            <w:noWrap/>
            <w:vAlign w:val="bottom"/>
            <w:hideMark/>
          </w:tcPr>
          <w:p w14:paraId="22272557"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22kΩ</w:t>
            </w:r>
          </w:p>
        </w:tc>
        <w:tc>
          <w:tcPr>
            <w:tcW w:w="1511" w:type="dxa"/>
            <w:tcBorders>
              <w:top w:val="nil"/>
              <w:left w:val="nil"/>
              <w:bottom w:val="single" w:sz="4" w:space="0" w:color="auto"/>
              <w:right w:val="single" w:sz="4" w:space="0" w:color="auto"/>
            </w:tcBorders>
            <w:shd w:val="clear" w:color="auto" w:fill="auto"/>
            <w:noWrap/>
            <w:vAlign w:val="bottom"/>
            <w:hideMark/>
          </w:tcPr>
          <w:p w14:paraId="52D04E5D"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22.09kΩ</w:t>
            </w:r>
          </w:p>
        </w:tc>
        <w:tc>
          <w:tcPr>
            <w:tcW w:w="1435" w:type="dxa"/>
            <w:tcBorders>
              <w:top w:val="nil"/>
              <w:left w:val="nil"/>
              <w:bottom w:val="single" w:sz="4" w:space="0" w:color="auto"/>
              <w:right w:val="single" w:sz="4" w:space="0" w:color="auto"/>
            </w:tcBorders>
            <w:shd w:val="clear" w:color="auto" w:fill="auto"/>
            <w:noWrap/>
            <w:vAlign w:val="bottom"/>
            <w:hideMark/>
          </w:tcPr>
          <w:p w14:paraId="1C5B3997"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20.795408kΩ</w:t>
            </w:r>
          </w:p>
        </w:tc>
        <w:tc>
          <w:tcPr>
            <w:tcW w:w="1389" w:type="dxa"/>
            <w:tcBorders>
              <w:top w:val="nil"/>
              <w:left w:val="nil"/>
              <w:bottom w:val="single" w:sz="4" w:space="0" w:color="auto"/>
              <w:right w:val="single" w:sz="4" w:space="0" w:color="auto"/>
            </w:tcBorders>
            <w:shd w:val="clear" w:color="auto" w:fill="auto"/>
            <w:noWrap/>
            <w:vAlign w:val="bottom"/>
            <w:hideMark/>
          </w:tcPr>
          <w:p w14:paraId="72BD11F2"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5.860534178</w:t>
            </w:r>
          </w:p>
        </w:tc>
      </w:tr>
      <w:tr w:rsidR="00673C70" w:rsidRPr="00673C70" w14:paraId="5DFD0A8C" w14:textId="77777777" w:rsidTr="008614B5">
        <w:trPr>
          <w:trHeight w:val="300"/>
          <w:jc w:val="center"/>
        </w:trPr>
        <w:tc>
          <w:tcPr>
            <w:tcW w:w="968" w:type="dxa"/>
            <w:tcBorders>
              <w:top w:val="nil"/>
              <w:left w:val="single" w:sz="4" w:space="0" w:color="auto"/>
              <w:bottom w:val="single" w:sz="4" w:space="0" w:color="auto"/>
              <w:right w:val="single" w:sz="4" w:space="0" w:color="auto"/>
            </w:tcBorders>
            <w:shd w:val="clear" w:color="auto" w:fill="auto"/>
            <w:noWrap/>
            <w:vAlign w:val="bottom"/>
            <w:hideMark/>
          </w:tcPr>
          <w:p w14:paraId="2531331E"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33kΩ</w:t>
            </w:r>
          </w:p>
        </w:tc>
        <w:tc>
          <w:tcPr>
            <w:tcW w:w="1511" w:type="dxa"/>
            <w:tcBorders>
              <w:top w:val="nil"/>
              <w:left w:val="nil"/>
              <w:bottom w:val="single" w:sz="4" w:space="0" w:color="auto"/>
              <w:right w:val="single" w:sz="4" w:space="0" w:color="auto"/>
            </w:tcBorders>
            <w:shd w:val="clear" w:color="auto" w:fill="auto"/>
            <w:noWrap/>
            <w:vAlign w:val="bottom"/>
            <w:hideMark/>
          </w:tcPr>
          <w:p w14:paraId="6B82B972"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33.30kΩ</w:t>
            </w:r>
          </w:p>
        </w:tc>
        <w:tc>
          <w:tcPr>
            <w:tcW w:w="1435" w:type="dxa"/>
            <w:tcBorders>
              <w:top w:val="nil"/>
              <w:left w:val="nil"/>
              <w:bottom w:val="single" w:sz="4" w:space="0" w:color="auto"/>
              <w:right w:val="single" w:sz="4" w:space="0" w:color="auto"/>
            </w:tcBorders>
            <w:shd w:val="clear" w:color="auto" w:fill="auto"/>
            <w:noWrap/>
            <w:vAlign w:val="bottom"/>
            <w:hideMark/>
          </w:tcPr>
          <w:p w14:paraId="1111496C"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31.017090kΩ</w:t>
            </w:r>
          </w:p>
        </w:tc>
        <w:tc>
          <w:tcPr>
            <w:tcW w:w="1389" w:type="dxa"/>
            <w:tcBorders>
              <w:top w:val="nil"/>
              <w:left w:val="nil"/>
              <w:bottom w:val="single" w:sz="4" w:space="0" w:color="auto"/>
              <w:right w:val="single" w:sz="4" w:space="0" w:color="auto"/>
            </w:tcBorders>
            <w:shd w:val="clear" w:color="auto" w:fill="auto"/>
            <w:noWrap/>
            <w:vAlign w:val="bottom"/>
            <w:hideMark/>
          </w:tcPr>
          <w:p w14:paraId="5F3A6336"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6.855585586</w:t>
            </w:r>
          </w:p>
        </w:tc>
      </w:tr>
      <w:tr w:rsidR="00673C70" w:rsidRPr="00673C70" w14:paraId="7D7BFFC0" w14:textId="77777777" w:rsidTr="008614B5">
        <w:trPr>
          <w:trHeight w:val="300"/>
          <w:jc w:val="center"/>
        </w:trPr>
        <w:tc>
          <w:tcPr>
            <w:tcW w:w="968" w:type="dxa"/>
            <w:tcBorders>
              <w:top w:val="nil"/>
              <w:left w:val="single" w:sz="4" w:space="0" w:color="auto"/>
              <w:bottom w:val="single" w:sz="4" w:space="0" w:color="auto"/>
              <w:right w:val="single" w:sz="4" w:space="0" w:color="auto"/>
            </w:tcBorders>
            <w:shd w:val="clear" w:color="auto" w:fill="auto"/>
            <w:noWrap/>
            <w:vAlign w:val="bottom"/>
            <w:hideMark/>
          </w:tcPr>
          <w:p w14:paraId="4F8A8755"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47kΩ</w:t>
            </w:r>
          </w:p>
        </w:tc>
        <w:tc>
          <w:tcPr>
            <w:tcW w:w="1511" w:type="dxa"/>
            <w:tcBorders>
              <w:top w:val="nil"/>
              <w:left w:val="nil"/>
              <w:bottom w:val="single" w:sz="4" w:space="0" w:color="auto"/>
              <w:right w:val="single" w:sz="4" w:space="0" w:color="auto"/>
            </w:tcBorders>
            <w:shd w:val="clear" w:color="auto" w:fill="auto"/>
            <w:noWrap/>
            <w:vAlign w:val="bottom"/>
            <w:hideMark/>
          </w:tcPr>
          <w:p w14:paraId="1076A5FE"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47.22kΩ</w:t>
            </w:r>
          </w:p>
        </w:tc>
        <w:tc>
          <w:tcPr>
            <w:tcW w:w="1435" w:type="dxa"/>
            <w:tcBorders>
              <w:top w:val="nil"/>
              <w:left w:val="nil"/>
              <w:bottom w:val="single" w:sz="4" w:space="0" w:color="auto"/>
              <w:right w:val="single" w:sz="4" w:space="0" w:color="auto"/>
            </w:tcBorders>
            <w:shd w:val="clear" w:color="auto" w:fill="auto"/>
            <w:noWrap/>
            <w:vAlign w:val="bottom"/>
            <w:hideMark/>
          </w:tcPr>
          <w:p w14:paraId="32CABA25"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41.689456kΩ</w:t>
            </w:r>
          </w:p>
        </w:tc>
        <w:tc>
          <w:tcPr>
            <w:tcW w:w="1389" w:type="dxa"/>
            <w:tcBorders>
              <w:top w:val="nil"/>
              <w:left w:val="nil"/>
              <w:bottom w:val="single" w:sz="4" w:space="0" w:color="auto"/>
              <w:right w:val="single" w:sz="4" w:space="0" w:color="auto"/>
            </w:tcBorders>
            <w:shd w:val="clear" w:color="auto" w:fill="auto"/>
            <w:noWrap/>
            <w:vAlign w:val="bottom"/>
            <w:hideMark/>
          </w:tcPr>
          <w:p w14:paraId="2653F21D"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11.7122914</w:t>
            </w:r>
          </w:p>
        </w:tc>
      </w:tr>
      <w:tr w:rsidR="00673C70" w:rsidRPr="00673C70" w14:paraId="4EC6A35C" w14:textId="77777777" w:rsidTr="008614B5">
        <w:trPr>
          <w:trHeight w:val="300"/>
          <w:jc w:val="center"/>
        </w:trPr>
        <w:tc>
          <w:tcPr>
            <w:tcW w:w="968" w:type="dxa"/>
            <w:tcBorders>
              <w:top w:val="nil"/>
              <w:left w:val="single" w:sz="4" w:space="0" w:color="auto"/>
              <w:bottom w:val="single" w:sz="4" w:space="0" w:color="auto"/>
              <w:right w:val="single" w:sz="4" w:space="0" w:color="auto"/>
            </w:tcBorders>
            <w:shd w:val="clear" w:color="auto" w:fill="auto"/>
            <w:noWrap/>
            <w:vAlign w:val="bottom"/>
            <w:hideMark/>
          </w:tcPr>
          <w:p w14:paraId="190F51F4"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100kΩ</w:t>
            </w:r>
          </w:p>
        </w:tc>
        <w:tc>
          <w:tcPr>
            <w:tcW w:w="1511" w:type="dxa"/>
            <w:tcBorders>
              <w:top w:val="nil"/>
              <w:left w:val="nil"/>
              <w:bottom w:val="single" w:sz="4" w:space="0" w:color="auto"/>
              <w:right w:val="single" w:sz="4" w:space="0" w:color="auto"/>
            </w:tcBorders>
            <w:shd w:val="clear" w:color="auto" w:fill="auto"/>
            <w:noWrap/>
            <w:vAlign w:val="bottom"/>
            <w:hideMark/>
          </w:tcPr>
          <w:p w14:paraId="7BC7B203"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99.70kΩ</w:t>
            </w:r>
          </w:p>
        </w:tc>
        <w:tc>
          <w:tcPr>
            <w:tcW w:w="1435" w:type="dxa"/>
            <w:tcBorders>
              <w:top w:val="nil"/>
              <w:left w:val="nil"/>
              <w:bottom w:val="single" w:sz="4" w:space="0" w:color="auto"/>
              <w:right w:val="single" w:sz="4" w:space="0" w:color="auto"/>
            </w:tcBorders>
            <w:shd w:val="clear" w:color="auto" w:fill="auto"/>
            <w:noWrap/>
            <w:vAlign w:val="bottom"/>
            <w:hideMark/>
          </w:tcPr>
          <w:p w14:paraId="37051C05"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77.765632kΩ</w:t>
            </w:r>
          </w:p>
        </w:tc>
        <w:tc>
          <w:tcPr>
            <w:tcW w:w="1389" w:type="dxa"/>
            <w:tcBorders>
              <w:top w:val="nil"/>
              <w:left w:val="nil"/>
              <w:bottom w:val="single" w:sz="4" w:space="0" w:color="auto"/>
              <w:right w:val="single" w:sz="4" w:space="0" w:color="auto"/>
            </w:tcBorders>
            <w:shd w:val="clear" w:color="auto" w:fill="auto"/>
            <w:noWrap/>
            <w:vAlign w:val="bottom"/>
            <w:hideMark/>
          </w:tcPr>
          <w:p w14:paraId="5A10BA44"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22.00036911</w:t>
            </w:r>
          </w:p>
        </w:tc>
      </w:tr>
    </w:tbl>
    <w:p w14:paraId="34CE570F" w14:textId="77777777" w:rsidR="00673C70" w:rsidRDefault="00673C70" w:rsidP="00673C70">
      <w:pPr>
        <w:jc w:val="center"/>
      </w:pPr>
    </w:p>
    <w:tbl>
      <w:tblPr>
        <w:tblW w:w="5160" w:type="dxa"/>
        <w:jc w:val="center"/>
        <w:tblLook w:val="04A0" w:firstRow="1" w:lastRow="0" w:firstColumn="1" w:lastColumn="0" w:noHBand="0" w:noVBand="1"/>
      </w:tblPr>
      <w:tblGrid>
        <w:gridCol w:w="968"/>
        <w:gridCol w:w="1511"/>
        <w:gridCol w:w="1435"/>
        <w:gridCol w:w="1389"/>
      </w:tblGrid>
      <w:tr w:rsidR="00673C70" w:rsidRPr="00673C70" w14:paraId="72B0C1FE" w14:textId="77777777" w:rsidTr="00673C70">
        <w:trPr>
          <w:trHeight w:val="300"/>
          <w:jc w:val="center"/>
        </w:trPr>
        <w:tc>
          <w:tcPr>
            <w:tcW w:w="516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6B5BE2" w14:textId="77777777" w:rsidR="00673C70" w:rsidRPr="00673C70" w:rsidRDefault="00673C70" w:rsidP="00673C70">
            <w:pPr>
              <w:spacing w:after="0" w:line="240" w:lineRule="auto"/>
              <w:jc w:val="center"/>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10kΩ reference</w:t>
            </w:r>
          </w:p>
        </w:tc>
      </w:tr>
      <w:tr w:rsidR="00673C70" w:rsidRPr="00673C70" w14:paraId="1F005698" w14:textId="77777777" w:rsidTr="00673C70">
        <w:trPr>
          <w:trHeight w:val="300"/>
          <w:jc w:val="center"/>
        </w:trPr>
        <w:tc>
          <w:tcPr>
            <w:tcW w:w="872" w:type="dxa"/>
            <w:tcBorders>
              <w:top w:val="nil"/>
              <w:left w:val="single" w:sz="4" w:space="0" w:color="auto"/>
              <w:bottom w:val="single" w:sz="4" w:space="0" w:color="auto"/>
              <w:right w:val="single" w:sz="4" w:space="0" w:color="auto"/>
            </w:tcBorders>
            <w:shd w:val="clear" w:color="auto" w:fill="auto"/>
            <w:noWrap/>
            <w:vAlign w:val="bottom"/>
            <w:hideMark/>
          </w:tcPr>
          <w:p w14:paraId="020F25C3" w14:textId="77777777" w:rsidR="00673C70" w:rsidRPr="00673C70" w:rsidRDefault="00673C70" w:rsidP="00673C70">
            <w:pPr>
              <w:spacing w:after="0" w:line="240" w:lineRule="auto"/>
              <w:rPr>
                <w:rFonts w:ascii="Aptos Narrow" w:eastAsia="Times New Roman" w:hAnsi="Aptos Narrow" w:cs="Times New Roman"/>
                <w:b/>
                <w:bCs/>
                <w:color w:val="000000"/>
                <w:kern w:val="0"/>
                <w14:ligatures w14:val="none"/>
              </w:rPr>
            </w:pPr>
            <w:r w:rsidRPr="00673C70">
              <w:rPr>
                <w:rFonts w:ascii="Aptos Narrow" w:eastAsia="Times New Roman" w:hAnsi="Aptos Narrow" w:cs="Times New Roman"/>
                <w:b/>
                <w:bCs/>
                <w:color w:val="000000"/>
                <w:kern w:val="0"/>
                <w14:ligatures w14:val="none"/>
              </w:rPr>
              <w:t>Resistor</w:t>
            </w:r>
          </w:p>
        </w:tc>
        <w:tc>
          <w:tcPr>
            <w:tcW w:w="1511" w:type="dxa"/>
            <w:tcBorders>
              <w:top w:val="nil"/>
              <w:left w:val="nil"/>
              <w:bottom w:val="single" w:sz="4" w:space="0" w:color="auto"/>
              <w:right w:val="single" w:sz="4" w:space="0" w:color="auto"/>
            </w:tcBorders>
            <w:shd w:val="clear" w:color="auto" w:fill="auto"/>
            <w:noWrap/>
            <w:vAlign w:val="bottom"/>
            <w:hideMark/>
          </w:tcPr>
          <w:p w14:paraId="1A286051" w14:textId="77777777" w:rsidR="00673C70" w:rsidRPr="00673C70" w:rsidRDefault="00673C70" w:rsidP="00673C70">
            <w:pPr>
              <w:spacing w:after="0" w:line="240" w:lineRule="auto"/>
              <w:rPr>
                <w:rFonts w:ascii="Aptos Narrow" w:eastAsia="Times New Roman" w:hAnsi="Aptos Narrow" w:cs="Times New Roman"/>
                <w:b/>
                <w:bCs/>
                <w:color w:val="000000"/>
                <w:kern w:val="0"/>
                <w14:ligatures w14:val="none"/>
              </w:rPr>
            </w:pPr>
            <w:r w:rsidRPr="00673C70">
              <w:rPr>
                <w:rFonts w:ascii="Aptos Narrow" w:eastAsia="Times New Roman" w:hAnsi="Aptos Narrow" w:cs="Times New Roman"/>
                <w:b/>
                <w:bCs/>
                <w:color w:val="000000"/>
                <w:kern w:val="0"/>
                <w14:ligatures w14:val="none"/>
              </w:rPr>
              <w:t>RL (DVM) in kΩ</w:t>
            </w:r>
          </w:p>
        </w:tc>
        <w:tc>
          <w:tcPr>
            <w:tcW w:w="1435" w:type="dxa"/>
            <w:tcBorders>
              <w:top w:val="nil"/>
              <w:left w:val="nil"/>
              <w:bottom w:val="single" w:sz="4" w:space="0" w:color="auto"/>
              <w:right w:val="single" w:sz="4" w:space="0" w:color="auto"/>
            </w:tcBorders>
            <w:shd w:val="clear" w:color="auto" w:fill="auto"/>
            <w:noWrap/>
            <w:vAlign w:val="bottom"/>
            <w:hideMark/>
          </w:tcPr>
          <w:p w14:paraId="1A03B8EE" w14:textId="77777777" w:rsidR="00673C70" w:rsidRPr="00673C70" w:rsidRDefault="00673C70" w:rsidP="00673C70">
            <w:pPr>
              <w:spacing w:after="0" w:line="240" w:lineRule="auto"/>
              <w:rPr>
                <w:rFonts w:ascii="Aptos Narrow" w:eastAsia="Times New Roman" w:hAnsi="Aptos Narrow" w:cs="Times New Roman"/>
                <w:b/>
                <w:bCs/>
                <w:color w:val="000000"/>
                <w:kern w:val="0"/>
                <w14:ligatures w14:val="none"/>
              </w:rPr>
            </w:pPr>
            <w:r w:rsidRPr="00673C70">
              <w:rPr>
                <w:rFonts w:ascii="Aptos Narrow" w:eastAsia="Times New Roman" w:hAnsi="Aptos Narrow" w:cs="Times New Roman"/>
                <w:b/>
                <w:bCs/>
                <w:color w:val="000000"/>
                <w:kern w:val="0"/>
                <w14:ligatures w14:val="none"/>
              </w:rPr>
              <w:t>RL (TeraTerm)</w:t>
            </w:r>
          </w:p>
        </w:tc>
        <w:tc>
          <w:tcPr>
            <w:tcW w:w="1342" w:type="dxa"/>
            <w:tcBorders>
              <w:top w:val="nil"/>
              <w:left w:val="nil"/>
              <w:bottom w:val="single" w:sz="4" w:space="0" w:color="auto"/>
              <w:right w:val="single" w:sz="4" w:space="0" w:color="auto"/>
            </w:tcBorders>
            <w:shd w:val="clear" w:color="auto" w:fill="auto"/>
            <w:noWrap/>
            <w:vAlign w:val="bottom"/>
            <w:hideMark/>
          </w:tcPr>
          <w:p w14:paraId="1BDA411B" w14:textId="77777777" w:rsidR="00673C70" w:rsidRPr="00673C70" w:rsidRDefault="00673C70" w:rsidP="00673C70">
            <w:pPr>
              <w:spacing w:after="0" w:line="240" w:lineRule="auto"/>
              <w:rPr>
                <w:rFonts w:ascii="Aptos Narrow" w:eastAsia="Times New Roman" w:hAnsi="Aptos Narrow" w:cs="Times New Roman"/>
                <w:b/>
                <w:bCs/>
                <w:color w:val="000000"/>
                <w:kern w:val="0"/>
                <w14:ligatures w14:val="none"/>
              </w:rPr>
            </w:pPr>
            <w:r w:rsidRPr="00673C70">
              <w:rPr>
                <w:rFonts w:ascii="Aptos Narrow" w:eastAsia="Times New Roman" w:hAnsi="Aptos Narrow" w:cs="Times New Roman"/>
                <w:b/>
                <w:bCs/>
                <w:color w:val="000000"/>
                <w:kern w:val="0"/>
                <w14:ligatures w14:val="none"/>
              </w:rPr>
              <w:t>% difference</w:t>
            </w:r>
          </w:p>
        </w:tc>
      </w:tr>
      <w:tr w:rsidR="00673C70" w:rsidRPr="00673C70" w14:paraId="07026D76" w14:textId="77777777" w:rsidTr="00673C70">
        <w:trPr>
          <w:trHeight w:val="300"/>
          <w:jc w:val="center"/>
        </w:trPr>
        <w:tc>
          <w:tcPr>
            <w:tcW w:w="872" w:type="dxa"/>
            <w:tcBorders>
              <w:top w:val="nil"/>
              <w:left w:val="single" w:sz="4" w:space="0" w:color="auto"/>
              <w:bottom w:val="single" w:sz="4" w:space="0" w:color="auto"/>
              <w:right w:val="single" w:sz="4" w:space="0" w:color="auto"/>
            </w:tcBorders>
            <w:shd w:val="clear" w:color="auto" w:fill="auto"/>
            <w:noWrap/>
            <w:vAlign w:val="bottom"/>
            <w:hideMark/>
          </w:tcPr>
          <w:p w14:paraId="6B06B805"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0.022kΩ</w:t>
            </w:r>
          </w:p>
        </w:tc>
        <w:tc>
          <w:tcPr>
            <w:tcW w:w="1511" w:type="dxa"/>
            <w:tcBorders>
              <w:top w:val="nil"/>
              <w:left w:val="nil"/>
              <w:bottom w:val="single" w:sz="4" w:space="0" w:color="auto"/>
              <w:right w:val="single" w:sz="4" w:space="0" w:color="auto"/>
            </w:tcBorders>
            <w:shd w:val="clear" w:color="auto" w:fill="auto"/>
            <w:noWrap/>
            <w:vAlign w:val="bottom"/>
            <w:hideMark/>
          </w:tcPr>
          <w:p w14:paraId="7BCE777F"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0.0234kΩ</w:t>
            </w:r>
          </w:p>
        </w:tc>
        <w:tc>
          <w:tcPr>
            <w:tcW w:w="1435" w:type="dxa"/>
            <w:tcBorders>
              <w:top w:val="nil"/>
              <w:left w:val="nil"/>
              <w:bottom w:val="single" w:sz="4" w:space="0" w:color="auto"/>
              <w:right w:val="single" w:sz="4" w:space="0" w:color="auto"/>
            </w:tcBorders>
            <w:shd w:val="clear" w:color="auto" w:fill="auto"/>
            <w:noWrap/>
            <w:vAlign w:val="bottom"/>
            <w:hideMark/>
          </w:tcPr>
          <w:p w14:paraId="3ACB41B1"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0.019570kΩ</w:t>
            </w:r>
          </w:p>
        </w:tc>
        <w:tc>
          <w:tcPr>
            <w:tcW w:w="1342" w:type="dxa"/>
            <w:tcBorders>
              <w:top w:val="nil"/>
              <w:left w:val="nil"/>
              <w:bottom w:val="single" w:sz="4" w:space="0" w:color="auto"/>
              <w:right w:val="single" w:sz="4" w:space="0" w:color="auto"/>
            </w:tcBorders>
            <w:shd w:val="clear" w:color="auto" w:fill="auto"/>
            <w:noWrap/>
            <w:vAlign w:val="bottom"/>
            <w:hideMark/>
          </w:tcPr>
          <w:p w14:paraId="22A3F533"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16.36752137</w:t>
            </w:r>
          </w:p>
        </w:tc>
      </w:tr>
      <w:tr w:rsidR="00673C70" w:rsidRPr="00673C70" w14:paraId="0C12E8B0" w14:textId="77777777" w:rsidTr="00673C70">
        <w:trPr>
          <w:trHeight w:val="300"/>
          <w:jc w:val="center"/>
        </w:trPr>
        <w:tc>
          <w:tcPr>
            <w:tcW w:w="872" w:type="dxa"/>
            <w:tcBorders>
              <w:top w:val="nil"/>
              <w:left w:val="single" w:sz="4" w:space="0" w:color="auto"/>
              <w:bottom w:val="single" w:sz="4" w:space="0" w:color="auto"/>
              <w:right w:val="single" w:sz="4" w:space="0" w:color="auto"/>
            </w:tcBorders>
            <w:shd w:val="clear" w:color="auto" w:fill="auto"/>
            <w:noWrap/>
            <w:vAlign w:val="bottom"/>
            <w:hideMark/>
          </w:tcPr>
          <w:p w14:paraId="032E09BC"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0.220kΩ</w:t>
            </w:r>
          </w:p>
        </w:tc>
        <w:tc>
          <w:tcPr>
            <w:tcW w:w="1511" w:type="dxa"/>
            <w:tcBorders>
              <w:top w:val="nil"/>
              <w:left w:val="nil"/>
              <w:bottom w:val="single" w:sz="4" w:space="0" w:color="auto"/>
              <w:right w:val="single" w:sz="4" w:space="0" w:color="auto"/>
            </w:tcBorders>
            <w:shd w:val="clear" w:color="auto" w:fill="auto"/>
            <w:noWrap/>
            <w:vAlign w:val="bottom"/>
            <w:hideMark/>
          </w:tcPr>
          <w:p w14:paraId="183817D0"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0.2217kΩ</w:t>
            </w:r>
          </w:p>
        </w:tc>
        <w:tc>
          <w:tcPr>
            <w:tcW w:w="1435" w:type="dxa"/>
            <w:tcBorders>
              <w:top w:val="nil"/>
              <w:left w:val="nil"/>
              <w:bottom w:val="single" w:sz="4" w:space="0" w:color="auto"/>
              <w:right w:val="single" w:sz="4" w:space="0" w:color="auto"/>
            </w:tcBorders>
            <w:shd w:val="clear" w:color="auto" w:fill="auto"/>
            <w:noWrap/>
            <w:vAlign w:val="bottom"/>
            <w:hideMark/>
          </w:tcPr>
          <w:p w14:paraId="3AF647FA"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0.219568kΩ</w:t>
            </w:r>
          </w:p>
        </w:tc>
        <w:tc>
          <w:tcPr>
            <w:tcW w:w="1342" w:type="dxa"/>
            <w:tcBorders>
              <w:top w:val="nil"/>
              <w:left w:val="nil"/>
              <w:bottom w:val="single" w:sz="4" w:space="0" w:color="auto"/>
              <w:right w:val="single" w:sz="4" w:space="0" w:color="auto"/>
            </w:tcBorders>
            <w:shd w:val="clear" w:color="auto" w:fill="auto"/>
            <w:noWrap/>
            <w:vAlign w:val="bottom"/>
            <w:hideMark/>
          </w:tcPr>
          <w:p w14:paraId="15342242"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0.961659901</w:t>
            </w:r>
          </w:p>
        </w:tc>
      </w:tr>
      <w:tr w:rsidR="00673C70" w:rsidRPr="00673C70" w14:paraId="6E521957" w14:textId="77777777" w:rsidTr="00673C70">
        <w:trPr>
          <w:trHeight w:val="300"/>
          <w:jc w:val="center"/>
        </w:trPr>
        <w:tc>
          <w:tcPr>
            <w:tcW w:w="872" w:type="dxa"/>
            <w:tcBorders>
              <w:top w:val="nil"/>
              <w:left w:val="single" w:sz="4" w:space="0" w:color="auto"/>
              <w:bottom w:val="single" w:sz="4" w:space="0" w:color="auto"/>
              <w:right w:val="single" w:sz="4" w:space="0" w:color="auto"/>
            </w:tcBorders>
            <w:shd w:val="clear" w:color="auto" w:fill="auto"/>
            <w:noWrap/>
            <w:vAlign w:val="bottom"/>
            <w:hideMark/>
          </w:tcPr>
          <w:p w14:paraId="4C756FF1"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0.470kΩ</w:t>
            </w:r>
          </w:p>
        </w:tc>
        <w:tc>
          <w:tcPr>
            <w:tcW w:w="1511" w:type="dxa"/>
            <w:tcBorders>
              <w:top w:val="nil"/>
              <w:left w:val="nil"/>
              <w:bottom w:val="single" w:sz="4" w:space="0" w:color="auto"/>
              <w:right w:val="single" w:sz="4" w:space="0" w:color="auto"/>
            </w:tcBorders>
            <w:shd w:val="clear" w:color="auto" w:fill="auto"/>
            <w:noWrap/>
            <w:vAlign w:val="bottom"/>
            <w:hideMark/>
          </w:tcPr>
          <w:p w14:paraId="50545FBE"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0.4707kΩ</w:t>
            </w:r>
          </w:p>
        </w:tc>
        <w:tc>
          <w:tcPr>
            <w:tcW w:w="1435" w:type="dxa"/>
            <w:tcBorders>
              <w:top w:val="nil"/>
              <w:left w:val="nil"/>
              <w:bottom w:val="single" w:sz="4" w:space="0" w:color="auto"/>
              <w:right w:val="single" w:sz="4" w:space="0" w:color="auto"/>
            </w:tcBorders>
            <w:shd w:val="clear" w:color="auto" w:fill="auto"/>
            <w:noWrap/>
            <w:vAlign w:val="bottom"/>
            <w:hideMark/>
          </w:tcPr>
          <w:p w14:paraId="4FE9EB24"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0.470352kΩ</w:t>
            </w:r>
          </w:p>
        </w:tc>
        <w:tc>
          <w:tcPr>
            <w:tcW w:w="1342" w:type="dxa"/>
            <w:tcBorders>
              <w:top w:val="nil"/>
              <w:left w:val="nil"/>
              <w:bottom w:val="single" w:sz="4" w:space="0" w:color="auto"/>
              <w:right w:val="single" w:sz="4" w:space="0" w:color="auto"/>
            </w:tcBorders>
            <w:shd w:val="clear" w:color="auto" w:fill="auto"/>
            <w:noWrap/>
            <w:vAlign w:val="bottom"/>
            <w:hideMark/>
          </w:tcPr>
          <w:p w14:paraId="5BEEAC3A"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0.073932441</w:t>
            </w:r>
          </w:p>
        </w:tc>
      </w:tr>
      <w:tr w:rsidR="00673C70" w:rsidRPr="00673C70" w14:paraId="2A01C1B3" w14:textId="77777777" w:rsidTr="00673C70">
        <w:trPr>
          <w:trHeight w:val="300"/>
          <w:jc w:val="center"/>
        </w:trPr>
        <w:tc>
          <w:tcPr>
            <w:tcW w:w="872" w:type="dxa"/>
            <w:tcBorders>
              <w:top w:val="nil"/>
              <w:left w:val="single" w:sz="4" w:space="0" w:color="auto"/>
              <w:bottom w:val="single" w:sz="4" w:space="0" w:color="auto"/>
              <w:right w:val="single" w:sz="4" w:space="0" w:color="auto"/>
            </w:tcBorders>
            <w:shd w:val="clear" w:color="auto" w:fill="auto"/>
            <w:noWrap/>
            <w:vAlign w:val="bottom"/>
            <w:hideMark/>
          </w:tcPr>
          <w:p w14:paraId="5EA30A80"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1kΩ</w:t>
            </w:r>
          </w:p>
        </w:tc>
        <w:tc>
          <w:tcPr>
            <w:tcW w:w="1511" w:type="dxa"/>
            <w:tcBorders>
              <w:top w:val="nil"/>
              <w:left w:val="nil"/>
              <w:bottom w:val="single" w:sz="4" w:space="0" w:color="auto"/>
              <w:right w:val="single" w:sz="4" w:space="0" w:color="auto"/>
            </w:tcBorders>
            <w:shd w:val="clear" w:color="auto" w:fill="auto"/>
            <w:noWrap/>
            <w:vAlign w:val="bottom"/>
            <w:hideMark/>
          </w:tcPr>
          <w:p w14:paraId="2FD6BFEB"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1.0030kΩ</w:t>
            </w:r>
          </w:p>
        </w:tc>
        <w:tc>
          <w:tcPr>
            <w:tcW w:w="1435" w:type="dxa"/>
            <w:tcBorders>
              <w:top w:val="nil"/>
              <w:left w:val="nil"/>
              <w:bottom w:val="single" w:sz="4" w:space="0" w:color="auto"/>
              <w:right w:val="single" w:sz="4" w:space="0" w:color="auto"/>
            </w:tcBorders>
            <w:shd w:val="clear" w:color="auto" w:fill="auto"/>
            <w:noWrap/>
            <w:vAlign w:val="bottom"/>
            <w:hideMark/>
          </w:tcPr>
          <w:p w14:paraId="5C8D7808"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0.998960kΩ</w:t>
            </w:r>
          </w:p>
        </w:tc>
        <w:tc>
          <w:tcPr>
            <w:tcW w:w="1342" w:type="dxa"/>
            <w:tcBorders>
              <w:top w:val="nil"/>
              <w:left w:val="nil"/>
              <w:bottom w:val="single" w:sz="4" w:space="0" w:color="auto"/>
              <w:right w:val="single" w:sz="4" w:space="0" w:color="auto"/>
            </w:tcBorders>
            <w:shd w:val="clear" w:color="auto" w:fill="auto"/>
            <w:noWrap/>
            <w:vAlign w:val="bottom"/>
            <w:hideMark/>
          </w:tcPr>
          <w:p w14:paraId="3A42A6B2"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0.402791625</w:t>
            </w:r>
          </w:p>
        </w:tc>
      </w:tr>
      <w:tr w:rsidR="00673C70" w:rsidRPr="00673C70" w14:paraId="4D86D2EA" w14:textId="77777777" w:rsidTr="00673C70">
        <w:trPr>
          <w:trHeight w:val="300"/>
          <w:jc w:val="center"/>
        </w:trPr>
        <w:tc>
          <w:tcPr>
            <w:tcW w:w="872" w:type="dxa"/>
            <w:tcBorders>
              <w:top w:val="nil"/>
              <w:left w:val="single" w:sz="4" w:space="0" w:color="auto"/>
              <w:bottom w:val="single" w:sz="4" w:space="0" w:color="auto"/>
              <w:right w:val="single" w:sz="4" w:space="0" w:color="auto"/>
            </w:tcBorders>
            <w:shd w:val="clear" w:color="auto" w:fill="auto"/>
            <w:noWrap/>
            <w:vAlign w:val="bottom"/>
            <w:hideMark/>
          </w:tcPr>
          <w:p w14:paraId="2070AB00"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2.2kΩ</w:t>
            </w:r>
          </w:p>
        </w:tc>
        <w:tc>
          <w:tcPr>
            <w:tcW w:w="1511" w:type="dxa"/>
            <w:tcBorders>
              <w:top w:val="nil"/>
              <w:left w:val="nil"/>
              <w:bottom w:val="single" w:sz="4" w:space="0" w:color="auto"/>
              <w:right w:val="single" w:sz="4" w:space="0" w:color="auto"/>
            </w:tcBorders>
            <w:shd w:val="clear" w:color="auto" w:fill="auto"/>
            <w:noWrap/>
            <w:vAlign w:val="bottom"/>
            <w:hideMark/>
          </w:tcPr>
          <w:p w14:paraId="1D5CD09B"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2.1940kΩ</w:t>
            </w:r>
          </w:p>
        </w:tc>
        <w:tc>
          <w:tcPr>
            <w:tcW w:w="1435" w:type="dxa"/>
            <w:tcBorders>
              <w:top w:val="nil"/>
              <w:left w:val="nil"/>
              <w:bottom w:val="single" w:sz="4" w:space="0" w:color="auto"/>
              <w:right w:val="single" w:sz="4" w:space="0" w:color="auto"/>
            </w:tcBorders>
            <w:shd w:val="clear" w:color="auto" w:fill="auto"/>
            <w:noWrap/>
            <w:vAlign w:val="bottom"/>
            <w:hideMark/>
          </w:tcPr>
          <w:p w14:paraId="0CBB873B"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2.175964kΩ</w:t>
            </w:r>
          </w:p>
        </w:tc>
        <w:tc>
          <w:tcPr>
            <w:tcW w:w="1342" w:type="dxa"/>
            <w:tcBorders>
              <w:top w:val="nil"/>
              <w:left w:val="nil"/>
              <w:bottom w:val="single" w:sz="4" w:space="0" w:color="auto"/>
              <w:right w:val="single" w:sz="4" w:space="0" w:color="auto"/>
            </w:tcBorders>
            <w:shd w:val="clear" w:color="auto" w:fill="auto"/>
            <w:noWrap/>
            <w:vAlign w:val="bottom"/>
            <w:hideMark/>
          </w:tcPr>
          <w:p w14:paraId="113F8966"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0.822060164</w:t>
            </w:r>
          </w:p>
        </w:tc>
      </w:tr>
      <w:tr w:rsidR="00673C70" w:rsidRPr="00673C70" w14:paraId="4859A235" w14:textId="77777777" w:rsidTr="00673C70">
        <w:trPr>
          <w:trHeight w:val="300"/>
          <w:jc w:val="center"/>
        </w:trPr>
        <w:tc>
          <w:tcPr>
            <w:tcW w:w="872" w:type="dxa"/>
            <w:tcBorders>
              <w:top w:val="nil"/>
              <w:left w:val="single" w:sz="4" w:space="0" w:color="auto"/>
              <w:bottom w:val="single" w:sz="4" w:space="0" w:color="auto"/>
              <w:right w:val="single" w:sz="4" w:space="0" w:color="auto"/>
            </w:tcBorders>
            <w:shd w:val="clear" w:color="auto" w:fill="auto"/>
            <w:noWrap/>
            <w:vAlign w:val="bottom"/>
            <w:hideMark/>
          </w:tcPr>
          <w:p w14:paraId="48563213"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10kΩ</w:t>
            </w:r>
          </w:p>
        </w:tc>
        <w:tc>
          <w:tcPr>
            <w:tcW w:w="1511" w:type="dxa"/>
            <w:tcBorders>
              <w:top w:val="nil"/>
              <w:left w:val="nil"/>
              <w:bottom w:val="single" w:sz="4" w:space="0" w:color="auto"/>
              <w:right w:val="single" w:sz="4" w:space="0" w:color="auto"/>
            </w:tcBorders>
            <w:shd w:val="clear" w:color="auto" w:fill="auto"/>
            <w:noWrap/>
            <w:vAlign w:val="bottom"/>
            <w:hideMark/>
          </w:tcPr>
          <w:p w14:paraId="2DCBDF4A"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10.03kΩ</w:t>
            </w:r>
          </w:p>
        </w:tc>
        <w:tc>
          <w:tcPr>
            <w:tcW w:w="1435" w:type="dxa"/>
            <w:tcBorders>
              <w:top w:val="nil"/>
              <w:left w:val="nil"/>
              <w:bottom w:val="single" w:sz="4" w:space="0" w:color="auto"/>
              <w:right w:val="single" w:sz="4" w:space="0" w:color="auto"/>
            </w:tcBorders>
            <w:shd w:val="clear" w:color="auto" w:fill="auto"/>
            <w:noWrap/>
            <w:vAlign w:val="bottom"/>
            <w:hideMark/>
          </w:tcPr>
          <w:p w14:paraId="0141F24D"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10.000000kΩ</w:t>
            </w:r>
          </w:p>
        </w:tc>
        <w:tc>
          <w:tcPr>
            <w:tcW w:w="1342" w:type="dxa"/>
            <w:tcBorders>
              <w:top w:val="nil"/>
              <w:left w:val="nil"/>
              <w:bottom w:val="single" w:sz="4" w:space="0" w:color="auto"/>
              <w:right w:val="single" w:sz="4" w:space="0" w:color="auto"/>
            </w:tcBorders>
            <w:shd w:val="clear" w:color="auto" w:fill="auto"/>
            <w:noWrap/>
            <w:vAlign w:val="bottom"/>
            <w:hideMark/>
          </w:tcPr>
          <w:p w14:paraId="59F93456"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0.299102692</w:t>
            </w:r>
          </w:p>
        </w:tc>
      </w:tr>
      <w:tr w:rsidR="00673C70" w:rsidRPr="00673C70" w14:paraId="30062480" w14:textId="77777777" w:rsidTr="00673C70">
        <w:trPr>
          <w:trHeight w:val="300"/>
          <w:jc w:val="center"/>
        </w:trPr>
        <w:tc>
          <w:tcPr>
            <w:tcW w:w="872" w:type="dxa"/>
            <w:tcBorders>
              <w:top w:val="nil"/>
              <w:left w:val="single" w:sz="4" w:space="0" w:color="auto"/>
              <w:bottom w:val="single" w:sz="4" w:space="0" w:color="auto"/>
              <w:right w:val="single" w:sz="4" w:space="0" w:color="auto"/>
            </w:tcBorders>
            <w:shd w:val="clear" w:color="auto" w:fill="auto"/>
            <w:noWrap/>
            <w:vAlign w:val="bottom"/>
            <w:hideMark/>
          </w:tcPr>
          <w:p w14:paraId="31B09DD3"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22kΩ</w:t>
            </w:r>
          </w:p>
        </w:tc>
        <w:tc>
          <w:tcPr>
            <w:tcW w:w="1511" w:type="dxa"/>
            <w:tcBorders>
              <w:top w:val="nil"/>
              <w:left w:val="nil"/>
              <w:bottom w:val="single" w:sz="4" w:space="0" w:color="auto"/>
              <w:right w:val="single" w:sz="4" w:space="0" w:color="auto"/>
            </w:tcBorders>
            <w:shd w:val="clear" w:color="auto" w:fill="auto"/>
            <w:noWrap/>
            <w:vAlign w:val="bottom"/>
            <w:hideMark/>
          </w:tcPr>
          <w:p w14:paraId="5FA387EF"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22.09kΩ</w:t>
            </w:r>
          </w:p>
        </w:tc>
        <w:tc>
          <w:tcPr>
            <w:tcW w:w="1435" w:type="dxa"/>
            <w:tcBorders>
              <w:top w:val="nil"/>
              <w:left w:val="nil"/>
              <w:bottom w:val="single" w:sz="4" w:space="0" w:color="auto"/>
              <w:right w:val="single" w:sz="4" w:space="0" w:color="auto"/>
            </w:tcBorders>
            <w:shd w:val="clear" w:color="auto" w:fill="auto"/>
            <w:noWrap/>
            <w:vAlign w:val="bottom"/>
            <w:hideMark/>
          </w:tcPr>
          <w:p w14:paraId="1FA2C553"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22.000000kΩ</w:t>
            </w:r>
          </w:p>
        </w:tc>
        <w:tc>
          <w:tcPr>
            <w:tcW w:w="1342" w:type="dxa"/>
            <w:tcBorders>
              <w:top w:val="nil"/>
              <w:left w:val="nil"/>
              <w:bottom w:val="single" w:sz="4" w:space="0" w:color="auto"/>
              <w:right w:val="single" w:sz="4" w:space="0" w:color="auto"/>
            </w:tcBorders>
            <w:shd w:val="clear" w:color="auto" w:fill="auto"/>
            <w:noWrap/>
            <w:vAlign w:val="bottom"/>
            <w:hideMark/>
          </w:tcPr>
          <w:p w14:paraId="4278D167"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0.407424174</w:t>
            </w:r>
          </w:p>
        </w:tc>
      </w:tr>
      <w:tr w:rsidR="00673C70" w:rsidRPr="00673C70" w14:paraId="7F24B747" w14:textId="77777777" w:rsidTr="00673C70">
        <w:trPr>
          <w:trHeight w:val="300"/>
          <w:jc w:val="center"/>
        </w:trPr>
        <w:tc>
          <w:tcPr>
            <w:tcW w:w="872" w:type="dxa"/>
            <w:tcBorders>
              <w:top w:val="nil"/>
              <w:left w:val="single" w:sz="4" w:space="0" w:color="auto"/>
              <w:bottom w:val="single" w:sz="4" w:space="0" w:color="auto"/>
              <w:right w:val="single" w:sz="4" w:space="0" w:color="auto"/>
            </w:tcBorders>
            <w:shd w:val="clear" w:color="auto" w:fill="auto"/>
            <w:noWrap/>
            <w:vAlign w:val="bottom"/>
            <w:hideMark/>
          </w:tcPr>
          <w:p w14:paraId="76B3124C"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33kΩ</w:t>
            </w:r>
          </w:p>
        </w:tc>
        <w:tc>
          <w:tcPr>
            <w:tcW w:w="1511" w:type="dxa"/>
            <w:tcBorders>
              <w:top w:val="nil"/>
              <w:left w:val="nil"/>
              <w:bottom w:val="single" w:sz="4" w:space="0" w:color="auto"/>
              <w:right w:val="single" w:sz="4" w:space="0" w:color="auto"/>
            </w:tcBorders>
            <w:shd w:val="clear" w:color="auto" w:fill="auto"/>
            <w:noWrap/>
            <w:vAlign w:val="bottom"/>
            <w:hideMark/>
          </w:tcPr>
          <w:p w14:paraId="4ED1D89B"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33.30kΩ</w:t>
            </w:r>
          </w:p>
        </w:tc>
        <w:tc>
          <w:tcPr>
            <w:tcW w:w="1435" w:type="dxa"/>
            <w:tcBorders>
              <w:top w:val="nil"/>
              <w:left w:val="nil"/>
              <w:bottom w:val="single" w:sz="4" w:space="0" w:color="auto"/>
              <w:right w:val="single" w:sz="4" w:space="0" w:color="auto"/>
            </w:tcBorders>
            <w:shd w:val="clear" w:color="auto" w:fill="auto"/>
            <w:noWrap/>
            <w:vAlign w:val="bottom"/>
            <w:hideMark/>
          </w:tcPr>
          <w:p w14:paraId="636F9AD5"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33.026367kΩ</w:t>
            </w:r>
          </w:p>
        </w:tc>
        <w:tc>
          <w:tcPr>
            <w:tcW w:w="1342" w:type="dxa"/>
            <w:tcBorders>
              <w:top w:val="nil"/>
              <w:left w:val="nil"/>
              <w:bottom w:val="single" w:sz="4" w:space="0" w:color="auto"/>
              <w:right w:val="single" w:sz="4" w:space="0" w:color="auto"/>
            </w:tcBorders>
            <w:shd w:val="clear" w:color="auto" w:fill="auto"/>
            <w:noWrap/>
            <w:vAlign w:val="bottom"/>
            <w:hideMark/>
          </w:tcPr>
          <w:p w14:paraId="4B93C621"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0.821720721</w:t>
            </w:r>
          </w:p>
        </w:tc>
      </w:tr>
      <w:tr w:rsidR="00673C70" w:rsidRPr="00673C70" w14:paraId="0F56CB74" w14:textId="77777777" w:rsidTr="00673C70">
        <w:trPr>
          <w:trHeight w:val="300"/>
          <w:jc w:val="center"/>
        </w:trPr>
        <w:tc>
          <w:tcPr>
            <w:tcW w:w="872" w:type="dxa"/>
            <w:tcBorders>
              <w:top w:val="nil"/>
              <w:left w:val="single" w:sz="4" w:space="0" w:color="auto"/>
              <w:bottom w:val="single" w:sz="4" w:space="0" w:color="auto"/>
              <w:right w:val="single" w:sz="4" w:space="0" w:color="auto"/>
            </w:tcBorders>
            <w:shd w:val="clear" w:color="auto" w:fill="auto"/>
            <w:noWrap/>
            <w:vAlign w:val="bottom"/>
            <w:hideMark/>
          </w:tcPr>
          <w:p w14:paraId="3E981016"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47kΩ</w:t>
            </w:r>
          </w:p>
        </w:tc>
        <w:tc>
          <w:tcPr>
            <w:tcW w:w="1511" w:type="dxa"/>
            <w:tcBorders>
              <w:top w:val="nil"/>
              <w:left w:val="nil"/>
              <w:bottom w:val="single" w:sz="4" w:space="0" w:color="auto"/>
              <w:right w:val="single" w:sz="4" w:space="0" w:color="auto"/>
            </w:tcBorders>
            <w:shd w:val="clear" w:color="auto" w:fill="auto"/>
            <w:noWrap/>
            <w:vAlign w:val="bottom"/>
            <w:hideMark/>
          </w:tcPr>
          <w:p w14:paraId="6AADE80B"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47.22kΩ</w:t>
            </w:r>
          </w:p>
        </w:tc>
        <w:tc>
          <w:tcPr>
            <w:tcW w:w="1435" w:type="dxa"/>
            <w:tcBorders>
              <w:top w:val="nil"/>
              <w:left w:val="nil"/>
              <w:bottom w:val="single" w:sz="4" w:space="0" w:color="auto"/>
              <w:right w:val="single" w:sz="4" w:space="0" w:color="auto"/>
            </w:tcBorders>
            <w:shd w:val="clear" w:color="auto" w:fill="auto"/>
            <w:noWrap/>
            <w:vAlign w:val="bottom"/>
            <w:hideMark/>
          </w:tcPr>
          <w:p w14:paraId="2CABD5D9"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46.265624kΩ</w:t>
            </w:r>
          </w:p>
        </w:tc>
        <w:tc>
          <w:tcPr>
            <w:tcW w:w="1342" w:type="dxa"/>
            <w:tcBorders>
              <w:top w:val="nil"/>
              <w:left w:val="nil"/>
              <w:bottom w:val="single" w:sz="4" w:space="0" w:color="auto"/>
              <w:right w:val="single" w:sz="4" w:space="0" w:color="auto"/>
            </w:tcBorders>
            <w:shd w:val="clear" w:color="auto" w:fill="auto"/>
            <w:noWrap/>
            <w:vAlign w:val="bottom"/>
            <w:hideMark/>
          </w:tcPr>
          <w:p w14:paraId="5737B63B"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2.021126641</w:t>
            </w:r>
          </w:p>
        </w:tc>
      </w:tr>
      <w:tr w:rsidR="00673C70" w:rsidRPr="00673C70" w14:paraId="0C2603AA" w14:textId="77777777" w:rsidTr="00673C70">
        <w:trPr>
          <w:trHeight w:val="300"/>
          <w:jc w:val="center"/>
        </w:trPr>
        <w:tc>
          <w:tcPr>
            <w:tcW w:w="872" w:type="dxa"/>
            <w:tcBorders>
              <w:top w:val="nil"/>
              <w:left w:val="single" w:sz="4" w:space="0" w:color="auto"/>
              <w:bottom w:val="single" w:sz="4" w:space="0" w:color="auto"/>
              <w:right w:val="single" w:sz="4" w:space="0" w:color="auto"/>
            </w:tcBorders>
            <w:shd w:val="clear" w:color="auto" w:fill="auto"/>
            <w:noWrap/>
            <w:vAlign w:val="bottom"/>
            <w:hideMark/>
          </w:tcPr>
          <w:p w14:paraId="0FC7E8B3"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100kΩ</w:t>
            </w:r>
          </w:p>
        </w:tc>
        <w:tc>
          <w:tcPr>
            <w:tcW w:w="1511" w:type="dxa"/>
            <w:tcBorders>
              <w:top w:val="nil"/>
              <w:left w:val="nil"/>
              <w:bottom w:val="single" w:sz="4" w:space="0" w:color="auto"/>
              <w:right w:val="single" w:sz="4" w:space="0" w:color="auto"/>
            </w:tcBorders>
            <w:shd w:val="clear" w:color="auto" w:fill="auto"/>
            <w:noWrap/>
            <w:vAlign w:val="bottom"/>
            <w:hideMark/>
          </w:tcPr>
          <w:p w14:paraId="0336E06A"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99.70kΩ</w:t>
            </w:r>
          </w:p>
        </w:tc>
        <w:tc>
          <w:tcPr>
            <w:tcW w:w="1435" w:type="dxa"/>
            <w:tcBorders>
              <w:top w:val="nil"/>
              <w:left w:val="nil"/>
              <w:bottom w:val="single" w:sz="4" w:space="0" w:color="auto"/>
              <w:right w:val="single" w:sz="4" w:space="0" w:color="auto"/>
            </w:tcBorders>
            <w:shd w:val="clear" w:color="auto" w:fill="auto"/>
            <w:noWrap/>
            <w:vAlign w:val="bottom"/>
            <w:hideMark/>
          </w:tcPr>
          <w:p w14:paraId="6B4BFDA0"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92.408200kΩ</w:t>
            </w:r>
          </w:p>
        </w:tc>
        <w:tc>
          <w:tcPr>
            <w:tcW w:w="1342" w:type="dxa"/>
            <w:tcBorders>
              <w:top w:val="nil"/>
              <w:left w:val="nil"/>
              <w:bottom w:val="single" w:sz="4" w:space="0" w:color="auto"/>
              <w:right w:val="single" w:sz="4" w:space="0" w:color="auto"/>
            </w:tcBorders>
            <w:shd w:val="clear" w:color="auto" w:fill="auto"/>
            <w:noWrap/>
            <w:vAlign w:val="bottom"/>
            <w:hideMark/>
          </w:tcPr>
          <w:p w14:paraId="5D4DC907"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7.313741224</w:t>
            </w:r>
          </w:p>
        </w:tc>
      </w:tr>
    </w:tbl>
    <w:p w14:paraId="06F3ECB9" w14:textId="77777777" w:rsidR="00673C70" w:rsidRDefault="00673C70" w:rsidP="00673C70">
      <w:pPr>
        <w:jc w:val="center"/>
      </w:pPr>
    </w:p>
    <w:tbl>
      <w:tblPr>
        <w:tblW w:w="5160" w:type="dxa"/>
        <w:jc w:val="center"/>
        <w:tblLook w:val="04A0" w:firstRow="1" w:lastRow="0" w:firstColumn="1" w:lastColumn="0" w:noHBand="0" w:noVBand="1"/>
      </w:tblPr>
      <w:tblGrid>
        <w:gridCol w:w="968"/>
        <w:gridCol w:w="1511"/>
        <w:gridCol w:w="1435"/>
        <w:gridCol w:w="1389"/>
      </w:tblGrid>
      <w:tr w:rsidR="00673C70" w:rsidRPr="00673C70" w14:paraId="52AA84FC" w14:textId="77777777" w:rsidTr="00673C70">
        <w:trPr>
          <w:trHeight w:val="300"/>
          <w:jc w:val="center"/>
        </w:trPr>
        <w:tc>
          <w:tcPr>
            <w:tcW w:w="516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58F48C" w14:textId="77777777" w:rsidR="00673C70" w:rsidRPr="00673C70" w:rsidRDefault="00673C70" w:rsidP="00673C70">
            <w:pPr>
              <w:spacing w:after="0" w:line="240" w:lineRule="auto"/>
              <w:jc w:val="center"/>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100kΩ reference</w:t>
            </w:r>
          </w:p>
        </w:tc>
      </w:tr>
      <w:tr w:rsidR="00673C70" w:rsidRPr="00673C70" w14:paraId="62446D44" w14:textId="77777777" w:rsidTr="00673C70">
        <w:trPr>
          <w:trHeight w:val="300"/>
          <w:jc w:val="center"/>
        </w:trPr>
        <w:tc>
          <w:tcPr>
            <w:tcW w:w="872" w:type="dxa"/>
            <w:tcBorders>
              <w:top w:val="nil"/>
              <w:left w:val="single" w:sz="4" w:space="0" w:color="auto"/>
              <w:bottom w:val="single" w:sz="4" w:space="0" w:color="auto"/>
              <w:right w:val="single" w:sz="4" w:space="0" w:color="auto"/>
            </w:tcBorders>
            <w:shd w:val="clear" w:color="auto" w:fill="auto"/>
            <w:noWrap/>
            <w:vAlign w:val="bottom"/>
            <w:hideMark/>
          </w:tcPr>
          <w:p w14:paraId="72BCA77D" w14:textId="77777777" w:rsidR="00673C70" w:rsidRPr="00673C70" w:rsidRDefault="00673C70" w:rsidP="00673C70">
            <w:pPr>
              <w:spacing w:after="0" w:line="240" w:lineRule="auto"/>
              <w:rPr>
                <w:rFonts w:ascii="Aptos Narrow" w:eastAsia="Times New Roman" w:hAnsi="Aptos Narrow" w:cs="Times New Roman"/>
                <w:b/>
                <w:bCs/>
                <w:color w:val="000000"/>
                <w:kern w:val="0"/>
                <w14:ligatures w14:val="none"/>
              </w:rPr>
            </w:pPr>
            <w:r w:rsidRPr="00673C70">
              <w:rPr>
                <w:rFonts w:ascii="Aptos Narrow" w:eastAsia="Times New Roman" w:hAnsi="Aptos Narrow" w:cs="Times New Roman"/>
                <w:b/>
                <w:bCs/>
                <w:color w:val="000000"/>
                <w:kern w:val="0"/>
                <w14:ligatures w14:val="none"/>
              </w:rPr>
              <w:t>Resistor</w:t>
            </w:r>
          </w:p>
        </w:tc>
        <w:tc>
          <w:tcPr>
            <w:tcW w:w="1511" w:type="dxa"/>
            <w:tcBorders>
              <w:top w:val="nil"/>
              <w:left w:val="nil"/>
              <w:bottom w:val="single" w:sz="4" w:space="0" w:color="auto"/>
              <w:right w:val="single" w:sz="4" w:space="0" w:color="auto"/>
            </w:tcBorders>
            <w:shd w:val="clear" w:color="auto" w:fill="auto"/>
            <w:noWrap/>
            <w:vAlign w:val="bottom"/>
            <w:hideMark/>
          </w:tcPr>
          <w:p w14:paraId="4A724E7C" w14:textId="77777777" w:rsidR="00673C70" w:rsidRPr="00673C70" w:rsidRDefault="00673C70" w:rsidP="00673C70">
            <w:pPr>
              <w:spacing w:after="0" w:line="240" w:lineRule="auto"/>
              <w:rPr>
                <w:rFonts w:ascii="Aptos Narrow" w:eastAsia="Times New Roman" w:hAnsi="Aptos Narrow" w:cs="Times New Roman"/>
                <w:b/>
                <w:bCs/>
                <w:color w:val="000000"/>
                <w:kern w:val="0"/>
                <w14:ligatures w14:val="none"/>
              </w:rPr>
            </w:pPr>
            <w:r w:rsidRPr="00673C70">
              <w:rPr>
                <w:rFonts w:ascii="Aptos Narrow" w:eastAsia="Times New Roman" w:hAnsi="Aptos Narrow" w:cs="Times New Roman"/>
                <w:b/>
                <w:bCs/>
                <w:color w:val="000000"/>
                <w:kern w:val="0"/>
                <w14:ligatures w14:val="none"/>
              </w:rPr>
              <w:t>RL (DVM) in kΩ</w:t>
            </w:r>
          </w:p>
        </w:tc>
        <w:tc>
          <w:tcPr>
            <w:tcW w:w="1435" w:type="dxa"/>
            <w:tcBorders>
              <w:top w:val="nil"/>
              <w:left w:val="nil"/>
              <w:bottom w:val="single" w:sz="4" w:space="0" w:color="auto"/>
              <w:right w:val="single" w:sz="4" w:space="0" w:color="auto"/>
            </w:tcBorders>
            <w:shd w:val="clear" w:color="auto" w:fill="auto"/>
            <w:noWrap/>
            <w:vAlign w:val="bottom"/>
            <w:hideMark/>
          </w:tcPr>
          <w:p w14:paraId="1E39D06D" w14:textId="77777777" w:rsidR="00673C70" w:rsidRPr="00673C70" w:rsidRDefault="00673C70" w:rsidP="00673C70">
            <w:pPr>
              <w:spacing w:after="0" w:line="240" w:lineRule="auto"/>
              <w:rPr>
                <w:rFonts w:ascii="Aptos Narrow" w:eastAsia="Times New Roman" w:hAnsi="Aptos Narrow" w:cs="Times New Roman"/>
                <w:b/>
                <w:bCs/>
                <w:color w:val="000000"/>
                <w:kern w:val="0"/>
                <w14:ligatures w14:val="none"/>
              </w:rPr>
            </w:pPr>
            <w:r w:rsidRPr="00673C70">
              <w:rPr>
                <w:rFonts w:ascii="Aptos Narrow" w:eastAsia="Times New Roman" w:hAnsi="Aptos Narrow" w:cs="Times New Roman"/>
                <w:b/>
                <w:bCs/>
                <w:color w:val="000000"/>
                <w:kern w:val="0"/>
                <w14:ligatures w14:val="none"/>
              </w:rPr>
              <w:t>RL (TeraTerm)</w:t>
            </w:r>
          </w:p>
        </w:tc>
        <w:tc>
          <w:tcPr>
            <w:tcW w:w="1342" w:type="dxa"/>
            <w:tcBorders>
              <w:top w:val="nil"/>
              <w:left w:val="nil"/>
              <w:bottom w:val="single" w:sz="4" w:space="0" w:color="auto"/>
              <w:right w:val="single" w:sz="4" w:space="0" w:color="auto"/>
            </w:tcBorders>
            <w:shd w:val="clear" w:color="auto" w:fill="auto"/>
            <w:noWrap/>
            <w:vAlign w:val="bottom"/>
            <w:hideMark/>
          </w:tcPr>
          <w:p w14:paraId="2AFDB639" w14:textId="77777777" w:rsidR="00673C70" w:rsidRPr="00673C70" w:rsidRDefault="00673C70" w:rsidP="00673C70">
            <w:pPr>
              <w:spacing w:after="0" w:line="240" w:lineRule="auto"/>
              <w:rPr>
                <w:rFonts w:ascii="Aptos Narrow" w:eastAsia="Times New Roman" w:hAnsi="Aptos Narrow" w:cs="Times New Roman"/>
                <w:b/>
                <w:bCs/>
                <w:color w:val="000000"/>
                <w:kern w:val="0"/>
                <w14:ligatures w14:val="none"/>
              </w:rPr>
            </w:pPr>
            <w:r w:rsidRPr="00673C70">
              <w:rPr>
                <w:rFonts w:ascii="Aptos Narrow" w:eastAsia="Times New Roman" w:hAnsi="Aptos Narrow" w:cs="Times New Roman"/>
                <w:b/>
                <w:bCs/>
                <w:color w:val="000000"/>
                <w:kern w:val="0"/>
                <w14:ligatures w14:val="none"/>
              </w:rPr>
              <w:t>% difference</w:t>
            </w:r>
          </w:p>
        </w:tc>
      </w:tr>
      <w:tr w:rsidR="00673C70" w:rsidRPr="00673C70" w14:paraId="0AA3D114" w14:textId="77777777" w:rsidTr="00673C70">
        <w:trPr>
          <w:trHeight w:val="300"/>
          <w:jc w:val="center"/>
        </w:trPr>
        <w:tc>
          <w:tcPr>
            <w:tcW w:w="872" w:type="dxa"/>
            <w:tcBorders>
              <w:top w:val="nil"/>
              <w:left w:val="single" w:sz="4" w:space="0" w:color="auto"/>
              <w:bottom w:val="single" w:sz="4" w:space="0" w:color="auto"/>
              <w:right w:val="single" w:sz="4" w:space="0" w:color="auto"/>
            </w:tcBorders>
            <w:shd w:val="clear" w:color="auto" w:fill="auto"/>
            <w:noWrap/>
            <w:vAlign w:val="bottom"/>
            <w:hideMark/>
          </w:tcPr>
          <w:p w14:paraId="7620AB42"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0.022kΩ</w:t>
            </w:r>
          </w:p>
        </w:tc>
        <w:tc>
          <w:tcPr>
            <w:tcW w:w="1511" w:type="dxa"/>
            <w:tcBorders>
              <w:top w:val="nil"/>
              <w:left w:val="nil"/>
              <w:bottom w:val="single" w:sz="4" w:space="0" w:color="auto"/>
              <w:right w:val="single" w:sz="4" w:space="0" w:color="auto"/>
            </w:tcBorders>
            <w:shd w:val="clear" w:color="auto" w:fill="auto"/>
            <w:noWrap/>
            <w:vAlign w:val="bottom"/>
            <w:hideMark/>
          </w:tcPr>
          <w:p w14:paraId="5E56EFD9"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0.0234kΩ</w:t>
            </w:r>
          </w:p>
        </w:tc>
        <w:tc>
          <w:tcPr>
            <w:tcW w:w="1435" w:type="dxa"/>
            <w:tcBorders>
              <w:top w:val="nil"/>
              <w:left w:val="nil"/>
              <w:bottom w:val="single" w:sz="4" w:space="0" w:color="auto"/>
              <w:right w:val="single" w:sz="4" w:space="0" w:color="auto"/>
            </w:tcBorders>
            <w:shd w:val="clear" w:color="auto" w:fill="auto"/>
            <w:noWrap/>
            <w:vAlign w:val="bottom"/>
            <w:hideMark/>
          </w:tcPr>
          <w:p w14:paraId="483C2ED3"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0.097752kΩ</w:t>
            </w:r>
          </w:p>
        </w:tc>
        <w:tc>
          <w:tcPr>
            <w:tcW w:w="1342" w:type="dxa"/>
            <w:tcBorders>
              <w:top w:val="nil"/>
              <w:left w:val="nil"/>
              <w:bottom w:val="single" w:sz="4" w:space="0" w:color="auto"/>
              <w:right w:val="single" w:sz="4" w:space="0" w:color="auto"/>
            </w:tcBorders>
            <w:shd w:val="clear" w:color="auto" w:fill="auto"/>
            <w:noWrap/>
            <w:vAlign w:val="bottom"/>
            <w:hideMark/>
          </w:tcPr>
          <w:p w14:paraId="47DD2A12"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317.7435897</w:t>
            </w:r>
          </w:p>
        </w:tc>
      </w:tr>
      <w:tr w:rsidR="00673C70" w:rsidRPr="00673C70" w14:paraId="17E0B4F1" w14:textId="77777777" w:rsidTr="00673C70">
        <w:trPr>
          <w:trHeight w:val="300"/>
          <w:jc w:val="center"/>
        </w:trPr>
        <w:tc>
          <w:tcPr>
            <w:tcW w:w="872" w:type="dxa"/>
            <w:tcBorders>
              <w:top w:val="nil"/>
              <w:left w:val="single" w:sz="4" w:space="0" w:color="auto"/>
              <w:bottom w:val="single" w:sz="4" w:space="0" w:color="auto"/>
              <w:right w:val="single" w:sz="4" w:space="0" w:color="auto"/>
            </w:tcBorders>
            <w:shd w:val="clear" w:color="auto" w:fill="auto"/>
            <w:noWrap/>
            <w:vAlign w:val="bottom"/>
            <w:hideMark/>
          </w:tcPr>
          <w:p w14:paraId="4998AC41"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0.220kΩ</w:t>
            </w:r>
          </w:p>
        </w:tc>
        <w:tc>
          <w:tcPr>
            <w:tcW w:w="1511" w:type="dxa"/>
            <w:tcBorders>
              <w:top w:val="nil"/>
              <w:left w:val="nil"/>
              <w:bottom w:val="single" w:sz="4" w:space="0" w:color="auto"/>
              <w:right w:val="single" w:sz="4" w:space="0" w:color="auto"/>
            </w:tcBorders>
            <w:shd w:val="clear" w:color="auto" w:fill="auto"/>
            <w:noWrap/>
            <w:vAlign w:val="bottom"/>
            <w:hideMark/>
          </w:tcPr>
          <w:p w14:paraId="0115181A"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0.2217kΩ</w:t>
            </w:r>
          </w:p>
        </w:tc>
        <w:tc>
          <w:tcPr>
            <w:tcW w:w="1435" w:type="dxa"/>
            <w:tcBorders>
              <w:top w:val="nil"/>
              <w:left w:val="nil"/>
              <w:bottom w:val="single" w:sz="4" w:space="0" w:color="auto"/>
              <w:right w:val="single" w:sz="4" w:space="0" w:color="auto"/>
            </w:tcBorders>
            <w:shd w:val="clear" w:color="auto" w:fill="auto"/>
            <w:noWrap/>
            <w:vAlign w:val="bottom"/>
            <w:hideMark/>
          </w:tcPr>
          <w:p w14:paraId="214A52CC"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0.195700kΩ</w:t>
            </w:r>
          </w:p>
        </w:tc>
        <w:tc>
          <w:tcPr>
            <w:tcW w:w="1342" w:type="dxa"/>
            <w:tcBorders>
              <w:top w:val="nil"/>
              <w:left w:val="nil"/>
              <w:bottom w:val="single" w:sz="4" w:space="0" w:color="auto"/>
              <w:right w:val="single" w:sz="4" w:space="0" w:color="auto"/>
            </w:tcBorders>
            <w:shd w:val="clear" w:color="auto" w:fill="auto"/>
            <w:noWrap/>
            <w:vAlign w:val="bottom"/>
            <w:hideMark/>
          </w:tcPr>
          <w:p w14:paraId="3B571C2D"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11.72755977</w:t>
            </w:r>
          </w:p>
        </w:tc>
      </w:tr>
      <w:tr w:rsidR="00673C70" w:rsidRPr="00673C70" w14:paraId="008A3A4D" w14:textId="77777777" w:rsidTr="00673C70">
        <w:trPr>
          <w:trHeight w:val="300"/>
          <w:jc w:val="center"/>
        </w:trPr>
        <w:tc>
          <w:tcPr>
            <w:tcW w:w="872" w:type="dxa"/>
            <w:tcBorders>
              <w:top w:val="nil"/>
              <w:left w:val="single" w:sz="4" w:space="0" w:color="auto"/>
              <w:bottom w:val="single" w:sz="4" w:space="0" w:color="auto"/>
              <w:right w:val="single" w:sz="4" w:space="0" w:color="auto"/>
            </w:tcBorders>
            <w:shd w:val="clear" w:color="auto" w:fill="auto"/>
            <w:noWrap/>
            <w:vAlign w:val="bottom"/>
            <w:hideMark/>
          </w:tcPr>
          <w:p w14:paraId="228A4164"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0.470kΩ</w:t>
            </w:r>
          </w:p>
        </w:tc>
        <w:tc>
          <w:tcPr>
            <w:tcW w:w="1511" w:type="dxa"/>
            <w:tcBorders>
              <w:top w:val="nil"/>
              <w:left w:val="nil"/>
              <w:bottom w:val="single" w:sz="4" w:space="0" w:color="auto"/>
              <w:right w:val="single" w:sz="4" w:space="0" w:color="auto"/>
            </w:tcBorders>
            <w:shd w:val="clear" w:color="auto" w:fill="auto"/>
            <w:noWrap/>
            <w:vAlign w:val="bottom"/>
            <w:hideMark/>
          </w:tcPr>
          <w:p w14:paraId="2CFB69E1"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0.4707kΩ</w:t>
            </w:r>
          </w:p>
        </w:tc>
        <w:tc>
          <w:tcPr>
            <w:tcW w:w="1435" w:type="dxa"/>
            <w:tcBorders>
              <w:top w:val="nil"/>
              <w:left w:val="nil"/>
              <w:bottom w:val="single" w:sz="4" w:space="0" w:color="auto"/>
              <w:right w:val="single" w:sz="4" w:space="0" w:color="auto"/>
            </w:tcBorders>
            <w:shd w:val="clear" w:color="auto" w:fill="auto"/>
            <w:noWrap/>
            <w:vAlign w:val="bottom"/>
            <w:hideMark/>
          </w:tcPr>
          <w:p w14:paraId="44199A54"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0.490696kΩ</w:t>
            </w:r>
          </w:p>
        </w:tc>
        <w:tc>
          <w:tcPr>
            <w:tcW w:w="1342" w:type="dxa"/>
            <w:tcBorders>
              <w:top w:val="nil"/>
              <w:left w:val="nil"/>
              <w:bottom w:val="single" w:sz="4" w:space="0" w:color="auto"/>
              <w:right w:val="single" w:sz="4" w:space="0" w:color="auto"/>
            </w:tcBorders>
            <w:shd w:val="clear" w:color="auto" w:fill="auto"/>
            <w:noWrap/>
            <w:vAlign w:val="bottom"/>
            <w:hideMark/>
          </w:tcPr>
          <w:p w14:paraId="25426E32"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4.248141066</w:t>
            </w:r>
          </w:p>
        </w:tc>
      </w:tr>
      <w:tr w:rsidR="00673C70" w:rsidRPr="00673C70" w14:paraId="3B6374CF" w14:textId="77777777" w:rsidTr="00673C70">
        <w:trPr>
          <w:trHeight w:val="300"/>
          <w:jc w:val="center"/>
        </w:trPr>
        <w:tc>
          <w:tcPr>
            <w:tcW w:w="872" w:type="dxa"/>
            <w:tcBorders>
              <w:top w:val="nil"/>
              <w:left w:val="single" w:sz="4" w:space="0" w:color="auto"/>
              <w:bottom w:val="single" w:sz="4" w:space="0" w:color="auto"/>
              <w:right w:val="single" w:sz="4" w:space="0" w:color="auto"/>
            </w:tcBorders>
            <w:shd w:val="clear" w:color="auto" w:fill="auto"/>
            <w:noWrap/>
            <w:vAlign w:val="bottom"/>
            <w:hideMark/>
          </w:tcPr>
          <w:p w14:paraId="51EB500C"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1kΩ</w:t>
            </w:r>
          </w:p>
        </w:tc>
        <w:tc>
          <w:tcPr>
            <w:tcW w:w="1511" w:type="dxa"/>
            <w:tcBorders>
              <w:top w:val="nil"/>
              <w:left w:val="nil"/>
              <w:bottom w:val="single" w:sz="4" w:space="0" w:color="auto"/>
              <w:right w:val="single" w:sz="4" w:space="0" w:color="auto"/>
            </w:tcBorders>
            <w:shd w:val="clear" w:color="auto" w:fill="auto"/>
            <w:noWrap/>
            <w:vAlign w:val="bottom"/>
            <w:hideMark/>
          </w:tcPr>
          <w:p w14:paraId="4B6ABF6A"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1.0030kΩ</w:t>
            </w:r>
          </w:p>
        </w:tc>
        <w:tc>
          <w:tcPr>
            <w:tcW w:w="1435" w:type="dxa"/>
            <w:tcBorders>
              <w:top w:val="nil"/>
              <w:left w:val="nil"/>
              <w:bottom w:val="single" w:sz="4" w:space="0" w:color="auto"/>
              <w:right w:val="single" w:sz="4" w:space="0" w:color="auto"/>
            </w:tcBorders>
            <w:shd w:val="clear" w:color="auto" w:fill="auto"/>
            <w:noWrap/>
            <w:vAlign w:val="bottom"/>
            <w:hideMark/>
          </w:tcPr>
          <w:p w14:paraId="593E2FC1"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0.986224kΩ</w:t>
            </w:r>
          </w:p>
        </w:tc>
        <w:tc>
          <w:tcPr>
            <w:tcW w:w="1342" w:type="dxa"/>
            <w:tcBorders>
              <w:top w:val="nil"/>
              <w:left w:val="nil"/>
              <w:bottom w:val="single" w:sz="4" w:space="0" w:color="auto"/>
              <w:right w:val="single" w:sz="4" w:space="0" w:color="auto"/>
            </w:tcBorders>
            <w:shd w:val="clear" w:color="auto" w:fill="auto"/>
            <w:noWrap/>
            <w:vAlign w:val="bottom"/>
            <w:hideMark/>
          </w:tcPr>
          <w:p w14:paraId="41BAEEAF"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1.672582253</w:t>
            </w:r>
          </w:p>
        </w:tc>
      </w:tr>
      <w:tr w:rsidR="00673C70" w:rsidRPr="00673C70" w14:paraId="582AF8CC" w14:textId="77777777" w:rsidTr="00673C70">
        <w:trPr>
          <w:trHeight w:val="300"/>
          <w:jc w:val="center"/>
        </w:trPr>
        <w:tc>
          <w:tcPr>
            <w:tcW w:w="872" w:type="dxa"/>
            <w:tcBorders>
              <w:top w:val="nil"/>
              <w:left w:val="single" w:sz="4" w:space="0" w:color="auto"/>
              <w:bottom w:val="single" w:sz="4" w:space="0" w:color="auto"/>
              <w:right w:val="single" w:sz="4" w:space="0" w:color="auto"/>
            </w:tcBorders>
            <w:shd w:val="clear" w:color="auto" w:fill="auto"/>
            <w:noWrap/>
            <w:vAlign w:val="bottom"/>
            <w:hideMark/>
          </w:tcPr>
          <w:p w14:paraId="7184FCBE"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2.2kΩ</w:t>
            </w:r>
          </w:p>
        </w:tc>
        <w:tc>
          <w:tcPr>
            <w:tcW w:w="1511" w:type="dxa"/>
            <w:tcBorders>
              <w:top w:val="nil"/>
              <w:left w:val="nil"/>
              <w:bottom w:val="single" w:sz="4" w:space="0" w:color="auto"/>
              <w:right w:val="single" w:sz="4" w:space="0" w:color="auto"/>
            </w:tcBorders>
            <w:shd w:val="clear" w:color="auto" w:fill="auto"/>
            <w:noWrap/>
            <w:vAlign w:val="bottom"/>
            <w:hideMark/>
          </w:tcPr>
          <w:p w14:paraId="15E0F32C"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2.1940kΩ</w:t>
            </w:r>
          </w:p>
        </w:tc>
        <w:tc>
          <w:tcPr>
            <w:tcW w:w="1435" w:type="dxa"/>
            <w:tcBorders>
              <w:top w:val="nil"/>
              <w:left w:val="nil"/>
              <w:bottom w:val="single" w:sz="4" w:space="0" w:color="auto"/>
              <w:right w:val="single" w:sz="4" w:space="0" w:color="auto"/>
            </w:tcBorders>
            <w:shd w:val="clear" w:color="auto" w:fill="auto"/>
            <w:noWrap/>
            <w:vAlign w:val="bottom"/>
            <w:hideMark/>
          </w:tcPr>
          <w:p w14:paraId="71DD930F"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2.093750kΩ</w:t>
            </w:r>
          </w:p>
        </w:tc>
        <w:tc>
          <w:tcPr>
            <w:tcW w:w="1342" w:type="dxa"/>
            <w:tcBorders>
              <w:top w:val="nil"/>
              <w:left w:val="nil"/>
              <w:bottom w:val="single" w:sz="4" w:space="0" w:color="auto"/>
              <w:right w:val="single" w:sz="4" w:space="0" w:color="auto"/>
            </w:tcBorders>
            <w:shd w:val="clear" w:color="auto" w:fill="auto"/>
            <w:noWrap/>
            <w:vAlign w:val="bottom"/>
            <w:hideMark/>
          </w:tcPr>
          <w:p w14:paraId="5C5F8981"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4.569279854</w:t>
            </w:r>
          </w:p>
        </w:tc>
      </w:tr>
      <w:tr w:rsidR="00673C70" w:rsidRPr="00673C70" w14:paraId="1B998849" w14:textId="77777777" w:rsidTr="00673C70">
        <w:trPr>
          <w:trHeight w:val="300"/>
          <w:jc w:val="center"/>
        </w:trPr>
        <w:tc>
          <w:tcPr>
            <w:tcW w:w="872" w:type="dxa"/>
            <w:tcBorders>
              <w:top w:val="nil"/>
              <w:left w:val="single" w:sz="4" w:space="0" w:color="auto"/>
              <w:bottom w:val="single" w:sz="4" w:space="0" w:color="auto"/>
              <w:right w:val="single" w:sz="4" w:space="0" w:color="auto"/>
            </w:tcBorders>
            <w:shd w:val="clear" w:color="auto" w:fill="auto"/>
            <w:noWrap/>
            <w:vAlign w:val="bottom"/>
            <w:hideMark/>
          </w:tcPr>
          <w:p w14:paraId="03978946"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10kΩ</w:t>
            </w:r>
          </w:p>
        </w:tc>
        <w:tc>
          <w:tcPr>
            <w:tcW w:w="1511" w:type="dxa"/>
            <w:tcBorders>
              <w:top w:val="nil"/>
              <w:left w:val="nil"/>
              <w:bottom w:val="single" w:sz="4" w:space="0" w:color="auto"/>
              <w:right w:val="single" w:sz="4" w:space="0" w:color="auto"/>
            </w:tcBorders>
            <w:shd w:val="clear" w:color="auto" w:fill="auto"/>
            <w:noWrap/>
            <w:vAlign w:val="bottom"/>
            <w:hideMark/>
          </w:tcPr>
          <w:p w14:paraId="6779E9C4"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10.03kΩ</w:t>
            </w:r>
          </w:p>
        </w:tc>
        <w:tc>
          <w:tcPr>
            <w:tcW w:w="1435" w:type="dxa"/>
            <w:tcBorders>
              <w:top w:val="nil"/>
              <w:left w:val="nil"/>
              <w:bottom w:val="single" w:sz="4" w:space="0" w:color="auto"/>
              <w:right w:val="single" w:sz="4" w:space="0" w:color="auto"/>
            </w:tcBorders>
            <w:shd w:val="clear" w:color="auto" w:fill="auto"/>
            <w:noWrap/>
            <w:vAlign w:val="bottom"/>
            <w:hideMark/>
          </w:tcPr>
          <w:p w14:paraId="4B09EBE7"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9.871344kΩ</w:t>
            </w:r>
          </w:p>
        </w:tc>
        <w:tc>
          <w:tcPr>
            <w:tcW w:w="1342" w:type="dxa"/>
            <w:tcBorders>
              <w:top w:val="nil"/>
              <w:left w:val="nil"/>
              <w:bottom w:val="single" w:sz="4" w:space="0" w:color="auto"/>
              <w:right w:val="single" w:sz="4" w:space="0" w:color="auto"/>
            </w:tcBorders>
            <w:shd w:val="clear" w:color="auto" w:fill="auto"/>
            <w:noWrap/>
            <w:vAlign w:val="bottom"/>
            <w:hideMark/>
          </w:tcPr>
          <w:p w14:paraId="56ABE5BE"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1.581814556</w:t>
            </w:r>
          </w:p>
        </w:tc>
      </w:tr>
      <w:tr w:rsidR="00673C70" w:rsidRPr="00673C70" w14:paraId="141B9FF5" w14:textId="77777777" w:rsidTr="00673C70">
        <w:trPr>
          <w:trHeight w:val="300"/>
          <w:jc w:val="center"/>
        </w:trPr>
        <w:tc>
          <w:tcPr>
            <w:tcW w:w="872" w:type="dxa"/>
            <w:tcBorders>
              <w:top w:val="nil"/>
              <w:left w:val="single" w:sz="4" w:space="0" w:color="auto"/>
              <w:bottom w:val="single" w:sz="4" w:space="0" w:color="auto"/>
              <w:right w:val="single" w:sz="4" w:space="0" w:color="auto"/>
            </w:tcBorders>
            <w:shd w:val="clear" w:color="auto" w:fill="auto"/>
            <w:noWrap/>
            <w:vAlign w:val="bottom"/>
            <w:hideMark/>
          </w:tcPr>
          <w:p w14:paraId="6C0E1F53"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22kΩ</w:t>
            </w:r>
          </w:p>
        </w:tc>
        <w:tc>
          <w:tcPr>
            <w:tcW w:w="1511" w:type="dxa"/>
            <w:tcBorders>
              <w:top w:val="nil"/>
              <w:left w:val="nil"/>
              <w:bottom w:val="single" w:sz="4" w:space="0" w:color="auto"/>
              <w:right w:val="single" w:sz="4" w:space="0" w:color="auto"/>
            </w:tcBorders>
            <w:shd w:val="clear" w:color="auto" w:fill="auto"/>
            <w:noWrap/>
            <w:vAlign w:val="bottom"/>
            <w:hideMark/>
          </w:tcPr>
          <w:p w14:paraId="74D4A5F1"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22.09kΩ</w:t>
            </w:r>
          </w:p>
        </w:tc>
        <w:tc>
          <w:tcPr>
            <w:tcW w:w="1435" w:type="dxa"/>
            <w:tcBorders>
              <w:top w:val="nil"/>
              <w:left w:val="nil"/>
              <w:bottom w:val="single" w:sz="4" w:space="0" w:color="auto"/>
              <w:right w:val="single" w:sz="4" w:space="0" w:color="auto"/>
            </w:tcBorders>
            <w:shd w:val="clear" w:color="auto" w:fill="auto"/>
            <w:noWrap/>
            <w:vAlign w:val="bottom"/>
            <w:hideMark/>
          </w:tcPr>
          <w:p w14:paraId="1CEEF2E2"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21.759760kΩ</w:t>
            </w:r>
          </w:p>
        </w:tc>
        <w:tc>
          <w:tcPr>
            <w:tcW w:w="1342" w:type="dxa"/>
            <w:tcBorders>
              <w:top w:val="nil"/>
              <w:left w:val="nil"/>
              <w:bottom w:val="single" w:sz="4" w:space="0" w:color="auto"/>
              <w:right w:val="single" w:sz="4" w:space="0" w:color="auto"/>
            </w:tcBorders>
            <w:shd w:val="clear" w:color="auto" w:fill="auto"/>
            <w:noWrap/>
            <w:vAlign w:val="bottom"/>
            <w:hideMark/>
          </w:tcPr>
          <w:p w14:paraId="15E883F9"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1.494975102</w:t>
            </w:r>
          </w:p>
        </w:tc>
      </w:tr>
      <w:tr w:rsidR="00673C70" w:rsidRPr="00673C70" w14:paraId="3459E34C" w14:textId="77777777" w:rsidTr="00673C70">
        <w:trPr>
          <w:trHeight w:val="300"/>
          <w:jc w:val="center"/>
        </w:trPr>
        <w:tc>
          <w:tcPr>
            <w:tcW w:w="872" w:type="dxa"/>
            <w:tcBorders>
              <w:top w:val="nil"/>
              <w:left w:val="single" w:sz="4" w:space="0" w:color="auto"/>
              <w:bottom w:val="single" w:sz="4" w:space="0" w:color="auto"/>
              <w:right w:val="single" w:sz="4" w:space="0" w:color="auto"/>
            </w:tcBorders>
            <w:shd w:val="clear" w:color="auto" w:fill="auto"/>
            <w:noWrap/>
            <w:vAlign w:val="bottom"/>
            <w:hideMark/>
          </w:tcPr>
          <w:p w14:paraId="02D42BD6"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33kΩ</w:t>
            </w:r>
          </w:p>
        </w:tc>
        <w:tc>
          <w:tcPr>
            <w:tcW w:w="1511" w:type="dxa"/>
            <w:tcBorders>
              <w:top w:val="nil"/>
              <w:left w:val="nil"/>
              <w:bottom w:val="single" w:sz="4" w:space="0" w:color="auto"/>
              <w:right w:val="single" w:sz="4" w:space="0" w:color="auto"/>
            </w:tcBorders>
            <w:shd w:val="clear" w:color="auto" w:fill="auto"/>
            <w:noWrap/>
            <w:vAlign w:val="bottom"/>
            <w:hideMark/>
          </w:tcPr>
          <w:p w14:paraId="20A25C34"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33.30kΩ</w:t>
            </w:r>
          </w:p>
        </w:tc>
        <w:tc>
          <w:tcPr>
            <w:tcW w:w="1435" w:type="dxa"/>
            <w:tcBorders>
              <w:top w:val="nil"/>
              <w:left w:val="nil"/>
              <w:bottom w:val="single" w:sz="4" w:space="0" w:color="auto"/>
              <w:right w:val="single" w:sz="4" w:space="0" w:color="auto"/>
            </w:tcBorders>
            <w:shd w:val="clear" w:color="auto" w:fill="auto"/>
            <w:noWrap/>
            <w:vAlign w:val="bottom"/>
            <w:hideMark/>
          </w:tcPr>
          <w:p w14:paraId="0FB7F7DC"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32.987312kΩ</w:t>
            </w:r>
          </w:p>
        </w:tc>
        <w:tc>
          <w:tcPr>
            <w:tcW w:w="1342" w:type="dxa"/>
            <w:tcBorders>
              <w:top w:val="nil"/>
              <w:left w:val="nil"/>
              <w:bottom w:val="single" w:sz="4" w:space="0" w:color="auto"/>
              <w:right w:val="single" w:sz="4" w:space="0" w:color="auto"/>
            </w:tcBorders>
            <w:shd w:val="clear" w:color="auto" w:fill="auto"/>
            <w:noWrap/>
            <w:vAlign w:val="bottom"/>
            <w:hideMark/>
          </w:tcPr>
          <w:p w14:paraId="1FAC698C"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0.939003003</w:t>
            </w:r>
          </w:p>
        </w:tc>
      </w:tr>
      <w:tr w:rsidR="00673C70" w:rsidRPr="00673C70" w14:paraId="5FCE42A0" w14:textId="77777777" w:rsidTr="00673C70">
        <w:trPr>
          <w:trHeight w:val="300"/>
          <w:jc w:val="center"/>
        </w:trPr>
        <w:tc>
          <w:tcPr>
            <w:tcW w:w="872" w:type="dxa"/>
            <w:tcBorders>
              <w:top w:val="nil"/>
              <w:left w:val="single" w:sz="4" w:space="0" w:color="auto"/>
              <w:bottom w:val="nil"/>
              <w:right w:val="single" w:sz="4" w:space="0" w:color="auto"/>
            </w:tcBorders>
            <w:shd w:val="clear" w:color="auto" w:fill="auto"/>
            <w:noWrap/>
            <w:vAlign w:val="bottom"/>
            <w:hideMark/>
          </w:tcPr>
          <w:p w14:paraId="7771A05D"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47kΩ</w:t>
            </w:r>
          </w:p>
        </w:tc>
        <w:tc>
          <w:tcPr>
            <w:tcW w:w="1511" w:type="dxa"/>
            <w:tcBorders>
              <w:top w:val="nil"/>
              <w:left w:val="nil"/>
              <w:bottom w:val="nil"/>
              <w:right w:val="single" w:sz="4" w:space="0" w:color="auto"/>
            </w:tcBorders>
            <w:shd w:val="clear" w:color="auto" w:fill="auto"/>
            <w:noWrap/>
            <w:vAlign w:val="bottom"/>
            <w:hideMark/>
          </w:tcPr>
          <w:p w14:paraId="5D22141B"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47.22kΩ</w:t>
            </w:r>
          </w:p>
        </w:tc>
        <w:tc>
          <w:tcPr>
            <w:tcW w:w="1435" w:type="dxa"/>
            <w:tcBorders>
              <w:top w:val="nil"/>
              <w:left w:val="nil"/>
              <w:bottom w:val="nil"/>
              <w:right w:val="single" w:sz="4" w:space="0" w:color="auto"/>
            </w:tcBorders>
            <w:shd w:val="clear" w:color="auto" w:fill="auto"/>
            <w:noWrap/>
            <w:vAlign w:val="bottom"/>
            <w:hideMark/>
          </w:tcPr>
          <w:p w14:paraId="7F6A479E"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46.495120kΩ</w:t>
            </w:r>
          </w:p>
        </w:tc>
        <w:tc>
          <w:tcPr>
            <w:tcW w:w="1342" w:type="dxa"/>
            <w:tcBorders>
              <w:top w:val="nil"/>
              <w:left w:val="nil"/>
              <w:bottom w:val="nil"/>
              <w:right w:val="single" w:sz="4" w:space="0" w:color="auto"/>
            </w:tcBorders>
            <w:shd w:val="clear" w:color="auto" w:fill="auto"/>
            <w:noWrap/>
            <w:vAlign w:val="bottom"/>
            <w:hideMark/>
          </w:tcPr>
          <w:p w14:paraId="2B4A633F"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1.535112241</w:t>
            </w:r>
          </w:p>
        </w:tc>
      </w:tr>
      <w:tr w:rsidR="00673C70" w:rsidRPr="00673C70" w14:paraId="52CA8914" w14:textId="77777777" w:rsidTr="00673C70">
        <w:trPr>
          <w:trHeight w:val="300"/>
          <w:jc w:val="center"/>
        </w:trPr>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DECCB2"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100kΩ</w:t>
            </w:r>
          </w:p>
        </w:tc>
        <w:tc>
          <w:tcPr>
            <w:tcW w:w="1511" w:type="dxa"/>
            <w:tcBorders>
              <w:top w:val="single" w:sz="4" w:space="0" w:color="auto"/>
              <w:left w:val="nil"/>
              <w:bottom w:val="single" w:sz="4" w:space="0" w:color="auto"/>
              <w:right w:val="single" w:sz="4" w:space="0" w:color="auto"/>
            </w:tcBorders>
            <w:shd w:val="clear" w:color="auto" w:fill="auto"/>
            <w:noWrap/>
            <w:vAlign w:val="bottom"/>
            <w:hideMark/>
          </w:tcPr>
          <w:p w14:paraId="2C5F709A"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99.70kΩ</w:t>
            </w:r>
          </w:p>
        </w:tc>
        <w:tc>
          <w:tcPr>
            <w:tcW w:w="1435" w:type="dxa"/>
            <w:tcBorders>
              <w:top w:val="single" w:sz="4" w:space="0" w:color="auto"/>
              <w:left w:val="nil"/>
              <w:bottom w:val="single" w:sz="4" w:space="0" w:color="auto"/>
              <w:right w:val="single" w:sz="4" w:space="0" w:color="auto"/>
            </w:tcBorders>
            <w:shd w:val="clear" w:color="auto" w:fill="auto"/>
            <w:noWrap/>
            <w:vAlign w:val="bottom"/>
            <w:hideMark/>
          </w:tcPr>
          <w:p w14:paraId="646F96AA"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98.837888kΩ</w:t>
            </w:r>
          </w:p>
        </w:tc>
        <w:tc>
          <w:tcPr>
            <w:tcW w:w="1342" w:type="dxa"/>
            <w:tcBorders>
              <w:top w:val="single" w:sz="4" w:space="0" w:color="auto"/>
              <w:left w:val="nil"/>
              <w:bottom w:val="single" w:sz="4" w:space="0" w:color="auto"/>
              <w:right w:val="single" w:sz="4" w:space="0" w:color="auto"/>
            </w:tcBorders>
            <w:shd w:val="clear" w:color="auto" w:fill="auto"/>
            <w:noWrap/>
            <w:vAlign w:val="bottom"/>
            <w:hideMark/>
          </w:tcPr>
          <w:p w14:paraId="27F3E5FB" w14:textId="77777777" w:rsidR="00673C70" w:rsidRPr="00673C70" w:rsidRDefault="00673C70" w:rsidP="00673C70">
            <w:pPr>
              <w:spacing w:after="0" w:line="240" w:lineRule="auto"/>
              <w:jc w:val="right"/>
              <w:rPr>
                <w:rFonts w:ascii="Aptos Narrow" w:eastAsia="Times New Roman" w:hAnsi="Aptos Narrow" w:cs="Times New Roman"/>
                <w:color w:val="000000"/>
                <w:kern w:val="0"/>
                <w14:ligatures w14:val="none"/>
              </w:rPr>
            </w:pPr>
            <w:r w:rsidRPr="00673C70">
              <w:rPr>
                <w:rFonts w:ascii="Aptos Narrow" w:eastAsia="Times New Roman" w:hAnsi="Aptos Narrow" w:cs="Times New Roman"/>
                <w:color w:val="000000"/>
                <w:kern w:val="0"/>
                <w14:ligatures w14:val="none"/>
              </w:rPr>
              <w:t>0.864706118</w:t>
            </w:r>
          </w:p>
        </w:tc>
      </w:tr>
    </w:tbl>
    <w:p w14:paraId="365F5C8B" w14:textId="23E69EFC" w:rsidR="00BC5F79" w:rsidRPr="00BC5F79" w:rsidRDefault="00AB39B2" w:rsidP="00BC5F79">
      <w:r>
        <w:lastRenderedPageBreak/>
        <w:t>Volt Meter readings:</w:t>
      </w:r>
    </w:p>
    <w:p w14:paraId="17C50117" w14:textId="36456D08" w:rsidR="00BC5F79" w:rsidRDefault="00BC5F79" w:rsidP="00BC5F79">
      <w:pPr>
        <w:jc w:val="center"/>
      </w:pPr>
      <w:r>
        <w:rPr>
          <w:noProof/>
        </w:rPr>
        <w:drawing>
          <wp:inline distT="0" distB="0" distL="0" distR="0" wp14:anchorId="48B60E44" wp14:editId="5B0511BE">
            <wp:extent cx="3379622" cy="2442432"/>
            <wp:effectExtent l="0" t="0" r="0" b="0"/>
            <wp:docPr id="88694246" name="Picture 1" descr="A digital multimeter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94246" name="Picture 1" descr="A digital multimeter with wires&#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22093"/>
                    <a:stretch/>
                  </pic:blipFill>
                  <pic:spPr bwMode="auto">
                    <a:xfrm>
                      <a:off x="0" y="0"/>
                      <a:ext cx="3389436" cy="2449525"/>
                    </a:xfrm>
                    <a:prstGeom prst="rect">
                      <a:avLst/>
                    </a:prstGeom>
                    <a:noFill/>
                    <a:ln>
                      <a:noFill/>
                    </a:ln>
                    <a:extLst>
                      <a:ext uri="{53640926-AAD7-44D8-BBD7-CCE9431645EC}">
                        <a14:shadowObscured xmlns:a14="http://schemas.microsoft.com/office/drawing/2010/main"/>
                      </a:ext>
                    </a:extLst>
                  </pic:spPr>
                </pic:pic>
              </a:graphicData>
            </a:graphic>
          </wp:inline>
        </w:drawing>
      </w:r>
    </w:p>
    <w:p w14:paraId="24392633" w14:textId="51A5B078" w:rsidR="00BC5F79" w:rsidRDefault="00BC5F79" w:rsidP="00BC5F79">
      <w:pPr>
        <w:jc w:val="center"/>
      </w:pPr>
      <w:r>
        <w:rPr>
          <w:noProof/>
        </w:rPr>
        <w:drawing>
          <wp:inline distT="0" distB="0" distL="0" distR="0" wp14:anchorId="626E3805" wp14:editId="77D066FD">
            <wp:extent cx="1689811" cy="2684678"/>
            <wp:effectExtent l="0" t="0" r="5715" b="1905"/>
            <wp:docPr id="164686593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65934" name="Picture 2" descr="A screenshot of a computer&#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r="62130" b="20395"/>
                    <a:stretch/>
                  </pic:blipFill>
                  <pic:spPr bwMode="auto">
                    <a:xfrm>
                      <a:off x="0" y="0"/>
                      <a:ext cx="1689811" cy="2684678"/>
                    </a:xfrm>
                    <a:prstGeom prst="rect">
                      <a:avLst/>
                    </a:prstGeom>
                    <a:noFill/>
                    <a:ln>
                      <a:noFill/>
                    </a:ln>
                    <a:extLst>
                      <a:ext uri="{53640926-AAD7-44D8-BBD7-CCE9431645EC}">
                        <a14:shadowObscured xmlns:a14="http://schemas.microsoft.com/office/drawing/2010/main"/>
                      </a:ext>
                    </a:extLst>
                  </pic:spPr>
                </pic:pic>
              </a:graphicData>
            </a:graphic>
          </wp:inline>
        </w:drawing>
      </w:r>
    </w:p>
    <w:p w14:paraId="4A881BDF" w14:textId="419CFDD8" w:rsidR="00BC5F79" w:rsidRDefault="00BC5F79" w:rsidP="00BC5F79">
      <w:pPr>
        <w:jc w:val="center"/>
      </w:pPr>
      <w:r>
        <w:rPr>
          <w:noProof/>
        </w:rPr>
        <w:lastRenderedPageBreak/>
        <w:drawing>
          <wp:inline distT="0" distB="0" distL="0" distR="0" wp14:anchorId="5A40DF1D" wp14:editId="72810761">
            <wp:extent cx="4111143" cy="2656363"/>
            <wp:effectExtent l="0" t="0" r="3810" b="0"/>
            <wp:docPr id="416483142" name="Picture 3" descr="A digital multimeter with wires and a key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483142" name="Picture 3" descr="A digital multimeter with wires and a keyboard&#10;&#10;Description automatically generated with medium confidence"/>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12862"/>
                    <a:stretch/>
                  </pic:blipFill>
                  <pic:spPr bwMode="auto">
                    <a:xfrm>
                      <a:off x="0" y="0"/>
                      <a:ext cx="4121790" cy="2663242"/>
                    </a:xfrm>
                    <a:prstGeom prst="rect">
                      <a:avLst/>
                    </a:prstGeom>
                    <a:noFill/>
                    <a:ln>
                      <a:noFill/>
                    </a:ln>
                    <a:extLst>
                      <a:ext uri="{53640926-AAD7-44D8-BBD7-CCE9431645EC}">
                        <a14:shadowObscured xmlns:a14="http://schemas.microsoft.com/office/drawing/2010/main"/>
                      </a:ext>
                    </a:extLst>
                  </pic:spPr>
                </pic:pic>
              </a:graphicData>
            </a:graphic>
          </wp:inline>
        </w:drawing>
      </w:r>
    </w:p>
    <w:p w14:paraId="5BF4F204" w14:textId="4F264141" w:rsidR="00BC5F79" w:rsidRDefault="00BC5F79" w:rsidP="00BC5F79">
      <w:pPr>
        <w:jc w:val="center"/>
      </w:pPr>
      <w:r>
        <w:rPr>
          <w:noProof/>
        </w:rPr>
        <w:drawing>
          <wp:inline distT="0" distB="0" distL="0" distR="0" wp14:anchorId="301E6517" wp14:editId="50036D6B">
            <wp:extent cx="2538374" cy="2924407"/>
            <wp:effectExtent l="0" t="0" r="0" b="0"/>
            <wp:docPr id="66284388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843887" name="Picture 4"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52018" cy="2940127"/>
                    </a:xfrm>
                    <a:prstGeom prst="rect">
                      <a:avLst/>
                    </a:prstGeom>
                    <a:noFill/>
                    <a:ln>
                      <a:noFill/>
                    </a:ln>
                  </pic:spPr>
                </pic:pic>
              </a:graphicData>
            </a:graphic>
          </wp:inline>
        </w:drawing>
      </w:r>
    </w:p>
    <w:p w14:paraId="2D394988" w14:textId="28ACFDC1" w:rsidR="00BC5F79" w:rsidRDefault="00BC5F79" w:rsidP="00BC5F79">
      <w:pPr>
        <w:jc w:val="center"/>
      </w:pPr>
      <w:r>
        <w:rPr>
          <w:noProof/>
        </w:rPr>
        <w:lastRenderedPageBreak/>
        <w:drawing>
          <wp:inline distT="0" distB="0" distL="0" distR="0" wp14:anchorId="5E5A4892" wp14:editId="1CA1492D">
            <wp:extent cx="3960582" cy="2633472"/>
            <wp:effectExtent l="0" t="0" r="1905" b="0"/>
            <wp:docPr id="1174728362" name="Picture 5" descr="A close-up of a digital multi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728362" name="Picture 5" descr="A close-up of a digital multimeter&#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15323"/>
                    <a:stretch/>
                  </pic:blipFill>
                  <pic:spPr bwMode="auto">
                    <a:xfrm>
                      <a:off x="0" y="0"/>
                      <a:ext cx="3975195" cy="2643188"/>
                    </a:xfrm>
                    <a:prstGeom prst="rect">
                      <a:avLst/>
                    </a:prstGeom>
                    <a:noFill/>
                    <a:ln>
                      <a:noFill/>
                    </a:ln>
                    <a:extLst>
                      <a:ext uri="{53640926-AAD7-44D8-BBD7-CCE9431645EC}">
                        <a14:shadowObscured xmlns:a14="http://schemas.microsoft.com/office/drawing/2010/main"/>
                      </a:ext>
                    </a:extLst>
                  </pic:spPr>
                </pic:pic>
              </a:graphicData>
            </a:graphic>
          </wp:inline>
        </w:drawing>
      </w:r>
    </w:p>
    <w:p w14:paraId="7636CBFA" w14:textId="3A221C15" w:rsidR="00BC5F79" w:rsidRDefault="00BC5F79" w:rsidP="00BC5F79">
      <w:pPr>
        <w:jc w:val="center"/>
      </w:pPr>
      <w:r>
        <w:rPr>
          <w:noProof/>
        </w:rPr>
        <w:drawing>
          <wp:inline distT="0" distB="0" distL="0" distR="0" wp14:anchorId="5572CC82" wp14:editId="66FDBEB4">
            <wp:extent cx="2618842" cy="2990922"/>
            <wp:effectExtent l="0" t="0" r="0" b="0"/>
            <wp:docPr id="201219062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90624" name="Picture 6"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33099" cy="3007204"/>
                    </a:xfrm>
                    <a:prstGeom prst="rect">
                      <a:avLst/>
                    </a:prstGeom>
                    <a:noFill/>
                    <a:ln>
                      <a:noFill/>
                    </a:ln>
                  </pic:spPr>
                </pic:pic>
              </a:graphicData>
            </a:graphic>
          </wp:inline>
        </w:drawing>
      </w:r>
    </w:p>
    <w:p w14:paraId="080B62F5" w14:textId="39288D33" w:rsidR="00BC5F79" w:rsidRDefault="00BC5F79" w:rsidP="00BC5F79">
      <w:pPr>
        <w:jc w:val="center"/>
      </w:pPr>
      <w:r>
        <w:rPr>
          <w:noProof/>
        </w:rPr>
        <w:lastRenderedPageBreak/>
        <w:drawing>
          <wp:inline distT="0" distB="0" distL="0" distR="0" wp14:anchorId="68A50FA5" wp14:editId="63F08167">
            <wp:extent cx="4045306" cy="2928144"/>
            <wp:effectExtent l="0" t="0" r="0" b="5715"/>
            <wp:docPr id="1533359112" name="Picture 7" descr="A close-up of a digital multi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359112" name="Picture 7" descr="A close-up of a digital multimeter&#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22215"/>
                    <a:stretch/>
                  </pic:blipFill>
                  <pic:spPr bwMode="auto">
                    <a:xfrm>
                      <a:off x="0" y="0"/>
                      <a:ext cx="4059094" cy="2938124"/>
                    </a:xfrm>
                    <a:prstGeom prst="rect">
                      <a:avLst/>
                    </a:prstGeom>
                    <a:noFill/>
                    <a:ln>
                      <a:noFill/>
                    </a:ln>
                    <a:extLst>
                      <a:ext uri="{53640926-AAD7-44D8-BBD7-CCE9431645EC}">
                        <a14:shadowObscured xmlns:a14="http://schemas.microsoft.com/office/drawing/2010/main"/>
                      </a:ext>
                    </a:extLst>
                  </pic:spPr>
                </pic:pic>
              </a:graphicData>
            </a:graphic>
          </wp:inline>
        </w:drawing>
      </w:r>
    </w:p>
    <w:p w14:paraId="49B90682" w14:textId="56CF1E8C" w:rsidR="00BC5F79" w:rsidRDefault="00BC5F79" w:rsidP="00BC5F79">
      <w:pPr>
        <w:jc w:val="center"/>
      </w:pPr>
      <w:r>
        <w:rPr>
          <w:noProof/>
        </w:rPr>
        <w:drawing>
          <wp:inline distT="0" distB="0" distL="0" distR="0" wp14:anchorId="236B8C48" wp14:editId="6B78902C">
            <wp:extent cx="2597150" cy="2992120"/>
            <wp:effectExtent l="0" t="0" r="0" b="0"/>
            <wp:docPr id="59266568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65687" name="Picture 8"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97150" cy="2992120"/>
                    </a:xfrm>
                    <a:prstGeom prst="rect">
                      <a:avLst/>
                    </a:prstGeom>
                    <a:noFill/>
                    <a:ln>
                      <a:noFill/>
                    </a:ln>
                  </pic:spPr>
                </pic:pic>
              </a:graphicData>
            </a:graphic>
          </wp:inline>
        </w:drawing>
      </w:r>
    </w:p>
    <w:p w14:paraId="485BFE73" w14:textId="77777777" w:rsidR="00BC5F79" w:rsidRDefault="00BC5F79" w:rsidP="00BC5F79">
      <w:pPr>
        <w:jc w:val="center"/>
      </w:pPr>
      <w:r>
        <w:rPr>
          <w:noProof/>
        </w:rPr>
        <w:lastRenderedPageBreak/>
        <w:drawing>
          <wp:inline distT="0" distB="0" distL="0" distR="0" wp14:anchorId="388EF616" wp14:editId="3A4AD595">
            <wp:extent cx="4089197" cy="2792039"/>
            <wp:effectExtent l="0" t="0" r="6985" b="8890"/>
            <wp:docPr id="1678631740" name="Picture 9" descr="A close-up of a digital multi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631740" name="Picture 9" descr="A close-up of a digital multimeter&#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17538"/>
                    <a:stretch/>
                  </pic:blipFill>
                  <pic:spPr bwMode="auto">
                    <a:xfrm>
                      <a:off x="0" y="0"/>
                      <a:ext cx="4105722" cy="2803322"/>
                    </a:xfrm>
                    <a:prstGeom prst="rect">
                      <a:avLst/>
                    </a:prstGeom>
                    <a:noFill/>
                    <a:ln>
                      <a:noFill/>
                    </a:ln>
                    <a:extLst>
                      <a:ext uri="{53640926-AAD7-44D8-BBD7-CCE9431645EC}">
                        <a14:shadowObscured xmlns:a14="http://schemas.microsoft.com/office/drawing/2010/main"/>
                      </a:ext>
                    </a:extLst>
                  </pic:spPr>
                </pic:pic>
              </a:graphicData>
            </a:graphic>
          </wp:inline>
        </w:drawing>
      </w:r>
    </w:p>
    <w:p w14:paraId="726017A9" w14:textId="00012E5B" w:rsidR="00BC5F79" w:rsidRDefault="00BC5F79" w:rsidP="00BC5F79">
      <w:pPr>
        <w:jc w:val="center"/>
      </w:pPr>
      <w:r>
        <w:rPr>
          <w:noProof/>
        </w:rPr>
        <w:drawing>
          <wp:inline distT="0" distB="0" distL="0" distR="0" wp14:anchorId="2AB8588F" wp14:editId="675463BF">
            <wp:extent cx="2640965" cy="3021330"/>
            <wp:effectExtent l="0" t="0" r="6985" b="7620"/>
            <wp:docPr id="170999422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994229" name="Picture 10"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40965" cy="3021330"/>
                    </a:xfrm>
                    <a:prstGeom prst="rect">
                      <a:avLst/>
                    </a:prstGeom>
                    <a:noFill/>
                    <a:ln>
                      <a:noFill/>
                    </a:ln>
                  </pic:spPr>
                </pic:pic>
              </a:graphicData>
            </a:graphic>
          </wp:inline>
        </w:drawing>
      </w:r>
    </w:p>
    <w:p w14:paraId="58060B18" w14:textId="77777777" w:rsidR="00AB39B2" w:rsidRDefault="00AB39B2">
      <w:r>
        <w:br w:type="page"/>
      </w:r>
    </w:p>
    <w:p w14:paraId="152BE141" w14:textId="2F89E43F" w:rsidR="00AB39B2" w:rsidRDefault="00AB39B2" w:rsidP="00AB39B2">
      <w:r>
        <w:lastRenderedPageBreak/>
        <w:t>Ohm Meter readings:</w:t>
      </w:r>
    </w:p>
    <w:p w14:paraId="26DCD3DC" w14:textId="19994FB1" w:rsidR="00BC5F79" w:rsidRDefault="00BC5F79" w:rsidP="00BC5F79">
      <w:pPr>
        <w:jc w:val="center"/>
      </w:pPr>
      <w:r>
        <w:rPr>
          <w:noProof/>
        </w:rPr>
        <w:drawing>
          <wp:inline distT="0" distB="0" distL="0" distR="0" wp14:anchorId="157C3523" wp14:editId="391B946D">
            <wp:extent cx="2706370" cy="3035935"/>
            <wp:effectExtent l="0" t="0" r="0" b="0"/>
            <wp:docPr id="2104952208"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952208" name="Picture 11"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06370" cy="3035935"/>
                    </a:xfrm>
                    <a:prstGeom prst="rect">
                      <a:avLst/>
                    </a:prstGeom>
                    <a:noFill/>
                    <a:ln>
                      <a:noFill/>
                    </a:ln>
                  </pic:spPr>
                </pic:pic>
              </a:graphicData>
            </a:graphic>
          </wp:inline>
        </w:drawing>
      </w:r>
    </w:p>
    <w:p w14:paraId="0735E194" w14:textId="2BBA1C95" w:rsidR="00BC5F79" w:rsidRDefault="00BC5F79" w:rsidP="00BC5F79">
      <w:pPr>
        <w:jc w:val="center"/>
      </w:pPr>
      <w:r>
        <w:rPr>
          <w:noProof/>
        </w:rPr>
        <w:drawing>
          <wp:inline distT="0" distB="0" distL="0" distR="0" wp14:anchorId="44BE87B7" wp14:editId="0CC92B99">
            <wp:extent cx="2743200" cy="3006725"/>
            <wp:effectExtent l="0" t="0" r="0" b="3175"/>
            <wp:docPr id="1529102328"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102328" name="Picture 12"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3006725"/>
                    </a:xfrm>
                    <a:prstGeom prst="rect">
                      <a:avLst/>
                    </a:prstGeom>
                    <a:noFill/>
                    <a:ln>
                      <a:noFill/>
                    </a:ln>
                  </pic:spPr>
                </pic:pic>
              </a:graphicData>
            </a:graphic>
          </wp:inline>
        </w:drawing>
      </w:r>
    </w:p>
    <w:p w14:paraId="4B3D6143" w14:textId="0CA70485" w:rsidR="00BC5F79" w:rsidRDefault="00BC5F79" w:rsidP="00BC5F79">
      <w:pPr>
        <w:jc w:val="center"/>
      </w:pPr>
      <w:r>
        <w:rPr>
          <w:noProof/>
        </w:rPr>
        <w:lastRenderedPageBreak/>
        <w:drawing>
          <wp:inline distT="0" distB="0" distL="0" distR="0" wp14:anchorId="01F63842" wp14:editId="7E650800">
            <wp:extent cx="2713990" cy="2969895"/>
            <wp:effectExtent l="0" t="0" r="0" b="1905"/>
            <wp:docPr id="1320252378"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252378" name="Picture 13"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13990" cy="2969895"/>
                    </a:xfrm>
                    <a:prstGeom prst="rect">
                      <a:avLst/>
                    </a:prstGeom>
                    <a:noFill/>
                    <a:ln>
                      <a:noFill/>
                    </a:ln>
                  </pic:spPr>
                </pic:pic>
              </a:graphicData>
            </a:graphic>
          </wp:inline>
        </w:drawing>
      </w:r>
    </w:p>
    <w:p w14:paraId="70FB9E9F" w14:textId="7DE904DD" w:rsidR="00BC5F79" w:rsidRDefault="0096781F" w:rsidP="00D96515">
      <w:pPr>
        <w:spacing w:line="360" w:lineRule="auto"/>
      </w:pPr>
      <w:r>
        <w:t xml:space="preserve">We did not take screenshots of every resistor measurement as that would be </w:t>
      </w:r>
      <w:r w:rsidR="006A61DC">
        <w:t>repetitive</w:t>
      </w:r>
      <w:r>
        <w:t xml:space="preserve"> given that we </w:t>
      </w:r>
      <w:r w:rsidR="006A61DC">
        <w:t xml:space="preserve">wrote down the TeraTerm output in the tables at the beginning of the section, and there were an abundance of measurements </w:t>
      </w:r>
      <w:r w:rsidR="00D96515">
        <w:t>that would take up a lot of space in the report.</w:t>
      </w:r>
    </w:p>
    <w:p w14:paraId="65105F04" w14:textId="77777777" w:rsidR="00C14DF2" w:rsidRDefault="00C14DF2" w:rsidP="00C14DF2"/>
    <w:p w14:paraId="401A12C4" w14:textId="77777777" w:rsidR="00C14DF2" w:rsidRDefault="00C14DF2" w:rsidP="00C14DF2">
      <w:pPr>
        <w:pStyle w:val="Heading1"/>
      </w:pPr>
      <w:bookmarkStart w:id="5" w:name="_Toc179451168"/>
      <w:r>
        <w:t>CONCLUSION</w:t>
      </w:r>
      <w:bookmarkEnd w:id="5"/>
    </w:p>
    <w:p w14:paraId="434EBBC6" w14:textId="64482614" w:rsidR="00686D3B" w:rsidRPr="00C14DF2" w:rsidRDefault="00720045" w:rsidP="00720045">
      <w:pPr>
        <w:spacing w:line="360" w:lineRule="auto"/>
      </w:pPr>
      <w:r>
        <w:t xml:space="preserve">In this lab, students successfully integrated hardware and software components to create a functional voltage and ohm meter using C code and the Pickit. The experience reinforced essential skills in circuit organization, particularly the importance of accurately identifying and labeling resistors, which proved vital for precise measurements. Additionally, the challenge of writing custom code, along with incorporating new elements such as buzzers and </w:t>
      </w:r>
      <w:r>
        <w:t>the decimal point of the seven segment display</w:t>
      </w:r>
      <w:r>
        <w:t xml:space="preserve">, deepened students' understanding of programming and debugging processes. By analyzing the accuracy of their readings based on reference resistances, students gained practical insights into the impact of </w:t>
      </w:r>
      <w:r w:rsidR="006703EE">
        <w:t>reference resistance</w:t>
      </w:r>
      <w:r>
        <w:t xml:space="preserve"> on measurement outcomes. Overall, this lab not only enhanced technical skills but also fostered problem-solving abilities, preparing students for more complex projects in future coursework.</w:t>
      </w:r>
    </w:p>
    <w:sectPr w:rsidR="00686D3B" w:rsidRPr="00C14DF2" w:rsidSect="00B22148">
      <w:headerReference w:type="default" r:id="rId22"/>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481196" w14:textId="77777777" w:rsidR="00C25D18" w:rsidRDefault="00C25D18">
      <w:pPr>
        <w:spacing w:after="0" w:line="240" w:lineRule="auto"/>
      </w:pPr>
      <w:r>
        <w:separator/>
      </w:r>
    </w:p>
  </w:endnote>
  <w:endnote w:type="continuationSeparator" w:id="0">
    <w:p w14:paraId="13DD1ED3" w14:textId="77777777" w:rsidR="00C25D18" w:rsidRDefault="00C25D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Narrow">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BBADD0" w14:textId="77777777" w:rsidR="00C25D18" w:rsidRDefault="00C25D18">
      <w:pPr>
        <w:spacing w:after="0" w:line="240" w:lineRule="auto"/>
      </w:pPr>
      <w:r>
        <w:separator/>
      </w:r>
    </w:p>
  </w:footnote>
  <w:footnote w:type="continuationSeparator" w:id="0">
    <w:p w14:paraId="7698E1DB" w14:textId="77777777" w:rsidR="00C25D18" w:rsidRDefault="00C25D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B0D41B" w14:textId="77777777" w:rsidR="00686D3B" w:rsidRDefault="001227FD" w:rsidP="51D9836F">
    <w:pPr>
      <w:pStyle w:val="Header"/>
      <w:jc w:val="right"/>
    </w:pPr>
    <w:r>
      <w:t>Vo</w:t>
    </w:r>
    <w:r w:rsidR="00686D3B">
      <w:t xml:space="preserve">, Williams </w:t>
    </w:r>
    <w:sdt>
      <w:sdtPr>
        <w:id w:val="-1067191087"/>
        <w:docPartObj>
          <w:docPartGallery w:val="Page Numbers (Top of Page)"/>
          <w:docPartUnique/>
        </w:docPartObj>
      </w:sdtPr>
      <w:sdtEndPr>
        <w:rPr>
          <w:noProof/>
        </w:rPr>
      </w:sdtEndPr>
      <w:sdtContent>
        <w:r w:rsidR="00686D3B" w:rsidRPr="51D9836F">
          <w:fldChar w:fldCharType="begin"/>
        </w:r>
        <w:r w:rsidR="00686D3B">
          <w:instrText xml:space="preserve"> PAGE   \* MERGEFORMAT </w:instrText>
        </w:r>
        <w:r w:rsidR="00686D3B" w:rsidRPr="51D9836F">
          <w:fldChar w:fldCharType="separate"/>
        </w:r>
        <w:r w:rsidR="00686D3B" w:rsidRPr="51D9836F">
          <w:rPr>
            <w:noProof/>
          </w:rPr>
          <w:t>2</w:t>
        </w:r>
        <w:r w:rsidR="00686D3B" w:rsidRPr="51D9836F">
          <w:rPr>
            <w:noProof/>
          </w:rPr>
          <w:fldChar w:fldCharType="end"/>
        </w:r>
      </w:sdtContent>
    </w:sdt>
  </w:p>
  <w:p w14:paraId="03C606B9" w14:textId="77777777" w:rsidR="00686D3B" w:rsidRDefault="00686D3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3B0136"/>
    <w:multiLevelType w:val="hybridMultilevel"/>
    <w:tmpl w:val="4FD298B8"/>
    <w:lvl w:ilvl="0" w:tplc="7480E004">
      <w:start w:val="1"/>
      <w:numFmt w:val="decimal"/>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53E6E8A"/>
    <w:multiLevelType w:val="hybridMultilevel"/>
    <w:tmpl w:val="D7E886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2C62FF"/>
    <w:multiLevelType w:val="hybridMultilevel"/>
    <w:tmpl w:val="9A4613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5148EF"/>
    <w:multiLevelType w:val="hybridMultilevel"/>
    <w:tmpl w:val="FFFFFFFF"/>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15:restartNumberingAfterBreak="0">
    <w:nsid w:val="40057627"/>
    <w:multiLevelType w:val="hybridMultilevel"/>
    <w:tmpl w:val="FFFFFFFF"/>
    <w:lvl w:ilvl="0" w:tplc="030C53D4">
      <w:start w:val="1"/>
      <w:numFmt w:val="lowerLetter"/>
      <w:lvlText w:val="%1."/>
      <w:lvlJc w:val="left"/>
      <w:pPr>
        <w:ind w:left="720" w:hanging="360"/>
      </w:pPr>
    </w:lvl>
    <w:lvl w:ilvl="1" w:tplc="6F66F5B2">
      <w:start w:val="1"/>
      <w:numFmt w:val="lowerLetter"/>
      <w:lvlText w:val="%2."/>
      <w:lvlJc w:val="left"/>
      <w:pPr>
        <w:ind w:left="1440" w:hanging="360"/>
      </w:pPr>
    </w:lvl>
    <w:lvl w:ilvl="2" w:tplc="520C2410">
      <w:start w:val="1"/>
      <w:numFmt w:val="lowerRoman"/>
      <w:lvlText w:val="%3."/>
      <w:lvlJc w:val="right"/>
      <w:pPr>
        <w:ind w:left="2160" w:hanging="180"/>
      </w:pPr>
    </w:lvl>
    <w:lvl w:ilvl="3" w:tplc="F2728494">
      <w:start w:val="1"/>
      <w:numFmt w:val="decimal"/>
      <w:lvlText w:val="%4."/>
      <w:lvlJc w:val="left"/>
      <w:pPr>
        <w:ind w:left="2880" w:hanging="360"/>
      </w:pPr>
    </w:lvl>
    <w:lvl w:ilvl="4" w:tplc="C1F8E8E0">
      <w:start w:val="1"/>
      <w:numFmt w:val="lowerLetter"/>
      <w:lvlText w:val="%5."/>
      <w:lvlJc w:val="left"/>
      <w:pPr>
        <w:ind w:left="3600" w:hanging="360"/>
      </w:pPr>
    </w:lvl>
    <w:lvl w:ilvl="5" w:tplc="6B6439D6">
      <w:start w:val="1"/>
      <w:numFmt w:val="lowerRoman"/>
      <w:lvlText w:val="%6."/>
      <w:lvlJc w:val="right"/>
      <w:pPr>
        <w:ind w:left="4320" w:hanging="180"/>
      </w:pPr>
    </w:lvl>
    <w:lvl w:ilvl="6" w:tplc="3F888ED4">
      <w:start w:val="1"/>
      <w:numFmt w:val="decimal"/>
      <w:lvlText w:val="%7."/>
      <w:lvlJc w:val="left"/>
      <w:pPr>
        <w:ind w:left="5040" w:hanging="360"/>
      </w:pPr>
    </w:lvl>
    <w:lvl w:ilvl="7" w:tplc="C5A49D3A">
      <w:start w:val="1"/>
      <w:numFmt w:val="lowerLetter"/>
      <w:lvlText w:val="%8."/>
      <w:lvlJc w:val="left"/>
      <w:pPr>
        <w:ind w:left="5760" w:hanging="360"/>
      </w:pPr>
    </w:lvl>
    <w:lvl w:ilvl="8" w:tplc="20108932">
      <w:start w:val="1"/>
      <w:numFmt w:val="lowerRoman"/>
      <w:lvlText w:val="%9."/>
      <w:lvlJc w:val="right"/>
      <w:pPr>
        <w:ind w:left="6480" w:hanging="180"/>
      </w:pPr>
    </w:lvl>
  </w:abstractNum>
  <w:abstractNum w:abstractNumId="5" w15:restartNumberingAfterBreak="0">
    <w:nsid w:val="52F8796E"/>
    <w:multiLevelType w:val="hybridMultilevel"/>
    <w:tmpl w:val="FFFFFFFF"/>
    <w:lvl w:ilvl="0" w:tplc="FE1E8556">
      <w:start w:val="1"/>
      <w:numFmt w:val="decimal"/>
      <w:lvlText w:val="%1."/>
      <w:lvlJc w:val="left"/>
      <w:pPr>
        <w:ind w:left="720" w:hanging="360"/>
      </w:pPr>
    </w:lvl>
    <w:lvl w:ilvl="1" w:tplc="AB22AD38">
      <w:start w:val="1"/>
      <w:numFmt w:val="lowerLetter"/>
      <w:lvlText w:val="%2."/>
      <w:lvlJc w:val="left"/>
      <w:pPr>
        <w:ind w:left="1440" w:hanging="360"/>
      </w:pPr>
    </w:lvl>
    <w:lvl w:ilvl="2" w:tplc="E67478DA">
      <w:start w:val="1"/>
      <w:numFmt w:val="lowerRoman"/>
      <w:lvlText w:val="%3."/>
      <w:lvlJc w:val="right"/>
      <w:pPr>
        <w:ind w:left="2160" w:hanging="180"/>
      </w:pPr>
    </w:lvl>
    <w:lvl w:ilvl="3" w:tplc="CFC8CAB0">
      <w:start w:val="1"/>
      <w:numFmt w:val="decimal"/>
      <w:lvlText w:val="%4."/>
      <w:lvlJc w:val="left"/>
      <w:pPr>
        <w:ind w:left="2880" w:hanging="360"/>
      </w:pPr>
    </w:lvl>
    <w:lvl w:ilvl="4" w:tplc="438A9702">
      <w:start w:val="1"/>
      <w:numFmt w:val="lowerLetter"/>
      <w:lvlText w:val="%5."/>
      <w:lvlJc w:val="left"/>
      <w:pPr>
        <w:ind w:left="3600" w:hanging="360"/>
      </w:pPr>
    </w:lvl>
    <w:lvl w:ilvl="5" w:tplc="99A2551E">
      <w:start w:val="1"/>
      <w:numFmt w:val="lowerRoman"/>
      <w:lvlText w:val="%6."/>
      <w:lvlJc w:val="right"/>
      <w:pPr>
        <w:ind w:left="4320" w:hanging="180"/>
      </w:pPr>
    </w:lvl>
    <w:lvl w:ilvl="6" w:tplc="C4A0A226">
      <w:start w:val="1"/>
      <w:numFmt w:val="decimal"/>
      <w:lvlText w:val="%7."/>
      <w:lvlJc w:val="left"/>
      <w:pPr>
        <w:ind w:left="5040" w:hanging="360"/>
      </w:pPr>
    </w:lvl>
    <w:lvl w:ilvl="7" w:tplc="20409D6C">
      <w:start w:val="1"/>
      <w:numFmt w:val="lowerLetter"/>
      <w:lvlText w:val="%8."/>
      <w:lvlJc w:val="left"/>
      <w:pPr>
        <w:ind w:left="5760" w:hanging="360"/>
      </w:pPr>
    </w:lvl>
    <w:lvl w:ilvl="8" w:tplc="B44C533C">
      <w:start w:val="1"/>
      <w:numFmt w:val="lowerRoman"/>
      <w:lvlText w:val="%9."/>
      <w:lvlJc w:val="right"/>
      <w:pPr>
        <w:ind w:left="6480" w:hanging="180"/>
      </w:pPr>
    </w:lvl>
  </w:abstractNum>
  <w:abstractNum w:abstractNumId="6" w15:restartNumberingAfterBreak="0">
    <w:nsid w:val="5D084953"/>
    <w:multiLevelType w:val="hybridMultilevel"/>
    <w:tmpl w:val="4B9E7E8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649DE71"/>
    <w:multiLevelType w:val="hybridMultilevel"/>
    <w:tmpl w:val="FFFFFFFF"/>
    <w:lvl w:ilvl="0" w:tplc="EC1CA0CE">
      <w:start w:val="1"/>
      <w:numFmt w:val="upperLetter"/>
      <w:lvlText w:val="%1."/>
      <w:lvlJc w:val="left"/>
      <w:pPr>
        <w:ind w:left="720" w:hanging="360"/>
      </w:pPr>
    </w:lvl>
    <w:lvl w:ilvl="1" w:tplc="A43AE43C">
      <w:start w:val="1"/>
      <w:numFmt w:val="lowerLetter"/>
      <w:lvlText w:val="%2."/>
      <w:lvlJc w:val="left"/>
      <w:pPr>
        <w:ind w:left="1440" w:hanging="360"/>
      </w:pPr>
    </w:lvl>
    <w:lvl w:ilvl="2" w:tplc="507AD500">
      <w:start w:val="1"/>
      <w:numFmt w:val="lowerRoman"/>
      <w:lvlText w:val="%3."/>
      <w:lvlJc w:val="right"/>
      <w:pPr>
        <w:ind w:left="2160" w:hanging="180"/>
      </w:pPr>
    </w:lvl>
    <w:lvl w:ilvl="3" w:tplc="1F928C18">
      <w:start w:val="1"/>
      <w:numFmt w:val="decimal"/>
      <w:lvlText w:val="%4."/>
      <w:lvlJc w:val="left"/>
      <w:pPr>
        <w:ind w:left="2880" w:hanging="360"/>
      </w:pPr>
    </w:lvl>
    <w:lvl w:ilvl="4" w:tplc="05303D98">
      <w:start w:val="1"/>
      <w:numFmt w:val="lowerLetter"/>
      <w:lvlText w:val="%5."/>
      <w:lvlJc w:val="left"/>
      <w:pPr>
        <w:ind w:left="3600" w:hanging="360"/>
      </w:pPr>
    </w:lvl>
    <w:lvl w:ilvl="5" w:tplc="75D04AA8">
      <w:start w:val="1"/>
      <w:numFmt w:val="lowerRoman"/>
      <w:lvlText w:val="%6."/>
      <w:lvlJc w:val="right"/>
      <w:pPr>
        <w:ind w:left="4320" w:hanging="180"/>
      </w:pPr>
    </w:lvl>
    <w:lvl w:ilvl="6" w:tplc="A3F21AFC">
      <w:start w:val="1"/>
      <w:numFmt w:val="decimal"/>
      <w:lvlText w:val="%7."/>
      <w:lvlJc w:val="left"/>
      <w:pPr>
        <w:ind w:left="5040" w:hanging="360"/>
      </w:pPr>
    </w:lvl>
    <w:lvl w:ilvl="7" w:tplc="82A6A27C">
      <w:start w:val="1"/>
      <w:numFmt w:val="lowerLetter"/>
      <w:lvlText w:val="%8."/>
      <w:lvlJc w:val="left"/>
      <w:pPr>
        <w:ind w:left="5760" w:hanging="360"/>
      </w:pPr>
    </w:lvl>
    <w:lvl w:ilvl="8" w:tplc="ECF65AC0">
      <w:start w:val="1"/>
      <w:numFmt w:val="lowerRoman"/>
      <w:lvlText w:val="%9."/>
      <w:lvlJc w:val="right"/>
      <w:pPr>
        <w:ind w:left="6480" w:hanging="180"/>
      </w:pPr>
    </w:lvl>
  </w:abstractNum>
  <w:num w:numId="1" w16cid:durableId="1503006044">
    <w:abstractNumId w:val="1"/>
  </w:num>
  <w:num w:numId="2" w16cid:durableId="779254700">
    <w:abstractNumId w:val="0"/>
  </w:num>
  <w:num w:numId="3" w16cid:durableId="1135875806">
    <w:abstractNumId w:val="2"/>
  </w:num>
  <w:num w:numId="4" w16cid:durableId="2036227812">
    <w:abstractNumId w:val="5"/>
  </w:num>
  <w:num w:numId="5" w16cid:durableId="603534467">
    <w:abstractNumId w:val="4"/>
  </w:num>
  <w:num w:numId="6" w16cid:durableId="1036736665">
    <w:abstractNumId w:val="7"/>
  </w:num>
  <w:num w:numId="7" w16cid:durableId="1021249128">
    <w:abstractNumId w:val="3"/>
  </w:num>
  <w:num w:numId="8" w16cid:durableId="32921146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5F79"/>
    <w:rsid w:val="000553D8"/>
    <w:rsid w:val="00057211"/>
    <w:rsid w:val="000C492A"/>
    <w:rsid w:val="001227FD"/>
    <w:rsid w:val="00154783"/>
    <w:rsid w:val="002130F6"/>
    <w:rsid w:val="00442258"/>
    <w:rsid w:val="0046626F"/>
    <w:rsid w:val="004D6EDA"/>
    <w:rsid w:val="0058792D"/>
    <w:rsid w:val="006703EE"/>
    <w:rsid w:val="00673C70"/>
    <w:rsid w:val="00686D3B"/>
    <w:rsid w:val="006A61DC"/>
    <w:rsid w:val="00720045"/>
    <w:rsid w:val="0074799F"/>
    <w:rsid w:val="00831655"/>
    <w:rsid w:val="008614B5"/>
    <w:rsid w:val="008D796F"/>
    <w:rsid w:val="009546C0"/>
    <w:rsid w:val="0096781F"/>
    <w:rsid w:val="00AB39B2"/>
    <w:rsid w:val="00AB709B"/>
    <w:rsid w:val="00B04D28"/>
    <w:rsid w:val="00B22148"/>
    <w:rsid w:val="00BC5F79"/>
    <w:rsid w:val="00C14DF2"/>
    <w:rsid w:val="00C25D18"/>
    <w:rsid w:val="00C32C27"/>
    <w:rsid w:val="00D2176F"/>
    <w:rsid w:val="00D96515"/>
    <w:rsid w:val="00E05B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BC9497"/>
  <w15:chartTrackingRefBased/>
  <w15:docId w15:val="{79623EB8-C45B-4114-BE19-622C6346DD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6D3B"/>
    <w:rPr>
      <w:rFonts w:ascii="Times New Roman" w:hAnsi="Times New Roman"/>
    </w:rPr>
  </w:style>
  <w:style w:type="paragraph" w:styleId="Heading1">
    <w:name w:val="heading 1"/>
    <w:basedOn w:val="Normal"/>
    <w:next w:val="Normal"/>
    <w:link w:val="Heading1Char"/>
    <w:uiPriority w:val="9"/>
    <w:qFormat/>
    <w:rsid w:val="00C14DF2"/>
    <w:pPr>
      <w:spacing w:line="480" w:lineRule="auto"/>
      <w:outlineLvl w:val="0"/>
    </w:pPr>
    <w:rPr>
      <w:rFonts w:cs="Times New Roman"/>
      <w:b/>
      <w:bCs/>
      <w:sz w:val="28"/>
      <w:u w:val="single"/>
    </w:rPr>
  </w:style>
  <w:style w:type="paragraph" w:styleId="Heading2">
    <w:name w:val="heading 2"/>
    <w:basedOn w:val="Normal"/>
    <w:next w:val="Normal"/>
    <w:link w:val="Heading2Char"/>
    <w:uiPriority w:val="9"/>
    <w:unhideWhenUsed/>
    <w:qFormat/>
    <w:rsid w:val="00686D3B"/>
    <w:pPr>
      <w:keepNext/>
      <w:keepLines/>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686D3B"/>
    <w:pPr>
      <w:keepNext/>
      <w:keepLines/>
      <w:spacing w:before="40" w:after="0"/>
      <w:outlineLvl w:val="2"/>
    </w:pPr>
    <w:rPr>
      <w:rFonts w:eastAsiaTheme="majorEastAsia"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4DF2"/>
    <w:rPr>
      <w:rFonts w:ascii="Times New Roman" w:hAnsi="Times New Roman" w:cs="Times New Roman"/>
      <w:b/>
      <w:bCs/>
      <w:sz w:val="28"/>
      <w:u w:val="single"/>
    </w:rPr>
  </w:style>
  <w:style w:type="character" w:customStyle="1" w:styleId="Heading2Char">
    <w:name w:val="Heading 2 Char"/>
    <w:basedOn w:val="DefaultParagraphFont"/>
    <w:link w:val="Heading2"/>
    <w:uiPriority w:val="9"/>
    <w:rsid w:val="00686D3B"/>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686D3B"/>
    <w:rPr>
      <w:rFonts w:ascii="Times New Roman" w:eastAsiaTheme="majorEastAsia" w:hAnsi="Times New Roman" w:cstheme="majorBidi"/>
      <w:b/>
      <w:sz w:val="24"/>
      <w:szCs w:val="24"/>
    </w:rPr>
  </w:style>
  <w:style w:type="paragraph" w:styleId="ListParagraph">
    <w:name w:val="List Paragraph"/>
    <w:basedOn w:val="Normal"/>
    <w:uiPriority w:val="34"/>
    <w:qFormat/>
    <w:rsid w:val="00686D3B"/>
    <w:pPr>
      <w:ind w:left="720"/>
      <w:contextualSpacing/>
    </w:pPr>
  </w:style>
  <w:style w:type="paragraph" w:styleId="Header">
    <w:name w:val="header"/>
    <w:basedOn w:val="Normal"/>
    <w:link w:val="HeaderChar"/>
    <w:uiPriority w:val="99"/>
    <w:unhideWhenUsed/>
    <w:rsid w:val="00686D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6D3B"/>
  </w:style>
  <w:style w:type="paragraph" w:styleId="Caption">
    <w:name w:val="caption"/>
    <w:basedOn w:val="Normal"/>
    <w:next w:val="Normal"/>
    <w:uiPriority w:val="35"/>
    <w:unhideWhenUsed/>
    <w:qFormat/>
    <w:rsid w:val="00686D3B"/>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686D3B"/>
  </w:style>
  <w:style w:type="paragraph" w:styleId="TOC1">
    <w:name w:val="toc 1"/>
    <w:basedOn w:val="Normal"/>
    <w:next w:val="Normal"/>
    <w:autoRedefine/>
    <w:uiPriority w:val="39"/>
    <w:unhideWhenUsed/>
    <w:rsid w:val="00686D3B"/>
    <w:pPr>
      <w:spacing w:after="100"/>
    </w:pPr>
  </w:style>
  <w:style w:type="paragraph" w:styleId="TOC2">
    <w:name w:val="toc 2"/>
    <w:basedOn w:val="Normal"/>
    <w:next w:val="Normal"/>
    <w:autoRedefine/>
    <w:uiPriority w:val="39"/>
    <w:unhideWhenUsed/>
    <w:rsid w:val="00686D3B"/>
    <w:pPr>
      <w:spacing w:after="100"/>
      <w:ind w:left="220"/>
    </w:pPr>
  </w:style>
  <w:style w:type="paragraph" w:styleId="TOC3">
    <w:name w:val="toc 3"/>
    <w:basedOn w:val="Normal"/>
    <w:next w:val="Normal"/>
    <w:autoRedefine/>
    <w:uiPriority w:val="39"/>
    <w:unhideWhenUsed/>
    <w:rsid w:val="00686D3B"/>
    <w:pPr>
      <w:spacing w:after="100"/>
      <w:ind w:left="440"/>
    </w:pPr>
  </w:style>
  <w:style w:type="character" w:styleId="Hyperlink">
    <w:name w:val="Hyperlink"/>
    <w:basedOn w:val="DefaultParagraphFont"/>
    <w:uiPriority w:val="99"/>
    <w:unhideWhenUsed/>
    <w:rsid w:val="00686D3B"/>
    <w:rPr>
      <w:color w:val="0563C1" w:themeColor="hyperlink"/>
      <w:u w:val="single"/>
    </w:rPr>
  </w:style>
  <w:style w:type="paragraph" w:styleId="TableofFigures">
    <w:name w:val="table of figures"/>
    <w:basedOn w:val="Normal"/>
    <w:next w:val="Normal"/>
    <w:uiPriority w:val="99"/>
    <w:unhideWhenUsed/>
    <w:rsid w:val="00686D3B"/>
    <w:pPr>
      <w:spacing w:after="0"/>
    </w:pPr>
  </w:style>
  <w:style w:type="paragraph" w:styleId="Footer">
    <w:name w:val="footer"/>
    <w:basedOn w:val="Normal"/>
    <w:link w:val="FooterChar"/>
    <w:uiPriority w:val="99"/>
    <w:unhideWhenUsed/>
    <w:rsid w:val="001227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27FD"/>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1118198">
      <w:bodyDiv w:val="1"/>
      <w:marLeft w:val="0"/>
      <w:marRight w:val="0"/>
      <w:marTop w:val="0"/>
      <w:marBottom w:val="0"/>
      <w:divBdr>
        <w:top w:val="none" w:sz="0" w:space="0" w:color="auto"/>
        <w:left w:val="none" w:sz="0" w:space="0" w:color="auto"/>
        <w:bottom w:val="none" w:sz="0" w:space="0" w:color="auto"/>
        <w:right w:val="none" w:sz="0" w:space="0" w:color="auto"/>
      </w:divBdr>
    </w:div>
    <w:div w:id="1074667262">
      <w:bodyDiv w:val="1"/>
      <w:marLeft w:val="0"/>
      <w:marRight w:val="0"/>
      <w:marTop w:val="0"/>
      <w:marBottom w:val="0"/>
      <w:divBdr>
        <w:top w:val="none" w:sz="0" w:space="0" w:color="auto"/>
        <w:left w:val="none" w:sz="0" w:space="0" w:color="auto"/>
        <w:bottom w:val="none" w:sz="0" w:space="0" w:color="auto"/>
        <w:right w:val="none" w:sz="0" w:space="0" w:color="auto"/>
      </w:divBdr>
    </w:div>
    <w:div w:id="1164784393">
      <w:bodyDiv w:val="1"/>
      <w:marLeft w:val="0"/>
      <w:marRight w:val="0"/>
      <w:marTop w:val="0"/>
      <w:marBottom w:val="0"/>
      <w:divBdr>
        <w:top w:val="none" w:sz="0" w:space="0" w:color="auto"/>
        <w:left w:val="none" w:sz="0" w:space="0" w:color="auto"/>
        <w:bottom w:val="none" w:sz="0" w:space="0" w:color="auto"/>
        <w:right w:val="none" w:sz="0" w:space="0" w:color="auto"/>
      </w:divBdr>
    </w:div>
    <w:div w:id="1887834690">
      <w:bodyDiv w:val="1"/>
      <w:marLeft w:val="0"/>
      <w:marRight w:val="0"/>
      <w:marTop w:val="0"/>
      <w:marBottom w:val="0"/>
      <w:divBdr>
        <w:top w:val="none" w:sz="0" w:space="0" w:color="auto"/>
        <w:left w:val="none" w:sz="0" w:space="0" w:color="auto"/>
        <w:bottom w:val="none" w:sz="0" w:space="0" w:color="auto"/>
        <w:right w:val="none" w:sz="0" w:space="0" w:color="auto"/>
      </w:divBdr>
    </w:div>
    <w:div w:id="2117943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lly\Documents\Custom%20Office%20Templates\3301L%20microcontrollers%20lab%20repor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Res</b:Tag>
    <b:SourceType>InternetSite</b:SourceType>
    <b:Guid>{CA210A5D-3ED9-48F7-88EC-549D8EC58FFE}</b:Guid>
    <b:Title>Resistor Color Code Chart and Standard Resistor Values</b:Title>
    <b:InternetSiteTitle>TW Controls</b:InternetSiteTitle>
    <b:URL>https://twcontrols.com/lessons/resistor-color-code-chart-and-standard-resistor-values</b:URL>
    <b:RefOrder>1</b:RefOrder>
  </b:Source>
</b:Sources>
</file>

<file path=customXml/itemProps1.xml><?xml version="1.0" encoding="utf-8"?>
<ds:datastoreItem xmlns:ds="http://schemas.openxmlformats.org/officeDocument/2006/customXml" ds:itemID="{6650356C-98E3-4E27-8B9E-A993B1AB9C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3301L microcontrollers lab report template</Template>
  <TotalTime>32</TotalTime>
  <Pages>11</Pages>
  <Words>750</Words>
  <Characters>4279</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Kelly Williams</dc:creator>
  <cp:keywords/>
  <dc:description/>
  <cp:lastModifiedBy>Kelly Williams</cp:lastModifiedBy>
  <cp:revision>9</cp:revision>
  <dcterms:created xsi:type="dcterms:W3CDTF">2024-10-10T18:08:00Z</dcterms:created>
  <dcterms:modified xsi:type="dcterms:W3CDTF">2024-10-10T18:40:00Z</dcterms:modified>
</cp:coreProperties>
</file>