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85AA7D" w14:textId="77777777" w:rsidR="00A03AE9" w:rsidRDefault="003E4469">
      <w:pPr>
        <w:ind w:right="58"/>
      </w:pPr>
      <w:r>
        <w:rPr>
          <w:b/>
          <w:u w:val="single" w:color="000000"/>
        </w:rPr>
        <w:t>1번.</w:t>
      </w:r>
      <w:r>
        <w:t xml:space="preserve"> (lonely.txt) Longley(1967) 데이터는 반응변수 S와 6개의 설명변수 </w:t>
      </w:r>
      <w:r>
        <w:rPr>
          <w:rFonts w:ascii="Cambria Math" w:eastAsia="Cambria Math" w:hAnsi="Cambria Math" w:cs="Cambria Math"/>
        </w:rPr>
        <w:t>X</w:t>
      </w:r>
      <w:r>
        <w:rPr>
          <w:rFonts w:ascii="Cambria Math" w:eastAsia="Cambria Math" w:hAnsi="Cambria Math" w:cs="Cambria Math"/>
          <w:vertAlign w:val="subscript"/>
        </w:rPr>
        <w:t>1</w:t>
      </w:r>
      <w:r>
        <w:rPr>
          <w:rFonts w:ascii="Cambria Math" w:eastAsia="Cambria Math" w:hAnsi="Cambria Math" w:cs="Cambria Math"/>
        </w:rPr>
        <w:t>, ⋯ , 𝑋</w:t>
      </w:r>
      <w:r>
        <w:rPr>
          <w:rFonts w:ascii="Cambria Math" w:eastAsia="Cambria Math" w:hAnsi="Cambria Math" w:cs="Cambria Math"/>
          <w:vertAlign w:val="subscript"/>
        </w:rPr>
        <w:t>6</w:t>
      </w:r>
      <w:r>
        <w:t xml:space="preserve">로 구성되어 있다. 최초 모형은 다음과 같다. </w:t>
      </w:r>
    </w:p>
    <w:p w14:paraId="0AEA2234" w14:textId="77777777" w:rsidR="00A03AE9" w:rsidRPr="001E34AF" w:rsidRDefault="003E4469">
      <w:pPr>
        <w:spacing w:after="178" w:line="259" w:lineRule="auto"/>
        <w:ind w:left="1179" w:right="1252"/>
        <w:jc w:val="center"/>
        <w:rPr>
          <w:lang w:val="en-US"/>
        </w:rPr>
      </w:pPr>
      <w:r w:rsidRPr="001E34AF">
        <w:rPr>
          <w:lang w:val="en-US"/>
        </w:rPr>
        <w:t xml:space="preserve">(model A) </w:t>
      </w:r>
      <w:r w:rsidRPr="001E34AF">
        <w:rPr>
          <w:rFonts w:ascii="Cambria Math" w:eastAsia="Cambria Math" w:hAnsi="Cambria Math" w:cs="Cambria Math"/>
          <w:lang w:val="en-US"/>
        </w:rPr>
        <w:t xml:space="preserve">Y = </w:t>
      </w:r>
      <w:r>
        <w:rPr>
          <w:rFonts w:ascii="Cambria Math" w:eastAsia="Cambria Math" w:hAnsi="Cambria Math" w:cs="Cambria Math"/>
        </w:rPr>
        <w:t>β</w:t>
      </w:r>
      <w:r w:rsidRPr="001E34AF">
        <w:rPr>
          <w:rFonts w:ascii="Cambria Math" w:eastAsia="Cambria Math" w:hAnsi="Cambria Math" w:cs="Cambria Math"/>
          <w:vertAlign w:val="subscript"/>
          <w:lang w:val="en-US"/>
        </w:rPr>
        <w:t xml:space="preserve">0 </w:t>
      </w:r>
      <w:r w:rsidRPr="001E34AF">
        <w:rPr>
          <w:rFonts w:ascii="Cambria Math" w:eastAsia="Cambria Math" w:hAnsi="Cambria Math" w:cs="Cambria Math"/>
          <w:lang w:val="en-US"/>
        </w:rPr>
        <w:t xml:space="preserve">+ </w:t>
      </w:r>
      <w:r>
        <w:rPr>
          <w:rFonts w:ascii="Cambria Math" w:eastAsia="Cambria Math" w:hAnsi="Cambria Math" w:cs="Cambria Math"/>
        </w:rPr>
        <w:t>𝛽</w:t>
      </w:r>
      <w:r w:rsidRPr="001E34AF">
        <w:rPr>
          <w:rFonts w:ascii="Cambria Math" w:eastAsia="Cambria Math" w:hAnsi="Cambria Math" w:cs="Cambria Math"/>
          <w:vertAlign w:val="subscript"/>
          <w:lang w:val="en-US"/>
        </w:rPr>
        <w:t>1</w:t>
      </w:r>
      <w:r>
        <w:rPr>
          <w:rFonts w:ascii="Cambria Math" w:eastAsia="Cambria Math" w:hAnsi="Cambria Math" w:cs="Cambria Math"/>
        </w:rPr>
        <w:t>𝑋</w:t>
      </w:r>
      <w:r w:rsidRPr="001E34AF">
        <w:rPr>
          <w:rFonts w:ascii="Cambria Math" w:eastAsia="Cambria Math" w:hAnsi="Cambria Math" w:cs="Cambria Math"/>
          <w:vertAlign w:val="subscript"/>
          <w:lang w:val="en-US"/>
        </w:rPr>
        <w:t xml:space="preserve">1 </w:t>
      </w:r>
      <w:r w:rsidRPr="001E34AF">
        <w:rPr>
          <w:rFonts w:ascii="Cambria Math" w:eastAsia="Cambria Math" w:hAnsi="Cambria Math" w:cs="Cambria Math"/>
          <w:lang w:val="en-US"/>
        </w:rPr>
        <w:t xml:space="preserve">+ ⋯ + </w:t>
      </w:r>
      <w:r>
        <w:rPr>
          <w:rFonts w:ascii="Cambria Math" w:eastAsia="Cambria Math" w:hAnsi="Cambria Math" w:cs="Cambria Math"/>
        </w:rPr>
        <w:t>𝛽</w:t>
      </w:r>
      <w:r w:rsidRPr="001E34AF">
        <w:rPr>
          <w:rFonts w:ascii="Cambria Math" w:eastAsia="Cambria Math" w:hAnsi="Cambria Math" w:cs="Cambria Math"/>
          <w:vertAlign w:val="subscript"/>
          <w:lang w:val="en-US"/>
        </w:rPr>
        <w:t>6</w:t>
      </w:r>
      <w:r>
        <w:rPr>
          <w:rFonts w:ascii="Cambria Math" w:eastAsia="Cambria Math" w:hAnsi="Cambria Math" w:cs="Cambria Math"/>
        </w:rPr>
        <w:t>𝑋</w:t>
      </w:r>
      <w:r w:rsidRPr="001E34AF">
        <w:rPr>
          <w:rFonts w:ascii="Cambria Math" w:eastAsia="Cambria Math" w:hAnsi="Cambria Math" w:cs="Cambria Math"/>
          <w:vertAlign w:val="subscript"/>
          <w:lang w:val="en-US"/>
        </w:rPr>
        <w:t xml:space="preserve">6 </w:t>
      </w:r>
      <w:r w:rsidRPr="001E34AF">
        <w:rPr>
          <w:rFonts w:ascii="Cambria Math" w:eastAsia="Cambria Math" w:hAnsi="Cambria Math" w:cs="Cambria Math"/>
          <w:lang w:val="en-US"/>
        </w:rPr>
        <w:t xml:space="preserve">+ </w:t>
      </w:r>
      <w:r>
        <w:rPr>
          <w:rFonts w:ascii="Cambria Math" w:eastAsia="Cambria Math" w:hAnsi="Cambria Math" w:cs="Cambria Math"/>
        </w:rPr>
        <w:t>𝜖</w:t>
      </w:r>
      <w:r w:rsidRPr="001E34AF">
        <w:rPr>
          <w:lang w:val="en-US"/>
        </w:rPr>
        <w:t xml:space="preserve"> </w:t>
      </w:r>
    </w:p>
    <w:p w14:paraId="532EDF7C" w14:textId="77777777" w:rsidR="00A03AE9" w:rsidRDefault="003E4469">
      <w:pPr>
        <w:spacing w:after="201"/>
        <w:ind w:right="58"/>
      </w:pPr>
      <w:r>
        <w:t xml:space="preserve">원 변수들을 표준화변수로 변환하면 다음과 같이 쓸 수 있다. </w:t>
      </w:r>
    </w:p>
    <w:p w14:paraId="48407389" w14:textId="77777777" w:rsidR="00A03AE9" w:rsidRDefault="003E4469">
      <w:pPr>
        <w:spacing w:after="191" w:line="259" w:lineRule="auto"/>
        <w:ind w:left="1179" w:right="1603"/>
        <w:jc w:val="center"/>
      </w:pPr>
      <w:r>
        <w:t xml:space="preserve">(model B) </w:t>
      </w:r>
      <w:r>
        <w:rPr>
          <w:rFonts w:ascii="Cambria Math" w:eastAsia="Cambria Math" w:hAnsi="Cambria Math" w:cs="Cambria Math"/>
        </w:rPr>
        <w:t>𝑌̃ = 𝜃</w:t>
      </w:r>
      <w:r>
        <w:rPr>
          <w:rFonts w:ascii="Cambria Math" w:eastAsia="Cambria Math" w:hAnsi="Cambria Math" w:cs="Cambria Math"/>
          <w:vertAlign w:val="subscript"/>
        </w:rPr>
        <w:t>1</w:t>
      </w:r>
      <w:r>
        <w:rPr>
          <w:rFonts w:ascii="Cambria Math" w:eastAsia="Cambria Math" w:hAnsi="Cambria Math" w:cs="Cambria Math"/>
        </w:rPr>
        <w:t>𝑋̃</w:t>
      </w:r>
      <w:r>
        <w:rPr>
          <w:rFonts w:ascii="Cambria Math" w:eastAsia="Cambria Math" w:hAnsi="Cambria Math" w:cs="Cambria Math"/>
          <w:vertAlign w:val="subscript"/>
        </w:rPr>
        <w:t xml:space="preserve">1 </w:t>
      </w:r>
      <w:r>
        <w:rPr>
          <w:rFonts w:ascii="Cambria Math" w:eastAsia="Cambria Math" w:hAnsi="Cambria Math" w:cs="Cambria Math"/>
        </w:rPr>
        <w:t>+ ⋯ + 𝜃</w:t>
      </w:r>
      <w:r>
        <w:rPr>
          <w:rFonts w:ascii="Cambria Math" w:eastAsia="Cambria Math" w:hAnsi="Cambria Math" w:cs="Cambria Math"/>
          <w:vertAlign w:val="subscript"/>
        </w:rPr>
        <w:t>6</w:t>
      </w:r>
      <w:r>
        <w:rPr>
          <w:rFonts w:ascii="Cambria Math" w:eastAsia="Cambria Math" w:hAnsi="Cambria Math" w:cs="Cambria Math"/>
        </w:rPr>
        <w:t>𝑋̃</w:t>
      </w:r>
      <w:r>
        <w:rPr>
          <w:rFonts w:ascii="Cambria Math" w:eastAsia="Cambria Math" w:hAnsi="Cambria Math" w:cs="Cambria Math"/>
          <w:vertAlign w:val="subscript"/>
        </w:rPr>
        <w:t xml:space="preserve">6 </w:t>
      </w:r>
      <w:r>
        <w:rPr>
          <w:rFonts w:ascii="Cambria Math" w:eastAsia="Cambria Math" w:hAnsi="Cambria Math" w:cs="Cambria Math"/>
        </w:rPr>
        <w:t>+ 𝜖</w:t>
      </w:r>
      <w:r>
        <w:rPr>
          <w:rFonts w:ascii="Cambria Math" w:eastAsia="Cambria Math" w:hAnsi="Cambria Math" w:cs="Cambria Math"/>
          <w:vertAlign w:val="superscript"/>
        </w:rPr>
        <w:t>′</w:t>
      </w:r>
      <w:r>
        <w:rPr>
          <w:rFonts w:ascii="Cambria Math" w:eastAsia="Cambria Math" w:hAnsi="Cambria Math" w:cs="Cambria Math"/>
        </w:rPr>
        <w:t xml:space="preserve">        </w:t>
      </w:r>
      <w:r>
        <w:t xml:space="preserve"> </w:t>
      </w:r>
    </w:p>
    <w:p w14:paraId="6B9D204A" w14:textId="77777777" w:rsidR="00A03AE9" w:rsidRDefault="003E4469">
      <w:pPr>
        <w:spacing w:after="180" w:line="259" w:lineRule="auto"/>
        <w:ind w:left="761" w:firstLine="0"/>
        <w:jc w:val="left"/>
      </w:pPr>
      <w:r>
        <w:t xml:space="preserve"> </w:t>
      </w:r>
    </w:p>
    <w:p w14:paraId="05ECA8B4" w14:textId="77777777" w:rsidR="00A03AE9" w:rsidRPr="001E34AF" w:rsidRDefault="003E4469">
      <w:pPr>
        <w:numPr>
          <w:ilvl w:val="0"/>
          <w:numId w:val="1"/>
        </w:numPr>
        <w:ind w:right="58" w:hanging="360"/>
      </w:pPr>
      <w:r>
        <w:t xml:space="preserve">최소제곱법을 이용하여 model B 모형을 적합하여라. 어떠한 결론을 얻을 수 있는가? </w:t>
      </w:r>
    </w:p>
    <w:p w14:paraId="5C6BD6DC" w14:textId="2AA18AA8" w:rsidR="001E34AF" w:rsidRDefault="001E34AF" w:rsidP="009A1D52">
      <w:pPr>
        <w:ind w:left="746" w:right="58" w:firstLine="0"/>
        <w:rPr>
          <w:lang w:val="en-US"/>
        </w:rPr>
      </w:pPr>
      <w:r>
        <w:rPr>
          <w:rFonts w:hint="eastAsia"/>
        </w:rPr>
        <w:t>결정계수와 수정된 결정계수 모두 0.99 이상</w:t>
      </w:r>
      <w:r w:rsidR="002F3C53">
        <w:rPr>
          <w:rFonts w:hint="eastAsia"/>
        </w:rPr>
        <w:t xml:space="preserve">이고 </w:t>
      </w:r>
      <w:r w:rsidR="009A1D52">
        <w:rPr>
          <w:lang w:val="en-US"/>
        </w:rPr>
        <w:t>MAE</w:t>
      </w:r>
      <w:r w:rsidR="009A1D52">
        <w:rPr>
          <w:rFonts w:hint="eastAsia"/>
          <w:lang w:val="en-US"/>
        </w:rPr>
        <w:t xml:space="preserve">와 </w:t>
      </w:r>
      <w:r w:rsidR="009A1D52">
        <w:rPr>
          <w:lang w:val="en-US"/>
        </w:rPr>
        <w:t>RMSE</w:t>
      </w:r>
      <w:r w:rsidR="009A1D52">
        <w:rPr>
          <w:rFonts w:hint="eastAsia"/>
          <w:lang w:val="en-US"/>
        </w:rPr>
        <w:t xml:space="preserve">이 0.05에 가까운 값으로 </w:t>
      </w:r>
      <w:r w:rsidR="002C5B59">
        <w:rPr>
          <w:rFonts w:hint="eastAsia"/>
          <w:lang w:val="en-US"/>
        </w:rPr>
        <w:t>모델의 설명력이 매우 높음을 알 수 있다</w:t>
      </w:r>
      <w:r w:rsidR="009A1D52">
        <w:rPr>
          <w:rFonts w:hint="eastAsia"/>
          <w:lang w:val="en-US"/>
        </w:rPr>
        <w:t xml:space="preserve">. </w:t>
      </w:r>
      <w:r w:rsidR="009A1D52">
        <w:rPr>
          <w:lang w:val="en-US"/>
        </w:rPr>
        <w:t>ANOVA</w:t>
      </w:r>
      <w:r w:rsidR="009A1D52">
        <w:rPr>
          <w:rFonts w:hint="eastAsia"/>
          <w:lang w:val="en-US"/>
        </w:rPr>
        <w:t xml:space="preserve"> 분석에서는 </w:t>
      </w:r>
      <w:r w:rsidR="009A1D52">
        <w:rPr>
          <w:lang w:val="en-US"/>
        </w:rPr>
        <w:t>p</w:t>
      </w:r>
      <w:r w:rsidR="009A1D52">
        <w:rPr>
          <w:rFonts w:hint="eastAsia"/>
          <w:lang w:val="en-US"/>
        </w:rPr>
        <w:t xml:space="preserve">값이 0에 가까워 적어도 하나의 설명변수의 계수가 0이 아닌 대립가설을 채택하게 된다. </w:t>
      </w:r>
      <w:r w:rsidR="00D0373A">
        <w:rPr>
          <w:rFonts w:hint="eastAsia"/>
          <w:lang w:val="en-US"/>
        </w:rPr>
        <w:t xml:space="preserve">그러나 </w:t>
      </w:r>
      <w:r w:rsidR="00775563">
        <w:rPr>
          <w:lang w:val="en-US"/>
        </w:rPr>
        <w:t>Y</w:t>
      </w:r>
      <w:r w:rsidR="00775563">
        <w:rPr>
          <w:rFonts w:hint="eastAsia"/>
          <w:lang w:val="en-US"/>
        </w:rPr>
        <w:t>절편과</w:t>
      </w:r>
      <w:r w:rsidR="009A1D52">
        <w:rPr>
          <w:rFonts w:hint="eastAsia"/>
          <w:lang w:val="en-US"/>
        </w:rPr>
        <w:t xml:space="preserve"> 변수 </w:t>
      </w:r>
      <w:r w:rsidR="009A1D52">
        <w:rPr>
          <w:lang w:val="en-US"/>
        </w:rPr>
        <w:t>X1,X2,X5</w:t>
      </w:r>
      <w:r w:rsidR="009A1D52">
        <w:rPr>
          <w:rFonts w:hint="eastAsia"/>
          <w:lang w:val="en-US"/>
        </w:rPr>
        <w:t xml:space="preserve">의 </w:t>
      </w:r>
      <w:r w:rsidR="009A1D52">
        <w:rPr>
          <w:lang w:val="en-US"/>
        </w:rPr>
        <w:t>p-value</w:t>
      </w:r>
      <w:r w:rsidR="009A1D52">
        <w:rPr>
          <w:rFonts w:hint="eastAsia"/>
          <w:lang w:val="en-US"/>
        </w:rPr>
        <w:t xml:space="preserve">가 유의수준인 0.05보다 높기 때문에 </w:t>
      </w:r>
      <w:r w:rsidR="00D0373A">
        <w:rPr>
          <w:rFonts w:hint="eastAsia"/>
          <w:lang w:val="en-US"/>
        </w:rPr>
        <w:t xml:space="preserve">이 변수들은 통계적으로 유의하지 않다는 </w:t>
      </w:r>
      <w:r w:rsidR="009A1D52">
        <w:rPr>
          <w:rFonts w:hint="eastAsia"/>
          <w:lang w:val="en-US"/>
        </w:rPr>
        <w:t>결론</w:t>
      </w:r>
      <w:r w:rsidR="00D0373A">
        <w:rPr>
          <w:rFonts w:hint="eastAsia"/>
          <w:lang w:val="en-US"/>
        </w:rPr>
        <w:t>을</w:t>
      </w:r>
      <w:r w:rsidR="009A1D52">
        <w:rPr>
          <w:rFonts w:hint="eastAsia"/>
          <w:lang w:val="en-US"/>
        </w:rPr>
        <w:t xml:space="preserve"> 내릴 수 있다. </w:t>
      </w:r>
    </w:p>
    <w:p w14:paraId="0D881539" w14:textId="52919FA3" w:rsidR="009509B6" w:rsidRPr="009A1D52" w:rsidRDefault="009509B6" w:rsidP="009A1D52">
      <w:pPr>
        <w:ind w:left="746" w:right="58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656141" wp14:editId="1130C72A">
            <wp:extent cx="2758108" cy="885225"/>
            <wp:effectExtent l="0" t="0" r="0" b="3810"/>
            <wp:docPr id="1093705583" name="Picture 3" descr="A paper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705583" name="Picture 3" descr="A paper with numbers and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108" cy="88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9BE">
        <w:rPr>
          <w:noProof/>
          <w:lang w:val="en-US"/>
        </w:rPr>
        <w:drawing>
          <wp:inline distT="0" distB="0" distL="0" distR="0" wp14:anchorId="37A601F6" wp14:editId="797E5766">
            <wp:extent cx="2430162" cy="710811"/>
            <wp:effectExtent l="0" t="0" r="0" b="635"/>
            <wp:docPr id="590396395" name="Picture 1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96395" name="Picture 11" descr="A close-up of a pap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511" cy="7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FF07" w14:textId="58863713" w:rsidR="00CF502B" w:rsidRPr="00897255" w:rsidRDefault="003E4469" w:rsidP="004662D5">
      <w:pPr>
        <w:numPr>
          <w:ilvl w:val="0"/>
          <w:numId w:val="1"/>
        </w:numPr>
        <w:ind w:right="58" w:hanging="360"/>
      </w:pPr>
      <w:r>
        <w:t xml:space="preserve">Model B를 이용하여 얻은 결과로부터 모형 A의 회귀계수에 대한 최소제곱추정치를 계산 하여라. </w:t>
      </w:r>
    </w:p>
    <w:p w14:paraId="31D129FB" w14:textId="77777777" w:rsidR="00B12BCF" w:rsidRDefault="00897255" w:rsidP="00897255">
      <w:pPr>
        <w:ind w:left="746" w:right="58" w:firstLine="0"/>
        <w:rPr>
          <w:lang w:val="en-US"/>
        </w:rPr>
      </w:pPr>
      <w:r>
        <w:rPr>
          <w:lang w:val="en-US"/>
        </w:rPr>
        <w:t xml:space="preserve">Model A </w:t>
      </w:r>
      <w:r>
        <w:rPr>
          <w:rFonts w:hint="eastAsia"/>
          <w:lang w:val="en-US"/>
        </w:rPr>
        <w:t>회귀계수:</w:t>
      </w:r>
    </w:p>
    <w:p w14:paraId="39DB6AD0" w14:textId="0B6A9A43" w:rsidR="004662D5" w:rsidRPr="00B12BCF" w:rsidRDefault="00B12BCF" w:rsidP="00B12BCF">
      <w:pPr>
        <w:ind w:left="746" w:right="58" w:firstLine="0"/>
        <w:rPr>
          <w:lang w:val="en-US"/>
        </w:rPr>
      </w:pPr>
      <w:r>
        <w:rPr>
          <w:rFonts w:hint="eastAsia"/>
          <w:noProof/>
        </w:rPr>
        <w:drawing>
          <wp:inline distT="0" distB="0" distL="0" distR="0" wp14:anchorId="0560659D" wp14:editId="0435D11E">
            <wp:extent cx="4618181" cy="266405"/>
            <wp:effectExtent l="0" t="0" r="0" b="635"/>
            <wp:docPr id="341042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4240" name="Picture 3410424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244" cy="29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B6C4" w14:textId="6C0EB74D" w:rsidR="004662D5" w:rsidRDefault="00897255" w:rsidP="004662D5">
      <w:pPr>
        <w:ind w:right="58"/>
        <w:rPr>
          <w:lang w:val="en-US"/>
        </w:rPr>
      </w:pPr>
      <w:r>
        <w:tab/>
      </w:r>
      <w:r>
        <w:tab/>
      </w:r>
      <w:r w:rsidR="00EC0DE0">
        <w:rPr>
          <w:lang w:val="en-US"/>
        </w:rPr>
        <w:t xml:space="preserve">Model B </w:t>
      </w:r>
      <w:r w:rsidR="00EC0DE0">
        <w:rPr>
          <w:rFonts w:hint="eastAsia"/>
          <w:lang w:val="en-US"/>
        </w:rPr>
        <w:t>회귀계수:</w:t>
      </w:r>
    </w:p>
    <w:p w14:paraId="02DD50CF" w14:textId="77B4FAAC" w:rsidR="004662D5" w:rsidRPr="003C7C38" w:rsidRDefault="00EC0DE0" w:rsidP="003C7C38">
      <w:pPr>
        <w:ind w:right="58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B12A37">
        <w:rPr>
          <w:rFonts w:hint="eastAsia"/>
          <w:noProof/>
          <w:lang w:val="en-US"/>
        </w:rPr>
        <w:drawing>
          <wp:inline distT="0" distB="0" distL="0" distR="0" wp14:anchorId="34A1E359" wp14:editId="212C487F">
            <wp:extent cx="5174653" cy="322385"/>
            <wp:effectExtent l="0" t="0" r="0" b="0"/>
            <wp:docPr id="2492675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67522" name="Picture 2492675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334" cy="37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0004" w14:textId="4C043D4E" w:rsidR="00A03AE9" w:rsidRDefault="003E4469">
      <w:pPr>
        <w:numPr>
          <w:ilvl w:val="0"/>
          <w:numId w:val="1"/>
        </w:numPr>
        <w:ind w:right="58" w:hanging="360"/>
      </w:pPr>
      <w:r>
        <w:t xml:space="preserve">최소제곱법을 이용하여 model A를 적합시키고 model B에서 얻은 결과와 일치하는지 확 인하여라. </w:t>
      </w:r>
    </w:p>
    <w:p w14:paraId="77FB470A" w14:textId="1DE13754" w:rsidR="007F0A19" w:rsidRDefault="00811AE8" w:rsidP="007F0A19">
      <w:pPr>
        <w:ind w:left="746" w:right="58" w:firstLine="0"/>
      </w:pPr>
      <w:r>
        <w:rPr>
          <w:rFonts w:hint="eastAsia"/>
          <w:noProof/>
        </w:rPr>
        <w:drawing>
          <wp:inline distT="0" distB="0" distL="0" distR="0" wp14:anchorId="641449A3" wp14:editId="0C145CB9">
            <wp:extent cx="4618181" cy="266405"/>
            <wp:effectExtent l="0" t="0" r="0" b="635"/>
            <wp:docPr id="6194028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4240" name="Picture 3410424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244" cy="29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F8BF" w14:textId="7F362DF0" w:rsidR="009509B6" w:rsidRDefault="004662D5" w:rsidP="004662D5">
      <w:pPr>
        <w:ind w:left="746" w:right="58" w:firstLine="0"/>
        <w:rPr>
          <w:lang w:val="en-US"/>
        </w:rPr>
      </w:pPr>
      <w:r>
        <w:rPr>
          <w:rFonts w:hint="eastAsia"/>
          <w:noProof/>
        </w:rPr>
        <w:lastRenderedPageBreak/>
        <w:drawing>
          <wp:inline distT="0" distB="0" distL="0" distR="0" wp14:anchorId="6134AF60" wp14:editId="3C3D05CD">
            <wp:extent cx="3047457" cy="795600"/>
            <wp:effectExtent l="0" t="0" r="635" b="5080"/>
            <wp:docPr id="9851773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177310" name="Picture 98517731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47457" cy="7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E19A8" w14:textId="002ECCA7" w:rsidR="006122CD" w:rsidRPr="00EA2DE6" w:rsidRDefault="00811AE8" w:rsidP="00811AE8">
      <w:pPr>
        <w:ind w:left="746" w:right="58" w:firstLine="0"/>
        <w:rPr>
          <w:lang w:val="en-US"/>
        </w:rPr>
      </w:pPr>
      <w:r>
        <w:rPr>
          <w:lang w:val="en-US"/>
        </w:rPr>
        <w:t>Y</w:t>
      </w:r>
      <w:r>
        <w:rPr>
          <w:rFonts w:hint="eastAsia"/>
          <w:lang w:val="en-US"/>
        </w:rPr>
        <w:t>절편과 6개의 변수모두 일치한다.</w:t>
      </w:r>
    </w:p>
    <w:p w14:paraId="470241FD" w14:textId="408E88E8" w:rsidR="00A03AE9" w:rsidRDefault="003E4469">
      <w:pPr>
        <w:numPr>
          <w:ilvl w:val="0"/>
          <w:numId w:val="1"/>
        </w:numPr>
        <w:ind w:right="58" w:hanging="360"/>
      </w:pPr>
      <w:r>
        <w:t xml:space="preserve">6개의 예측변수에 대한 상관행렬을 계산하고 산점도 행렬을 그려보아라. 다중공선성의 증 거가 있는지 확인하여라. </w:t>
      </w:r>
    </w:p>
    <w:p w14:paraId="096F3E7C" w14:textId="36B343DC" w:rsidR="004662D5" w:rsidRDefault="004662D5" w:rsidP="004662D5">
      <w:pPr>
        <w:ind w:left="746" w:right="58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4AEBB9" wp14:editId="7D8A4319">
            <wp:extent cx="2705552" cy="990237"/>
            <wp:effectExtent l="0" t="0" r="0" b="635"/>
            <wp:docPr id="292523951" name="Picture 5" descr="A number with numbers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23951" name="Picture 5" descr="A number with numbers on it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552" cy="99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73D0" w14:textId="34BF9755" w:rsidR="004662D5" w:rsidRDefault="004662D5" w:rsidP="004662D5">
      <w:pPr>
        <w:ind w:left="746" w:right="58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1D6F52" wp14:editId="6E6271D7">
            <wp:extent cx="1507671" cy="1126819"/>
            <wp:effectExtent l="0" t="0" r="3810" b="3810"/>
            <wp:docPr id="684532671" name="Picture 6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32671" name="Picture 6" descr="A screenshot of a graph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7671" cy="112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F81C" w14:textId="2E0B5968" w:rsidR="004662D5" w:rsidRPr="004662D5" w:rsidRDefault="00EE11CA" w:rsidP="00EE11CA">
      <w:pPr>
        <w:ind w:left="746" w:right="58" w:firstLine="0"/>
        <w:rPr>
          <w:lang w:val="en-US"/>
        </w:rPr>
      </w:pPr>
      <w:r>
        <w:rPr>
          <w:lang w:val="en-US"/>
        </w:rPr>
        <w:t>X</w:t>
      </w:r>
      <w:r>
        <w:rPr>
          <w:rFonts w:hint="eastAsia"/>
          <w:lang w:val="en-US"/>
        </w:rPr>
        <w:t xml:space="preserve">1, </w:t>
      </w:r>
      <w:r>
        <w:rPr>
          <w:lang w:val="en-US"/>
        </w:rPr>
        <w:t>X2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X5,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X6</w:t>
      </w:r>
      <w:r>
        <w:rPr>
          <w:rFonts w:hint="eastAsia"/>
          <w:lang w:val="en-US"/>
        </w:rPr>
        <w:t xml:space="preserve"> 변수의 상관관계가 거의 1에 가까워 다중공선성의 문제가 있다고 판단된다.</w:t>
      </w:r>
    </w:p>
    <w:p w14:paraId="3CAA6B04" w14:textId="023BF448" w:rsidR="00A03AE9" w:rsidRDefault="003E4469">
      <w:pPr>
        <w:numPr>
          <w:ilvl w:val="0"/>
          <w:numId w:val="1"/>
        </w:numPr>
        <w:ind w:right="58" w:hanging="360"/>
      </w:pPr>
      <w:r>
        <w:t xml:space="preserve">6개의 예측변수에 대한 주성분과 주성분의 분산, 상태지수를 계산하여라. 데이터에 몇 개 의 다중공선성 집합이 존재하는가? 각 다중공선성 집합에는 어떠한 변수가 포함되어 있는가? </w:t>
      </w:r>
    </w:p>
    <w:p w14:paraId="34B034E7" w14:textId="41AB220C" w:rsidR="00B93735" w:rsidRPr="00520356" w:rsidRDefault="00B93735" w:rsidP="00B93735">
      <w:pPr>
        <w:ind w:left="746" w:right="58" w:firstLine="0"/>
        <w:rPr>
          <w:lang w:val="en-US"/>
        </w:rPr>
      </w:pPr>
      <w:r>
        <w:rPr>
          <w:rFonts w:hint="eastAsia"/>
        </w:rPr>
        <w:t>주성분</w:t>
      </w:r>
      <w:r w:rsidR="00226459">
        <w:rPr>
          <w:rFonts w:hint="eastAsia"/>
        </w:rPr>
        <w:t xml:space="preserve">값과 </w:t>
      </w:r>
      <w:r w:rsidR="00F24517">
        <w:rPr>
          <w:rFonts w:hint="eastAsia"/>
        </w:rPr>
        <w:t>고유벡터</w:t>
      </w:r>
      <w:r w:rsidR="008440A8">
        <w:rPr>
          <w:rFonts w:hint="eastAsia"/>
        </w:rPr>
        <w:t>:</w:t>
      </w:r>
    </w:p>
    <w:p w14:paraId="7D081154" w14:textId="27FC5031" w:rsidR="005366F8" w:rsidRDefault="001C6368" w:rsidP="0014068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521"/>
        </w:tabs>
        <w:ind w:right="58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8165A" w:rsidRPr="0018165A">
        <w:rPr>
          <w:noProof/>
          <w:lang w:val="en-US"/>
        </w:rPr>
        <w:drawing>
          <wp:inline distT="0" distB="0" distL="0" distR="0" wp14:anchorId="6A702109" wp14:editId="71F784DF">
            <wp:extent cx="1873885" cy="1685960"/>
            <wp:effectExtent l="0" t="0" r="5715" b="3175"/>
            <wp:docPr id="1245107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078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8721" cy="171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688">
        <w:rPr>
          <w:lang w:val="en-US"/>
        </w:rPr>
        <w:tab/>
      </w:r>
      <w:r w:rsidR="00140688">
        <w:fldChar w:fldCharType="begin"/>
      </w:r>
      <w:r w:rsidR="00140688">
        <w:instrText xml:space="preserve"> INCLUDEPICTURE "https://files.oaiusercontent.com/file-MLeK8xrL68q7716BCMJEXM?se=2024-12-06T03%3A54%3A14Z&amp;sp=r&amp;sv=2024-08-04&amp;sr=b&amp;rscc=max-age%3D299%2C%20immutable%2C%20private&amp;rscd=attachment%3B%20filename%3DScreenshot%25202024-12-06%2520at%252012.49.08%25E2%2580%25AFPM.png&amp;sig=sdj1r5l7gqXUL6kG9/ioelvyUERtDBvow8K6z8YEduU%3D" \* MERGEFORMATINET </w:instrText>
      </w:r>
      <w:r w:rsidR="00140688">
        <w:fldChar w:fldCharType="separate"/>
      </w:r>
      <w:r w:rsidR="00140688">
        <w:rPr>
          <w:noProof/>
        </w:rPr>
        <w:drawing>
          <wp:inline distT="0" distB="0" distL="0" distR="0" wp14:anchorId="052390AB" wp14:editId="0C754B57">
            <wp:extent cx="3321170" cy="1430501"/>
            <wp:effectExtent l="0" t="0" r="0" b="5080"/>
            <wp:docPr id="925420690" name="Picture 4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582" cy="1457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0688">
        <w:fldChar w:fldCharType="end"/>
      </w:r>
    </w:p>
    <w:p w14:paraId="701A768D" w14:textId="7A501B64" w:rsidR="007D1B26" w:rsidRDefault="007D1B26" w:rsidP="005366F8">
      <w:pPr>
        <w:ind w:left="746" w:right="58" w:firstLine="0"/>
        <w:rPr>
          <w:lang w:val="en-US"/>
        </w:rPr>
      </w:pPr>
      <w:r>
        <w:rPr>
          <w:rFonts w:hint="eastAsia"/>
          <w:lang w:val="en-US"/>
        </w:rPr>
        <w:t>주성분 분산</w:t>
      </w:r>
      <w:r w:rsidR="00F24517">
        <w:rPr>
          <w:rFonts w:hint="eastAsia"/>
          <w:lang w:val="en-US"/>
        </w:rPr>
        <w:t xml:space="preserve"> (고유값)</w:t>
      </w:r>
      <w:r>
        <w:rPr>
          <w:rFonts w:hint="eastAsia"/>
          <w:lang w:val="en-US"/>
        </w:rPr>
        <w:t>:</w:t>
      </w:r>
    </w:p>
    <w:p w14:paraId="6BC22402" w14:textId="12AB72E1" w:rsidR="00520356" w:rsidRDefault="00520356" w:rsidP="00520356">
      <w:pPr>
        <w:ind w:left="746" w:right="58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D52369" wp14:editId="2E7B0865">
            <wp:extent cx="3683000" cy="457200"/>
            <wp:effectExtent l="0" t="0" r="0" b="0"/>
            <wp:docPr id="1013831968" name="Picture 3" descr="A number and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31968" name="Picture 3" descr="A number and numbers on a white background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0E61" w14:textId="5E0E8A7A" w:rsidR="007D1B26" w:rsidRDefault="007D1B26" w:rsidP="005366F8">
      <w:pPr>
        <w:ind w:left="746" w:right="58" w:firstLine="0"/>
        <w:rPr>
          <w:lang w:val="en-US"/>
        </w:rPr>
      </w:pPr>
      <w:r>
        <w:rPr>
          <w:rFonts w:hint="eastAsia"/>
          <w:lang w:val="en-US"/>
        </w:rPr>
        <w:lastRenderedPageBreak/>
        <w:t>상태</w:t>
      </w:r>
      <w:r w:rsidR="00431847">
        <w:rPr>
          <w:rFonts w:hint="eastAsia"/>
          <w:lang w:val="en-US"/>
        </w:rPr>
        <w:t>지수:</w:t>
      </w:r>
    </w:p>
    <w:p w14:paraId="7A00EDDB" w14:textId="391731DD" w:rsidR="008D121F" w:rsidRDefault="008D121F" w:rsidP="005366F8">
      <w:pPr>
        <w:ind w:left="746" w:right="58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E0BC5B" wp14:editId="03981C81">
            <wp:extent cx="3850395" cy="547881"/>
            <wp:effectExtent l="0" t="0" r="0" b="0"/>
            <wp:docPr id="1465947134" name="Picture 1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47134" name="Picture 11" descr="A close-up of a white background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8626" cy="56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A6D2" w14:textId="605B4FDB" w:rsidR="00AC552A" w:rsidRPr="007D1B26" w:rsidRDefault="00754A5A" w:rsidP="00080196">
      <w:pPr>
        <w:ind w:left="746" w:right="58" w:firstLine="0"/>
        <w:rPr>
          <w:lang w:val="en-US"/>
        </w:rPr>
      </w:pPr>
      <w:r>
        <w:rPr>
          <w:rFonts w:hint="eastAsia"/>
          <w:lang w:val="en-US"/>
        </w:rPr>
        <w:t>고유값을 살펴보</w:t>
      </w:r>
      <w:r w:rsidR="0018633B">
        <w:rPr>
          <w:rFonts w:hint="eastAsia"/>
          <w:lang w:val="en-US"/>
        </w:rPr>
        <w:t>면</w:t>
      </w:r>
      <w:r>
        <w:rPr>
          <w:rFonts w:hint="eastAsia"/>
          <w:lang w:val="en-US"/>
        </w:rPr>
        <w:t xml:space="preserve"> 마지막 세개의 주성분 분산이 </w:t>
      </w:r>
      <w:r w:rsidR="00B20F4B">
        <w:rPr>
          <w:rFonts w:hint="eastAsia"/>
          <w:lang w:val="en-US"/>
        </w:rPr>
        <w:t xml:space="preserve">0에 </w:t>
      </w:r>
      <w:r w:rsidR="0018633B">
        <w:rPr>
          <w:rFonts w:hint="eastAsia"/>
          <w:lang w:val="en-US"/>
        </w:rPr>
        <w:t xml:space="preserve">가깝고 </w:t>
      </w:r>
      <w:r w:rsidR="00172C27">
        <w:rPr>
          <w:rFonts w:hint="eastAsia"/>
          <w:lang w:val="en-US"/>
        </w:rPr>
        <w:t>상태지수</w:t>
      </w:r>
      <w:r w:rsidR="00371A29">
        <w:rPr>
          <w:rFonts w:hint="eastAsia"/>
          <w:lang w:val="en-US"/>
        </w:rPr>
        <w:t xml:space="preserve"> 값이</w:t>
      </w:r>
      <w:r w:rsidR="00172C27">
        <w:rPr>
          <w:rFonts w:hint="eastAsia"/>
          <w:lang w:val="en-US"/>
        </w:rPr>
        <w:t xml:space="preserve"> 11</w:t>
      </w:r>
      <w:r w:rsidR="00C67520">
        <w:rPr>
          <w:lang w:val="en-US"/>
        </w:rPr>
        <w:t>0</w:t>
      </w:r>
      <w:r w:rsidR="00172C27">
        <w:rPr>
          <w:rFonts w:hint="eastAsia"/>
          <w:lang w:val="en-US"/>
        </w:rPr>
        <w:t xml:space="preserve">.5로 </w:t>
      </w:r>
      <w:r w:rsidR="00006CA9">
        <w:rPr>
          <w:rFonts w:hint="eastAsia"/>
          <w:lang w:val="en-US"/>
        </w:rPr>
        <w:t>매우 높</w:t>
      </w:r>
      <w:r w:rsidR="001A3AEE">
        <w:rPr>
          <w:rFonts w:hint="eastAsia"/>
          <w:lang w:val="en-US"/>
        </w:rPr>
        <w:t>으므로</w:t>
      </w:r>
      <w:r w:rsidR="00B20F4B">
        <w:rPr>
          <w:rFonts w:hint="eastAsia"/>
          <w:lang w:val="en-US"/>
        </w:rPr>
        <w:t xml:space="preserve"> 다중공선성</w:t>
      </w:r>
      <w:r w:rsidR="00080196">
        <w:rPr>
          <w:rFonts w:hint="eastAsia"/>
          <w:lang w:val="en-US"/>
        </w:rPr>
        <w:t xml:space="preserve"> 문제가</w:t>
      </w:r>
      <w:r w:rsidR="00B20F4B">
        <w:rPr>
          <w:rFonts w:hint="eastAsia"/>
          <w:lang w:val="en-US"/>
        </w:rPr>
        <w:t xml:space="preserve"> </w:t>
      </w:r>
      <w:r w:rsidR="001A3AEE">
        <w:rPr>
          <w:rFonts w:hint="eastAsia"/>
          <w:lang w:val="en-US"/>
        </w:rPr>
        <w:t>존재한다</w:t>
      </w:r>
      <w:r w:rsidR="00080196">
        <w:rPr>
          <w:rFonts w:hint="eastAsia"/>
          <w:lang w:val="en-US"/>
        </w:rPr>
        <w:t xml:space="preserve">. </w:t>
      </w:r>
      <w:r w:rsidR="00DB5AEF">
        <w:rPr>
          <w:rFonts w:hint="eastAsia"/>
          <w:lang w:val="en-US"/>
        </w:rPr>
        <w:t>고유벡터(</w:t>
      </w:r>
      <w:r w:rsidR="00DB5AEF">
        <w:rPr>
          <w:lang w:val="en-US"/>
        </w:rPr>
        <w:t>eigenvector</w:t>
      </w:r>
      <w:r w:rsidR="00DB5AEF">
        <w:rPr>
          <w:rFonts w:hint="eastAsia"/>
          <w:lang w:val="en-US"/>
        </w:rPr>
        <w:t>)</w:t>
      </w:r>
      <w:r w:rsidR="001A3AEE">
        <w:rPr>
          <w:rFonts w:hint="eastAsia"/>
          <w:lang w:val="en-US"/>
        </w:rPr>
        <w:t xml:space="preserve"> </w:t>
      </w:r>
      <w:r w:rsidR="00FC254F">
        <w:rPr>
          <w:rFonts w:hint="eastAsia"/>
          <w:lang w:val="en-US"/>
        </w:rPr>
        <w:t>주성분</w:t>
      </w:r>
      <w:r w:rsidR="00FC254F">
        <w:rPr>
          <w:lang w:val="en-US"/>
        </w:rPr>
        <w:t>PC1</w:t>
      </w:r>
      <w:r w:rsidR="00FC254F">
        <w:rPr>
          <w:rFonts w:hint="eastAsia"/>
          <w:lang w:val="en-US"/>
        </w:rPr>
        <w:t xml:space="preserve">에서 </w:t>
      </w:r>
      <w:r w:rsidR="00FC254F">
        <w:rPr>
          <w:lang w:val="en-US"/>
        </w:rPr>
        <w:t>X1,X2,X5,X6</w:t>
      </w:r>
      <w:r w:rsidR="00FC254F">
        <w:rPr>
          <w:rFonts w:hint="eastAsia"/>
          <w:lang w:val="en-US"/>
        </w:rPr>
        <w:t xml:space="preserve">의 </w:t>
      </w:r>
      <w:r w:rsidR="00080196">
        <w:rPr>
          <w:rFonts w:hint="eastAsia"/>
          <w:lang w:val="en-US"/>
        </w:rPr>
        <w:t xml:space="preserve">계수 </w:t>
      </w:r>
      <w:r w:rsidR="00FC254F">
        <w:rPr>
          <w:rFonts w:hint="eastAsia"/>
          <w:lang w:val="en-US"/>
        </w:rPr>
        <w:t>값이 0.46</w:t>
      </w:r>
      <w:r w:rsidR="00A2333E">
        <w:rPr>
          <w:rFonts w:hint="eastAsia"/>
          <w:lang w:val="en-US"/>
        </w:rPr>
        <w:t xml:space="preserve">으로 </w:t>
      </w:r>
      <w:r w:rsidR="00080196">
        <w:rPr>
          <w:rFonts w:hint="eastAsia"/>
          <w:lang w:val="en-US"/>
        </w:rPr>
        <w:t>유사한 크기</w:t>
      </w:r>
      <w:r w:rsidR="00325485">
        <w:rPr>
          <w:rFonts w:hint="eastAsia"/>
          <w:lang w:val="en-US"/>
        </w:rPr>
        <w:t>를 보인다. 이 때문</w:t>
      </w:r>
      <w:r w:rsidR="00E917C8">
        <w:rPr>
          <w:rFonts w:hint="eastAsia"/>
          <w:lang w:val="en-US"/>
        </w:rPr>
        <w:t>에</w:t>
      </w:r>
      <w:r w:rsidR="00325485">
        <w:rPr>
          <w:rFonts w:hint="eastAsia"/>
          <w:lang w:val="en-US"/>
        </w:rPr>
        <w:t xml:space="preserve"> </w:t>
      </w:r>
      <w:r w:rsidR="00FE3A25">
        <w:rPr>
          <w:rFonts w:hint="eastAsia"/>
          <w:lang w:val="en-US"/>
        </w:rPr>
        <w:t xml:space="preserve">다중공선성 집합에 </w:t>
      </w:r>
      <w:r w:rsidR="007C24ED">
        <w:rPr>
          <w:lang w:val="en-US"/>
        </w:rPr>
        <w:t>X1,X2,X5</w:t>
      </w:r>
      <w:r w:rsidR="00A2333E">
        <w:rPr>
          <w:rFonts w:hint="eastAsia"/>
          <w:lang w:val="en-US"/>
        </w:rPr>
        <w:t>,</w:t>
      </w:r>
      <w:r w:rsidR="00A2333E">
        <w:rPr>
          <w:lang w:val="en-US"/>
        </w:rPr>
        <w:t>X6</w:t>
      </w:r>
      <w:r w:rsidR="007C24ED">
        <w:rPr>
          <w:rFonts w:hint="eastAsia"/>
          <w:lang w:val="en-US"/>
        </w:rPr>
        <w:t xml:space="preserve"> </w:t>
      </w:r>
      <w:r w:rsidR="00A2333E">
        <w:rPr>
          <w:lang w:val="en-US"/>
        </w:rPr>
        <w:t>4</w:t>
      </w:r>
      <w:r w:rsidR="00587F26">
        <w:rPr>
          <w:rFonts w:hint="eastAsia"/>
          <w:lang w:val="en-US"/>
        </w:rPr>
        <w:t xml:space="preserve">개의 </w:t>
      </w:r>
      <w:r w:rsidR="00DD695F">
        <w:rPr>
          <w:rFonts w:hint="eastAsia"/>
          <w:lang w:val="en-US"/>
        </w:rPr>
        <w:t>변수</w:t>
      </w:r>
      <w:r w:rsidR="00FE3A25">
        <w:rPr>
          <w:rFonts w:hint="eastAsia"/>
          <w:lang w:val="en-US"/>
        </w:rPr>
        <w:t>가 포함된다.</w:t>
      </w:r>
    </w:p>
    <w:p w14:paraId="70D845B4" w14:textId="77777777" w:rsidR="00A03AE9" w:rsidRPr="000764EC" w:rsidRDefault="003E4469">
      <w:pPr>
        <w:numPr>
          <w:ilvl w:val="0"/>
          <w:numId w:val="1"/>
        </w:numPr>
        <w:ind w:right="58" w:hanging="360"/>
      </w:pPr>
      <w:r>
        <w:t xml:space="preserve">적절한 주성분의 수를 선택하여 model A와 model B의 주성분 추정치를 계산하여라. </w:t>
      </w:r>
    </w:p>
    <w:p w14:paraId="7D85E2BD" w14:textId="5E40C3B0" w:rsidR="000764EC" w:rsidRDefault="00E609EF" w:rsidP="000764EC">
      <w:pPr>
        <w:ind w:left="746" w:right="58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A024B4" wp14:editId="5987AB09">
            <wp:extent cx="5283200" cy="431800"/>
            <wp:effectExtent l="0" t="0" r="0" b="0"/>
            <wp:docPr id="20433747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374726" name="Picture 20433747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A0AD" w14:textId="08557DFE" w:rsidR="00E609EF" w:rsidRPr="00D40447" w:rsidRDefault="00E609EF" w:rsidP="00E609EF">
      <w:pPr>
        <w:ind w:left="746" w:right="58" w:firstLine="0"/>
        <w:rPr>
          <w:lang w:val="en-US"/>
        </w:rPr>
      </w:pPr>
      <w:r>
        <w:rPr>
          <w:rFonts w:hint="eastAsia"/>
        </w:rPr>
        <w:t>누적분산비율이 0.9이상이 되는 지점이 2이기 때문에 주성분의 수를 2로 설정한다.</w:t>
      </w:r>
    </w:p>
    <w:p w14:paraId="71307925" w14:textId="7FB685B6" w:rsidR="00231536" w:rsidRDefault="00770E99" w:rsidP="00871B0A">
      <w:pPr>
        <w:ind w:left="746" w:right="58" w:firstLine="0"/>
        <w:rPr>
          <w:lang w:val="en-US"/>
        </w:rPr>
      </w:pPr>
      <w:r>
        <w:rPr>
          <w:lang w:val="en-US"/>
        </w:rPr>
        <w:t>Model A:</w:t>
      </w:r>
    </w:p>
    <w:p w14:paraId="35F6E705" w14:textId="6F47E2E1" w:rsidR="00770E99" w:rsidRDefault="00FE5740" w:rsidP="00871B0A">
      <w:pPr>
        <w:ind w:left="746" w:right="58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C24BE6" wp14:editId="2F7DAE65">
            <wp:extent cx="1209396" cy="2029097"/>
            <wp:effectExtent l="0" t="0" r="0" b="3175"/>
            <wp:docPr id="1069124219" name="Picture 13" descr="A table of numbers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24219" name="Picture 13" descr="A table of numbers with numbers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396" cy="202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577F" w14:textId="09940940" w:rsidR="0064264A" w:rsidRPr="00E609EF" w:rsidRDefault="00770E99" w:rsidP="00E609EF">
      <w:pPr>
        <w:ind w:left="746" w:right="58" w:firstLine="0"/>
        <w:rPr>
          <w:lang w:val="en-US"/>
        </w:rPr>
      </w:pPr>
      <w:r>
        <w:rPr>
          <w:lang w:val="en-US"/>
        </w:rPr>
        <w:t>Model B:</w:t>
      </w:r>
    </w:p>
    <w:p w14:paraId="40FA019B" w14:textId="1C7A2F58" w:rsidR="00772280" w:rsidRPr="00772280" w:rsidRDefault="00FE5740" w:rsidP="00BF3E0B">
      <w:pPr>
        <w:ind w:left="746" w:right="58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76F4A6" wp14:editId="68F8E532">
            <wp:extent cx="1551233" cy="2059620"/>
            <wp:effectExtent l="0" t="0" r="635" b="0"/>
            <wp:docPr id="117673857" name="Picture 14" descr="A screenshot of a table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3857" name="Picture 14" descr="A screenshot of a table of numbers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1233" cy="205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EEA5" w14:textId="77777777" w:rsidR="00A03AE9" w:rsidRPr="00BF3E0B" w:rsidRDefault="003E4469">
      <w:pPr>
        <w:numPr>
          <w:ilvl w:val="0"/>
          <w:numId w:val="1"/>
        </w:numPr>
        <w:ind w:right="58" w:hanging="360"/>
      </w:pPr>
      <w:r>
        <w:lastRenderedPageBreak/>
        <w:t xml:space="preserve">능형방법을 이용하여 능형궤적도를 만들어 보아라. Model A와 model B에서의 회귀계수 추정을 위한 적절한 </w:t>
      </w:r>
      <w:r>
        <w:rPr>
          <w:rFonts w:ascii="Cambria Math" w:eastAsia="Cambria Math" w:hAnsi="Cambria Math" w:cs="Cambria Math"/>
        </w:rPr>
        <w:t>κ</w:t>
      </w:r>
      <w:r>
        <w:t xml:space="preserve">값은 무엇인가? 선택한 </w:t>
      </w:r>
      <w:r>
        <w:rPr>
          <w:rFonts w:ascii="Cambria Math" w:eastAsia="Cambria Math" w:hAnsi="Cambria Math" w:cs="Cambria Math"/>
        </w:rPr>
        <w:t>κ</w:t>
      </w:r>
      <w:r>
        <w:t xml:space="preserve">값을 사용하여 model A와 model B의 회귀 계수에 대한 능형추정치를 계산하여라. </w:t>
      </w:r>
    </w:p>
    <w:p w14:paraId="1C6B6552" w14:textId="3539EFFC" w:rsidR="001B506F" w:rsidRDefault="00BA699C" w:rsidP="005766E6">
      <w:pPr>
        <w:ind w:left="746" w:right="58" w:firstLine="0"/>
        <w:rPr>
          <w:lang w:val="en-US"/>
        </w:rPr>
      </w:pPr>
      <w:r>
        <w:rPr>
          <w:lang w:val="en-US"/>
        </w:rPr>
        <w:t>Model A:</w:t>
      </w:r>
    </w:p>
    <w:p w14:paraId="1860FE85" w14:textId="2D38291A" w:rsidR="00915A53" w:rsidRDefault="00915A53" w:rsidP="00915A53">
      <w:pPr>
        <w:ind w:left="746" w:right="58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4F15B0" wp14:editId="7355AC86">
            <wp:extent cx="2599981" cy="1761222"/>
            <wp:effectExtent l="0" t="0" r="3810" b="4445"/>
            <wp:docPr id="798178958" name="Picture 18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78958" name="Picture 18" descr="A graph of different colored lines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936" cy="177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13B0" w14:textId="2E6C11F4" w:rsidR="00BA699C" w:rsidRDefault="001B506F" w:rsidP="00BF3E0B">
      <w:pPr>
        <w:ind w:left="746" w:right="58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F998AF" wp14:editId="7DAB6CF0">
            <wp:extent cx="3543300" cy="914400"/>
            <wp:effectExtent l="0" t="0" r="0" b="0"/>
            <wp:docPr id="375145931" name="Picture 16" descr="A close 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45931" name="Picture 16" descr="A close up of black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1517A" w14:textId="0FADF338" w:rsidR="000B6448" w:rsidRDefault="00915A53" w:rsidP="00BF3E0B">
      <w:pPr>
        <w:ind w:left="746" w:right="58" w:firstLine="0"/>
        <w:rPr>
          <w:lang w:val="en-US"/>
        </w:rPr>
      </w:pPr>
      <w:r>
        <w:rPr>
          <w:lang w:val="en-US"/>
        </w:rPr>
        <w:t>K</w:t>
      </w:r>
      <w:r>
        <w:rPr>
          <w:rFonts w:hint="eastAsia"/>
          <w:lang w:val="en-US"/>
        </w:rPr>
        <w:t>가</w:t>
      </w:r>
      <w:r w:rsidR="00D31E62">
        <w:rPr>
          <w:rFonts w:hint="eastAsia"/>
          <w:lang w:val="en-US"/>
        </w:rPr>
        <w:t xml:space="preserve"> 0.03과0.04 사이에 도달하는 순간 </w:t>
      </w:r>
      <w:r w:rsidR="00BA14B5">
        <w:rPr>
          <w:rFonts w:hint="eastAsia"/>
          <w:lang w:val="en-US"/>
        </w:rPr>
        <w:t xml:space="preserve">전체분산이 감소하는 폭이 줄어 k값을 0.04로 설정한다. </w:t>
      </w:r>
    </w:p>
    <w:p w14:paraId="7953AE2E" w14:textId="740DF12A" w:rsidR="009968FB" w:rsidRDefault="00AF69E4" w:rsidP="00BF3E0B">
      <w:pPr>
        <w:ind w:left="746" w:right="58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E9BD09" wp14:editId="584BA4AA">
            <wp:extent cx="4518837" cy="717473"/>
            <wp:effectExtent l="0" t="0" r="2540" b="0"/>
            <wp:docPr id="938807949" name="Picture 15" descr="A close-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07949" name="Picture 15" descr="A close-up of numbers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758" cy="73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FA42" w14:textId="19B1E9DA" w:rsidR="00BA699C" w:rsidRDefault="00BA699C" w:rsidP="00BF3E0B">
      <w:pPr>
        <w:ind w:left="746" w:right="58" w:firstLine="0"/>
        <w:rPr>
          <w:lang w:val="en-US"/>
        </w:rPr>
      </w:pPr>
      <w:r>
        <w:rPr>
          <w:lang w:val="en-US"/>
        </w:rPr>
        <w:t>Model B:</w:t>
      </w:r>
    </w:p>
    <w:p w14:paraId="6893610F" w14:textId="71F6D999" w:rsidR="00DA6204" w:rsidRDefault="007F644C" w:rsidP="00BF3E0B">
      <w:pPr>
        <w:ind w:left="746" w:right="58" w:firstLine="0"/>
        <w:rPr>
          <w:lang w:val="en-US"/>
        </w:rPr>
      </w:pPr>
      <w:r>
        <w:rPr>
          <w:noProof/>
        </w:rPr>
        <w:drawing>
          <wp:inline distT="0" distB="0" distL="0" distR="0" wp14:anchorId="2606B406" wp14:editId="4C15425B">
            <wp:extent cx="2286000" cy="1553806"/>
            <wp:effectExtent l="0" t="0" r="0" b="0"/>
            <wp:docPr id="929832370" name="Picture 20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32370" name="Picture 20" descr="A graph of different colored lines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7747" cy="156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4A7A" w14:textId="56382CED" w:rsidR="007F644C" w:rsidRDefault="00A27700" w:rsidP="00BF3E0B">
      <w:pPr>
        <w:ind w:left="746" w:right="58" w:firstLine="0"/>
      </w:pPr>
      <w:r>
        <w:rPr>
          <w:noProof/>
        </w:rPr>
        <w:drawing>
          <wp:inline distT="0" distB="0" distL="0" distR="0" wp14:anchorId="442057FD" wp14:editId="610E3522">
            <wp:extent cx="2576384" cy="688276"/>
            <wp:effectExtent l="0" t="0" r="1905" b="0"/>
            <wp:docPr id="647251770" name="Picture 2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51770" name="Picture 21" descr="A close-up of a white background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203" cy="70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C254" w14:textId="4CD2D5C6" w:rsidR="00A27700" w:rsidRDefault="00A27700" w:rsidP="00BF3E0B">
      <w:pPr>
        <w:ind w:left="746" w:right="58" w:firstLine="0"/>
        <w:rPr>
          <w:lang w:val="en-US"/>
        </w:rPr>
      </w:pPr>
      <w:r>
        <w:rPr>
          <w:lang w:val="en-US"/>
        </w:rPr>
        <w:lastRenderedPageBreak/>
        <w:t>Model A</w:t>
      </w:r>
      <w:r>
        <w:rPr>
          <w:rFonts w:hint="eastAsia"/>
          <w:lang w:val="en-US"/>
        </w:rPr>
        <w:t xml:space="preserve">와 비슷하기 때문에 </w:t>
      </w:r>
      <w:r>
        <w:rPr>
          <w:lang w:val="en-US"/>
        </w:rPr>
        <w:t>k</w:t>
      </w:r>
      <w:r>
        <w:rPr>
          <w:rFonts w:hint="eastAsia"/>
          <w:lang w:val="en-US"/>
        </w:rPr>
        <w:t>값을 0.04로 설정한다.</w:t>
      </w:r>
    </w:p>
    <w:p w14:paraId="1EBA836C" w14:textId="5410CE5D" w:rsidR="00A27700" w:rsidRPr="00A27700" w:rsidRDefault="0098724D" w:rsidP="003640C8">
      <w:pPr>
        <w:ind w:left="746" w:right="58" w:firstLine="0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23C9BB0D" wp14:editId="120E860C">
            <wp:extent cx="4508500" cy="685800"/>
            <wp:effectExtent l="0" t="0" r="0" b="0"/>
            <wp:docPr id="767332695" name="Picture 16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32695" name="Picture 16" descr="A close-up of a numb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E0B22" w14:textId="77777777" w:rsidR="00A03AE9" w:rsidRDefault="003E4469">
      <w:pPr>
        <w:numPr>
          <w:ilvl w:val="0"/>
          <w:numId w:val="1"/>
        </w:numPr>
        <w:spacing w:after="156"/>
        <w:ind w:right="58" w:hanging="360"/>
      </w:pPr>
      <w:r>
        <w:t xml:space="preserve">위에서 수행한 세가지 방법에서 각각 얻어진 추정치들을 비교하고 어떤 추정치를 추천할 지 설명하여라. </w:t>
      </w:r>
    </w:p>
    <w:p w14:paraId="675E54EF" w14:textId="2B42EEB3" w:rsidR="00A03AE9" w:rsidRDefault="000F55BF" w:rsidP="00DD57CE">
      <w:pPr>
        <w:spacing w:after="156"/>
        <w:ind w:left="746" w:right="58" w:firstLine="0"/>
        <w:rPr>
          <w:lang w:val="en-US"/>
        </w:rPr>
      </w:pPr>
      <w:r>
        <w:rPr>
          <w:rFonts w:hint="eastAsia"/>
          <w:lang w:val="en-US"/>
        </w:rPr>
        <w:t>위 데이터셋은 다중공선성</w:t>
      </w:r>
      <w:r w:rsidR="00C93C9A">
        <w:rPr>
          <w:rFonts w:hint="eastAsia"/>
          <w:lang w:val="en-US"/>
        </w:rPr>
        <w:t xml:space="preserve"> 문제에 </w:t>
      </w:r>
      <w:r w:rsidR="00FC2588">
        <w:rPr>
          <w:rFonts w:hint="eastAsia"/>
          <w:lang w:val="en-US"/>
        </w:rPr>
        <w:t>직면하기 때문에</w:t>
      </w:r>
      <w:r w:rsidR="000C2A9E">
        <w:rPr>
          <w:lang w:val="en-US"/>
        </w:rPr>
        <w:t xml:space="preserve"> </w:t>
      </w:r>
      <w:r w:rsidR="00FC2588">
        <w:rPr>
          <w:rFonts w:hint="eastAsia"/>
          <w:lang w:val="en-US"/>
        </w:rPr>
        <w:t xml:space="preserve">주성분회귀나 능형회귀가 더 적합하다. </w:t>
      </w:r>
    </w:p>
    <w:p w14:paraId="58739DF6" w14:textId="20B65B25" w:rsidR="00556656" w:rsidRDefault="00556656" w:rsidP="00DD57CE">
      <w:pPr>
        <w:spacing w:after="156"/>
        <w:ind w:left="746" w:right="58" w:firstLine="0"/>
        <w:rPr>
          <w:lang w:val="en-US"/>
        </w:rPr>
      </w:pPr>
      <w:r>
        <w:rPr>
          <w:rFonts w:hint="eastAsia"/>
          <w:lang w:val="en-US"/>
        </w:rPr>
        <w:t xml:space="preserve">주성분회귀의 결정계수는 </w:t>
      </w:r>
      <w:r w:rsidR="00EA6778">
        <w:rPr>
          <w:rFonts w:hint="eastAsia"/>
          <w:lang w:val="en-US"/>
        </w:rPr>
        <w:t>0.972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MSE</w:t>
      </w:r>
      <w:r>
        <w:rPr>
          <w:rFonts w:hint="eastAsia"/>
          <w:lang w:val="en-US"/>
        </w:rPr>
        <w:t xml:space="preserve">는 </w:t>
      </w:r>
      <w:r w:rsidR="00EA6778">
        <w:rPr>
          <w:rFonts w:hint="eastAsia"/>
          <w:lang w:val="en-US"/>
        </w:rPr>
        <w:t>397201.2</w:t>
      </w:r>
      <w:r>
        <w:rPr>
          <w:rFonts w:hint="eastAsia"/>
          <w:lang w:val="en-US"/>
        </w:rPr>
        <w:t>이다.</w:t>
      </w:r>
    </w:p>
    <w:p w14:paraId="4EEF543F" w14:textId="392D0F98" w:rsidR="00556656" w:rsidRDefault="00EA6778" w:rsidP="00DD57CE">
      <w:pPr>
        <w:spacing w:after="156"/>
        <w:ind w:left="746" w:right="58" w:firstLine="0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10BC0167" wp14:editId="1240BAD1">
            <wp:extent cx="3281680" cy="854946"/>
            <wp:effectExtent l="0" t="0" r="0" b="0"/>
            <wp:docPr id="1727183914" name="Picture 19" descr="A table of number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183914" name="Picture 19" descr="A table of numbers and text&#10;&#10;Description automatically generated with medium confidenc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562" cy="86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EEAC" w14:textId="089BA163" w:rsidR="00FC2588" w:rsidRDefault="00FC2588" w:rsidP="00DD57CE">
      <w:pPr>
        <w:spacing w:after="156"/>
        <w:ind w:left="746" w:right="58" w:firstLine="0"/>
        <w:rPr>
          <w:lang w:val="en-US"/>
        </w:rPr>
      </w:pPr>
      <w:r>
        <w:rPr>
          <w:rFonts w:hint="eastAsia"/>
          <w:lang w:val="en-US"/>
        </w:rPr>
        <w:t>능형회귀의 결정계수는</w:t>
      </w:r>
      <w:r w:rsidRPr="00FC2588">
        <w:rPr>
          <w:lang w:val="en-US"/>
        </w:rPr>
        <w:t>0.996</w:t>
      </w:r>
      <w:r>
        <w:rPr>
          <w:rFonts w:hint="eastAsia"/>
          <w:lang w:val="en-US"/>
        </w:rPr>
        <w:t xml:space="preserve">, </w:t>
      </w:r>
      <w:r>
        <w:rPr>
          <w:lang w:val="en-US"/>
        </w:rPr>
        <w:t>MSE</w:t>
      </w:r>
      <w:r>
        <w:rPr>
          <w:rFonts w:hint="eastAsia"/>
          <w:lang w:val="en-US"/>
        </w:rPr>
        <w:t xml:space="preserve">는 </w:t>
      </w:r>
      <w:r w:rsidR="00C65400" w:rsidRPr="00C65400">
        <w:rPr>
          <w:lang w:val="en-US"/>
        </w:rPr>
        <w:t>127585</w:t>
      </w:r>
      <w:r w:rsidR="00C65400">
        <w:rPr>
          <w:rFonts w:hint="eastAsia"/>
          <w:lang w:val="en-US"/>
        </w:rPr>
        <w:t>이다.</w:t>
      </w:r>
    </w:p>
    <w:p w14:paraId="50E1F5F7" w14:textId="2D9C56AD" w:rsidR="00C65400" w:rsidRDefault="00556656" w:rsidP="00DD57CE">
      <w:pPr>
        <w:spacing w:after="156"/>
        <w:ind w:left="746" w:right="58" w:firstLine="0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61B5F4A6" wp14:editId="5BDEDE94">
            <wp:extent cx="3282042" cy="946920"/>
            <wp:effectExtent l="0" t="0" r="0" b="5715"/>
            <wp:docPr id="1052103955" name="Picture 18" descr="A close-up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03955" name="Picture 18" descr="A close-up of a computer erro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613" cy="95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36F1" w14:textId="61FF91BC" w:rsidR="00C91744" w:rsidRPr="006B292C" w:rsidRDefault="003C7E8D" w:rsidP="00DD57CE">
      <w:pPr>
        <w:spacing w:after="156"/>
        <w:ind w:left="746" w:right="58" w:firstLine="0"/>
        <w:rPr>
          <w:lang w:val="en-US"/>
        </w:rPr>
      </w:pPr>
      <w:r>
        <w:rPr>
          <w:rFonts w:hint="eastAsia"/>
          <w:lang w:val="en-US"/>
        </w:rPr>
        <w:t>능형회귀</w:t>
      </w:r>
      <w:r w:rsidR="00D0129A">
        <w:rPr>
          <w:rFonts w:hint="eastAsia"/>
          <w:lang w:val="en-US"/>
        </w:rPr>
        <w:t xml:space="preserve">가 주성분회귀보다 결정계수가 높고 </w:t>
      </w:r>
      <w:r w:rsidR="00D0129A">
        <w:rPr>
          <w:lang w:val="en-US"/>
        </w:rPr>
        <w:t>MSE</w:t>
      </w:r>
      <w:r w:rsidR="00D0129A">
        <w:rPr>
          <w:rFonts w:hint="eastAsia"/>
          <w:lang w:val="en-US"/>
        </w:rPr>
        <w:t xml:space="preserve">가 </w:t>
      </w:r>
      <w:r w:rsidR="00906D22">
        <w:rPr>
          <w:rFonts w:hint="eastAsia"/>
          <w:lang w:val="en-US"/>
        </w:rPr>
        <w:t>낮</w:t>
      </w:r>
      <w:r w:rsidR="00BF42A5">
        <w:rPr>
          <w:rFonts w:hint="eastAsia"/>
          <w:lang w:val="en-US"/>
        </w:rPr>
        <w:t xml:space="preserve">은 걸 확인할 수 있다. 이로서 능형회귀 모델이 주성분회귀 보다 데이터의 변동성을 효과적으로 설명하고 </w:t>
      </w:r>
      <w:r w:rsidR="00DE0CD1">
        <w:rPr>
          <w:rFonts w:hint="eastAsia"/>
          <w:lang w:val="en-US"/>
        </w:rPr>
        <w:t xml:space="preserve">이를 바탕으로 예측 정확도가 높다는 결론을 내릴 수 있다. </w:t>
      </w:r>
    </w:p>
    <w:p w14:paraId="28ED5028" w14:textId="77777777" w:rsidR="00A03AE9" w:rsidRDefault="003E4469">
      <w:pPr>
        <w:spacing w:after="181" w:line="258" w:lineRule="auto"/>
        <w:ind w:left="0" w:right="73" w:firstLine="0"/>
      </w:pPr>
      <w:r>
        <w:rPr>
          <w:b/>
          <w:u w:val="single" w:color="000000"/>
        </w:rPr>
        <w:t>2번.</w:t>
      </w:r>
      <w:r>
        <w:t xml:space="preserve"> (Field.Goal.Kicking.txt) 1969년 아메리카 미식축구리그(AFL)와 국제미식축구리그(NFL) 전체에 대한 필드골(field goal kicking) 데이터를 분석한다. </w:t>
      </w:r>
      <w:r>
        <w:rPr>
          <w:rFonts w:ascii="Cambria Math" w:eastAsia="Cambria Math" w:hAnsi="Cambria Math" w:cs="Cambria Math"/>
        </w:rPr>
        <w:t>π(X)</w:t>
      </w:r>
      <w:r>
        <w:t xml:space="preserve">를 거리 X 야드(yard)에서 필드골의 확률이 라고 정의한다. </w:t>
      </w:r>
    </w:p>
    <w:p w14:paraId="3328E79F" w14:textId="77777777" w:rsidR="00A03AE9" w:rsidRDefault="003E4469">
      <w:pPr>
        <w:numPr>
          <w:ilvl w:val="0"/>
          <w:numId w:val="2"/>
        </w:numPr>
        <w:spacing w:after="132"/>
        <w:ind w:right="58" w:hanging="360"/>
      </w:pPr>
      <w:r>
        <w:t xml:space="preserve">각 리그에 대하여 다음의 모형을 적합하고 그 결과를 설명하여라. </w:t>
      </w:r>
    </w:p>
    <w:p w14:paraId="4613CC0C" w14:textId="44548C7B" w:rsidR="00970582" w:rsidRDefault="001E3369" w:rsidP="006F19C8">
      <w:pPr>
        <w:spacing w:after="183" w:line="259" w:lineRule="auto"/>
        <w:ind w:left="1481" w:firstLine="679"/>
        <w:jc w:val="left"/>
        <w:rPr>
          <w:lang w:val="en-US"/>
        </w:rPr>
      </w:pPr>
      <w:r w:rsidRPr="001E3369">
        <w:rPr>
          <w:rFonts w:ascii="Cambria Math" w:eastAsia="Cambria Math" w:hAnsi="Cambria Math" w:cs="Cambria Math"/>
        </w:rPr>
        <w:t xml:space="preserve">π(X) = exp(β0 + β1X + β2X 2 ) </w:t>
      </w:r>
      <w:r w:rsidR="00970582">
        <w:rPr>
          <w:rFonts w:ascii="Cambria Math" w:eastAsia="Cambria Math" w:hAnsi="Cambria Math" w:cs="Cambria Math"/>
          <w:lang w:val="en-US"/>
        </w:rPr>
        <w:t>/(</w:t>
      </w:r>
      <w:r w:rsidRPr="001E3369">
        <w:rPr>
          <w:rFonts w:ascii="Cambria Math" w:eastAsia="Cambria Math" w:hAnsi="Cambria Math" w:cs="Cambria Math"/>
        </w:rPr>
        <w:t>1+ exp(β0 + β1X + β2X 2)</w:t>
      </w:r>
      <w:r>
        <w:t xml:space="preserve"> </w:t>
      </w:r>
      <w:r w:rsidR="00970582">
        <w:rPr>
          <w:lang w:val="en-US"/>
        </w:rPr>
        <w:t>)</w:t>
      </w:r>
    </w:p>
    <w:p w14:paraId="09315AAE" w14:textId="01848E0F" w:rsidR="00970582" w:rsidRDefault="00970582" w:rsidP="00970582">
      <w:pPr>
        <w:spacing w:after="183" w:line="259" w:lineRule="auto"/>
        <w:jc w:val="lef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AFL:</w:t>
      </w:r>
    </w:p>
    <w:p w14:paraId="50059C13" w14:textId="7FEFC970" w:rsidR="00970582" w:rsidRDefault="00970582" w:rsidP="00970582">
      <w:pPr>
        <w:spacing w:after="183" w:line="259" w:lineRule="auto"/>
        <w:jc w:val="left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 w:rsidR="00E419C3">
        <w:rPr>
          <w:noProof/>
          <w:lang w:val="en-US"/>
        </w:rPr>
        <w:drawing>
          <wp:inline distT="0" distB="0" distL="0" distR="0" wp14:anchorId="2D0FD9A8" wp14:editId="0179FA6B">
            <wp:extent cx="3615546" cy="1811547"/>
            <wp:effectExtent l="0" t="0" r="4445" b="5080"/>
            <wp:docPr id="1113597137" name="Picture 3" descr="A white background with black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97137" name="Picture 3" descr="A white background with black numbers and symbols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012" cy="183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4C9E" w14:textId="1E124946" w:rsidR="006F19C8" w:rsidRDefault="00970582" w:rsidP="00DA3BE2">
      <w:pPr>
        <w:spacing w:after="183" w:line="259" w:lineRule="auto"/>
        <w:ind w:left="720"/>
        <w:jc w:val="left"/>
        <w:rPr>
          <w:lang w:val="en-US"/>
        </w:rPr>
      </w:pPr>
      <w:r>
        <w:rPr>
          <w:lang w:val="en-US"/>
        </w:rPr>
        <w:tab/>
      </w:r>
      <w:r w:rsidR="00505C89">
        <w:rPr>
          <w:lang w:val="en-US"/>
        </w:rPr>
        <w:t>Y</w:t>
      </w:r>
      <w:r w:rsidR="00505C89">
        <w:rPr>
          <w:rFonts w:hint="eastAsia"/>
          <w:lang w:val="en-US"/>
        </w:rPr>
        <w:t xml:space="preserve">절편과 </w:t>
      </w:r>
      <w:r w:rsidR="002B65C1">
        <w:rPr>
          <w:rFonts w:hint="eastAsia"/>
          <w:lang w:val="en-US"/>
        </w:rPr>
        <w:t>거리 변수</w:t>
      </w:r>
      <w:r w:rsidR="00264E96">
        <w:rPr>
          <w:rFonts w:hint="eastAsia"/>
          <w:lang w:val="en-US"/>
        </w:rPr>
        <w:t>의</w:t>
      </w:r>
      <w:r w:rsidR="002B65C1">
        <w:rPr>
          <w:rFonts w:hint="eastAsia"/>
          <w:lang w:val="en-US"/>
        </w:rPr>
        <w:t xml:space="preserve"> </w:t>
      </w:r>
      <w:r w:rsidR="00264E96">
        <w:rPr>
          <w:lang w:val="en-US"/>
        </w:rPr>
        <w:t>p</w:t>
      </w:r>
      <w:r w:rsidR="00264E96">
        <w:rPr>
          <w:rFonts w:hint="eastAsia"/>
          <w:lang w:val="en-US"/>
        </w:rPr>
        <w:t xml:space="preserve">값이 0.05보다 낮아 </w:t>
      </w:r>
      <w:r w:rsidR="00220304">
        <w:rPr>
          <w:rFonts w:hint="eastAsia"/>
          <w:lang w:val="en-US"/>
        </w:rPr>
        <w:t xml:space="preserve">통계적으로 </w:t>
      </w:r>
      <w:r w:rsidR="00264E96">
        <w:rPr>
          <w:rFonts w:hint="eastAsia"/>
          <w:lang w:val="en-US"/>
        </w:rPr>
        <w:t>유의</w:t>
      </w:r>
      <w:r w:rsidR="00220304">
        <w:rPr>
          <w:rFonts w:hint="eastAsia"/>
          <w:lang w:val="en-US"/>
        </w:rPr>
        <w:t>하다.</w:t>
      </w:r>
      <w:r w:rsidR="009D4727">
        <w:rPr>
          <w:rFonts w:hint="eastAsia"/>
          <w:lang w:val="en-US"/>
        </w:rPr>
        <w:t xml:space="preserve"> </w:t>
      </w:r>
      <w:r w:rsidR="00433451">
        <w:rPr>
          <w:rFonts w:hint="eastAsia"/>
          <w:lang w:val="en-US"/>
        </w:rPr>
        <w:t xml:space="preserve">거리가 1야드 증가할때 </w:t>
      </w:r>
      <w:r w:rsidR="00C35B81">
        <w:rPr>
          <w:rFonts w:hint="eastAsia"/>
          <w:lang w:val="en-US"/>
        </w:rPr>
        <w:t xml:space="preserve">성공 확률의 오즈값이 </w:t>
      </w:r>
      <w:r w:rsidR="00E44BE4">
        <w:rPr>
          <w:lang w:val="en-US"/>
        </w:rPr>
        <w:t>17.8% (</w:t>
      </w:r>
      <w:r w:rsidR="00E44BE4" w:rsidRPr="00E44BE4">
        <w:rPr>
          <w:lang w:val="en-US"/>
        </w:rPr>
        <w:t>1-e^(-0.197)</w:t>
      </w:r>
      <w:r w:rsidR="00E44BE4">
        <w:rPr>
          <w:lang w:val="en-US"/>
        </w:rPr>
        <w:t>)</w:t>
      </w:r>
      <w:r w:rsidR="00C35B81">
        <w:rPr>
          <w:rFonts w:hint="eastAsia"/>
          <w:lang w:val="en-US"/>
        </w:rPr>
        <w:t xml:space="preserve"> 만큼 감소</w:t>
      </w:r>
      <w:r w:rsidR="00ED71A2">
        <w:rPr>
          <w:rFonts w:hint="eastAsia"/>
          <w:lang w:val="en-US"/>
        </w:rPr>
        <w:t>하기 때문에 거리와 성공확률은 반비례하는 관계를 알 수 있다.</w:t>
      </w:r>
      <w:r w:rsidR="009D4727">
        <w:rPr>
          <w:rFonts w:hint="eastAsia"/>
          <w:lang w:val="en-US"/>
        </w:rPr>
        <w:t xml:space="preserve"> </w:t>
      </w:r>
      <w:r w:rsidR="00220304">
        <w:rPr>
          <w:rFonts w:hint="eastAsia"/>
          <w:lang w:val="en-US"/>
        </w:rPr>
        <w:t xml:space="preserve"> </w:t>
      </w:r>
      <w:r w:rsidR="00ED71A2">
        <w:rPr>
          <w:rFonts w:hint="eastAsia"/>
          <w:lang w:val="en-US"/>
        </w:rPr>
        <w:t xml:space="preserve">거리제곱 </w:t>
      </w:r>
      <w:r w:rsidR="00264E96">
        <w:rPr>
          <w:rFonts w:hint="eastAsia"/>
          <w:lang w:val="en-US"/>
        </w:rPr>
        <w:t>변수는</w:t>
      </w:r>
      <w:r w:rsidR="00ED71A2">
        <w:rPr>
          <w:rFonts w:hint="eastAsia"/>
          <w:lang w:val="en-US"/>
        </w:rPr>
        <w:t xml:space="preserve"> </w:t>
      </w:r>
      <w:r w:rsidR="00ED71A2">
        <w:rPr>
          <w:lang w:val="en-US"/>
        </w:rPr>
        <w:t>p</w:t>
      </w:r>
      <w:r w:rsidR="00ED71A2">
        <w:rPr>
          <w:rFonts w:hint="eastAsia"/>
          <w:lang w:val="en-US"/>
        </w:rPr>
        <w:t>값이</w:t>
      </w:r>
      <w:r w:rsidR="00264E96">
        <w:rPr>
          <w:rFonts w:hint="eastAsia"/>
          <w:lang w:val="en-US"/>
        </w:rPr>
        <w:t xml:space="preserve"> </w:t>
      </w:r>
      <w:r w:rsidR="00220304">
        <w:rPr>
          <w:rFonts w:hint="eastAsia"/>
          <w:lang w:val="en-US"/>
        </w:rPr>
        <w:t>0.144로 유의하지는 않다.</w:t>
      </w:r>
      <w:r w:rsidR="000E5293">
        <w:rPr>
          <w:rFonts w:hint="eastAsia"/>
          <w:lang w:val="en-US"/>
        </w:rPr>
        <w:t xml:space="preserve"> </w:t>
      </w:r>
      <w:r w:rsidR="000E5293">
        <w:rPr>
          <w:lang w:val="en-US"/>
        </w:rPr>
        <w:t>AIC</w:t>
      </w:r>
      <w:r w:rsidR="000E5293">
        <w:rPr>
          <w:rFonts w:hint="eastAsia"/>
          <w:lang w:val="en-US"/>
        </w:rPr>
        <w:t xml:space="preserve">는 28.443으로 낮을 수록 좋은 모형이다. </w:t>
      </w:r>
    </w:p>
    <w:p w14:paraId="25547637" w14:textId="6B0193DC" w:rsidR="00970582" w:rsidRDefault="00970582" w:rsidP="006F19C8">
      <w:pPr>
        <w:spacing w:after="183" w:line="259" w:lineRule="auto"/>
        <w:ind w:firstLine="710"/>
        <w:jc w:val="left"/>
        <w:rPr>
          <w:lang w:val="en-US"/>
        </w:rPr>
      </w:pPr>
      <w:r>
        <w:rPr>
          <w:lang w:val="en-US"/>
        </w:rPr>
        <w:t>NFL:</w:t>
      </w:r>
    </w:p>
    <w:p w14:paraId="52F9AA92" w14:textId="3E45E18A" w:rsidR="00DA3BE2" w:rsidRDefault="00DA3BE2" w:rsidP="006F19C8">
      <w:pPr>
        <w:spacing w:after="183" w:line="259" w:lineRule="auto"/>
        <w:ind w:firstLine="71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EA44D3" wp14:editId="516A98EF">
            <wp:extent cx="3503202" cy="1785668"/>
            <wp:effectExtent l="0" t="0" r="2540" b="5080"/>
            <wp:docPr id="1211168916" name="Picture 4" descr="A white background with black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168916" name="Picture 4" descr="A white background with black numbers and tex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156" cy="181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5C9C" w14:textId="6F39DFB1" w:rsidR="00F97C70" w:rsidRDefault="00DA3BE2" w:rsidP="00721B47">
      <w:pPr>
        <w:spacing w:after="183" w:line="259" w:lineRule="auto"/>
        <w:ind w:left="720" w:firstLine="0"/>
        <w:jc w:val="left"/>
        <w:rPr>
          <w:lang w:val="en-US"/>
        </w:rPr>
      </w:pPr>
      <w:r>
        <w:rPr>
          <w:lang w:val="en-US"/>
        </w:rPr>
        <w:t>Y</w:t>
      </w:r>
      <w:r>
        <w:rPr>
          <w:rFonts w:hint="eastAsia"/>
          <w:lang w:val="en-US"/>
        </w:rPr>
        <w:t xml:space="preserve">절편을 제외한 </w:t>
      </w:r>
      <w:r w:rsidR="00F97C70">
        <w:rPr>
          <w:rFonts w:hint="eastAsia"/>
          <w:lang w:val="en-US"/>
        </w:rPr>
        <w:t xml:space="preserve">예측변수들은 </w:t>
      </w:r>
      <w:r w:rsidR="00F97C70">
        <w:rPr>
          <w:lang w:val="en-US"/>
        </w:rPr>
        <w:t>p</w:t>
      </w:r>
      <w:r w:rsidR="00F97C70">
        <w:rPr>
          <w:rFonts w:hint="eastAsia"/>
          <w:lang w:val="en-US"/>
        </w:rPr>
        <w:t xml:space="preserve">값이 0.05보다 유의하지 않다. </w:t>
      </w:r>
      <w:r w:rsidR="00721B47">
        <w:rPr>
          <w:lang w:val="en-US"/>
        </w:rPr>
        <w:t>AIC</w:t>
      </w:r>
      <w:r w:rsidR="00721B47">
        <w:rPr>
          <w:rFonts w:hint="eastAsia"/>
          <w:lang w:val="en-US"/>
        </w:rPr>
        <w:t xml:space="preserve">는 28.89로 </w:t>
      </w:r>
      <w:r w:rsidR="00721B47">
        <w:rPr>
          <w:lang w:val="en-US"/>
        </w:rPr>
        <w:t>AFL</w:t>
      </w:r>
      <w:r w:rsidR="00721B47">
        <w:rPr>
          <w:rFonts w:hint="eastAsia"/>
          <w:lang w:val="en-US"/>
        </w:rPr>
        <w:t xml:space="preserve"> 모델과 비슷하다.</w:t>
      </w:r>
    </w:p>
    <w:p w14:paraId="54ECAFAD" w14:textId="77777777" w:rsidR="00721B47" w:rsidRDefault="00721B47" w:rsidP="00721B47">
      <w:pPr>
        <w:spacing w:after="183" w:line="259" w:lineRule="auto"/>
        <w:ind w:left="720" w:firstLine="0"/>
        <w:jc w:val="left"/>
        <w:rPr>
          <w:lang w:val="en-US"/>
        </w:rPr>
      </w:pPr>
    </w:p>
    <w:p w14:paraId="359287A5" w14:textId="77777777" w:rsidR="00721B47" w:rsidRPr="00970582" w:rsidRDefault="00721B47" w:rsidP="00721B47">
      <w:pPr>
        <w:spacing w:after="183" w:line="259" w:lineRule="auto"/>
        <w:ind w:left="720" w:firstLine="0"/>
        <w:jc w:val="left"/>
        <w:rPr>
          <w:lang w:val="en-US"/>
        </w:rPr>
      </w:pPr>
    </w:p>
    <w:p w14:paraId="062A67FB" w14:textId="77777777" w:rsidR="00A03AE9" w:rsidRDefault="003E4469">
      <w:pPr>
        <w:numPr>
          <w:ilvl w:val="0"/>
          <w:numId w:val="2"/>
        </w:numPr>
        <w:spacing w:after="73"/>
        <w:ind w:right="58" w:hanging="360"/>
      </w:pPr>
      <w:r>
        <w:t xml:space="preserve">Z를 리그를 나타내는 지시변수라고 정의하자. 즉,  </w:t>
      </w:r>
    </w:p>
    <w:p w14:paraId="23E3CCF9" w14:textId="77777777" w:rsidR="00A03AE9" w:rsidRDefault="003E4469">
      <w:pPr>
        <w:tabs>
          <w:tab w:val="center" w:pos="4365"/>
          <w:tab w:val="center" w:pos="5011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</w:rPr>
        <w:t>1,</w:t>
      </w:r>
      <w:r>
        <w:rPr>
          <w:rFonts w:ascii="Cambria Math" w:eastAsia="Cambria Math" w:hAnsi="Cambria Math" w:cs="Cambria Math"/>
        </w:rPr>
        <w:tab/>
        <w:t>AFL</w:t>
      </w:r>
    </w:p>
    <w:p w14:paraId="753B21B1" w14:textId="77777777" w:rsidR="00A03AE9" w:rsidRDefault="003E4469">
      <w:pPr>
        <w:tabs>
          <w:tab w:val="center" w:pos="4062"/>
          <w:tab w:val="center" w:pos="5192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</w:rPr>
        <w:t>Z = {</w:t>
      </w:r>
      <w:r>
        <w:rPr>
          <w:rFonts w:ascii="Cambria Math" w:eastAsia="Cambria Math" w:hAnsi="Cambria Math" w:cs="Cambria Math"/>
        </w:rPr>
        <w:tab/>
      </w:r>
      <w:r>
        <w:t xml:space="preserve"> </w:t>
      </w:r>
    </w:p>
    <w:p w14:paraId="78887274" w14:textId="77777777" w:rsidR="00A03AE9" w:rsidRDefault="003E4469">
      <w:pPr>
        <w:tabs>
          <w:tab w:val="center" w:pos="4365"/>
          <w:tab w:val="center" w:pos="5018"/>
        </w:tabs>
        <w:spacing w:after="213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</w:rPr>
        <w:t>0,</w:t>
      </w:r>
      <w:r>
        <w:rPr>
          <w:rFonts w:ascii="Cambria Math" w:eastAsia="Cambria Math" w:hAnsi="Cambria Math" w:cs="Cambria Math"/>
        </w:rPr>
        <w:tab/>
        <w:t>NFL</w:t>
      </w:r>
    </w:p>
    <w:p w14:paraId="259BCAFF" w14:textId="77777777" w:rsidR="00A03AE9" w:rsidRDefault="003E4469">
      <w:pPr>
        <w:spacing w:after="137"/>
        <w:ind w:left="600" w:right="58" w:hanging="600"/>
      </w:pPr>
      <w:r>
        <w:t xml:space="preserve">       지시변수 Z를 포함한 모형의 확장을 통하여 두 리그를 하나로 합친 모형을 적합하여라. 즉, 다음 모형을 적합하고 그 결과를 설명하여라. </w:t>
      </w:r>
    </w:p>
    <w:p w14:paraId="64C7600B" w14:textId="77777777" w:rsidR="00A03AE9" w:rsidRDefault="003E4469">
      <w:pPr>
        <w:spacing w:after="0" w:line="259" w:lineRule="auto"/>
        <w:ind w:left="1179"/>
        <w:jc w:val="center"/>
      </w:pPr>
      <w:r>
        <w:rPr>
          <w:rFonts w:ascii="Cambria Math" w:eastAsia="Cambria Math" w:hAnsi="Cambria Math" w:cs="Cambria Math"/>
        </w:rPr>
        <w:t>exp (β</w:t>
      </w:r>
      <w:r>
        <w:rPr>
          <w:rFonts w:ascii="Cambria Math" w:eastAsia="Cambria Math" w:hAnsi="Cambria Math" w:cs="Cambria Math"/>
          <w:vertAlign w:val="subscript"/>
        </w:rPr>
        <w:t xml:space="preserve">0 </w:t>
      </w:r>
      <w:r>
        <w:rPr>
          <w:rFonts w:ascii="Cambria Math" w:eastAsia="Cambria Math" w:hAnsi="Cambria Math" w:cs="Cambria Math"/>
        </w:rPr>
        <w:t>+ β</w:t>
      </w:r>
      <w:r>
        <w:rPr>
          <w:rFonts w:ascii="Cambria Math" w:eastAsia="Cambria Math" w:hAnsi="Cambria Math" w:cs="Cambria Math"/>
          <w:vertAlign w:val="subscript"/>
        </w:rPr>
        <w:t>1</w:t>
      </w:r>
      <w:r>
        <w:rPr>
          <w:rFonts w:ascii="Cambria Math" w:eastAsia="Cambria Math" w:hAnsi="Cambria Math" w:cs="Cambria Math"/>
        </w:rPr>
        <w:t>X + β</w:t>
      </w:r>
      <w:r>
        <w:rPr>
          <w:rFonts w:ascii="Cambria Math" w:eastAsia="Cambria Math" w:hAnsi="Cambria Math" w:cs="Cambria Math"/>
          <w:vertAlign w:val="subscript"/>
        </w:rPr>
        <w:t>2</w:t>
      </w:r>
      <w:r>
        <w:rPr>
          <w:rFonts w:ascii="Cambria Math" w:eastAsia="Cambria Math" w:hAnsi="Cambria Math" w:cs="Cambria Math"/>
        </w:rPr>
        <w:t>X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β</w:t>
      </w:r>
      <w:r>
        <w:rPr>
          <w:rFonts w:ascii="Cambria Math" w:eastAsia="Cambria Math" w:hAnsi="Cambria Math" w:cs="Cambria Math"/>
          <w:vertAlign w:val="subscript"/>
        </w:rPr>
        <w:t>3</w:t>
      </w:r>
      <w:r>
        <w:rPr>
          <w:rFonts w:ascii="Cambria Math" w:eastAsia="Cambria Math" w:hAnsi="Cambria Math" w:cs="Cambria Math"/>
        </w:rPr>
        <w:t>Z)</w:t>
      </w:r>
    </w:p>
    <w:p w14:paraId="4FBC63CE" w14:textId="77777777" w:rsidR="00A03AE9" w:rsidRDefault="003E4469">
      <w:pPr>
        <w:spacing w:after="0" w:line="259" w:lineRule="auto"/>
        <w:ind w:left="3754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4B11ACD" wp14:editId="795E0642">
                <wp:extent cx="1754378" cy="7620"/>
                <wp:effectExtent l="0" t="0" r="0" b="0"/>
                <wp:docPr id="5903" name="Group 59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4378" cy="7620"/>
                          <a:chOff x="0" y="0"/>
                          <a:chExt cx="1754378" cy="7620"/>
                        </a:xfrm>
                      </wpg:grpSpPr>
                      <wps:wsp>
                        <wps:cNvPr id="6375" name="Shape 6375"/>
                        <wps:cNvSpPr/>
                        <wps:spPr>
                          <a:xfrm>
                            <a:off x="0" y="0"/>
                            <a:ext cx="175437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4378" h="9144">
                                <a:moveTo>
                                  <a:pt x="0" y="0"/>
                                </a:moveTo>
                                <a:lnTo>
                                  <a:pt x="1754378" y="0"/>
                                </a:lnTo>
                                <a:lnTo>
                                  <a:pt x="175437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903" style="width:138.14pt;height:0.600006pt;mso-position-horizontal-relative:char;mso-position-vertical-relative:line" coordsize="17543,76">
                <v:shape id="Shape 6376" style="position:absolute;width:17543;height:91;left:0;top:0;" coordsize="1754378,9144" path="m0,0l1754378,0l1754378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094DBF90" w14:textId="77777777" w:rsidR="00A03AE9" w:rsidRDefault="003E4469">
      <w:pPr>
        <w:tabs>
          <w:tab w:val="center" w:pos="3754"/>
          <w:tab w:val="center" w:pos="5626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ab/>
      </w:r>
      <w:r>
        <w:rPr>
          <w:rFonts w:ascii="Cambria Math" w:eastAsia="Cambria Math" w:hAnsi="Cambria Math" w:cs="Cambria Math"/>
        </w:rPr>
        <w:t>π(X, Z) = 1 + exp (β</w:t>
      </w:r>
      <w:r>
        <w:rPr>
          <w:rFonts w:ascii="Cambria Math" w:eastAsia="Cambria Math" w:hAnsi="Cambria Math" w:cs="Cambria Math"/>
        </w:rPr>
        <w:tab/>
        <w:t>+ β X + β X</w:t>
      </w:r>
      <w:r>
        <w:rPr>
          <w:rFonts w:ascii="Cambria Math" w:eastAsia="Cambria Math" w:hAnsi="Cambria Math" w:cs="Cambria Math"/>
          <w:sz w:val="14"/>
        </w:rPr>
        <w:t xml:space="preserve">2 </w:t>
      </w:r>
      <w:r>
        <w:rPr>
          <w:rFonts w:ascii="Cambria Math" w:eastAsia="Cambria Math" w:hAnsi="Cambria Math" w:cs="Cambria Math"/>
        </w:rPr>
        <w:t>+ β</w:t>
      </w:r>
      <w:r>
        <w:rPr>
          <w:rFonts w:ascii="Cambria Math" w:eastAsia="Cambria Math" w:hAnsi="Cambria Math" w:cs="Cambria Math"/>
          <w:sz w:val="14"/>
        </w:rPr>
        <w:t>3</w:t>
      </w:r>
      <w:r>
        <w:rPr>
          <w:rFonts w:ascii="Cambria Math" w:eastAsia="Cambria Math" w:hAnsi="Cambria Math" w:cs="Cambria Math"/>
        </w:rPr>
        <w:t>Z)</w:t>
      </w:r>
      <w:r>
        <w:t xml:space="preserve"> </w:t>
      </w:r>
    </w:p>
    <w:p w14:paraId="06BAB61B" w14:textId="77777777" w:rsidR="00A03AE9" w:rsidRDefault="003E4469">
      <w:pPr>
        <w:tabs>
          <w:tab w:val="center" w:pos="4639"/>
          <w:tab w:val="center" w:pos="5074"/>
          <w:tab w:val="center" w:pos="5626"/>
        </w:tabs>
        <w:spacing w:after="263" w:line="260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  <w:sz w:val="14"/>
        </w:rPr>
        <w:t>0</w:t>
      </w:r>
      <w:r>
        <w:rPr>
          <w:rFonts w:ascii="Cambria Math" w:eastAsia="Cambria Math" w:hAnsi="Cambria Math" w:cs="Cambria Math"/>
          <w:sz w:val="14"/>
        </w:rPr>
        <w:tab/>
        <w:t>1</w:t>
      </w:r>
      <w:r>
        <w:rPr>
          <w:rFonts w:ascii="Cambria Math" w:eastAsia="Cambria Math" w:hAnsi="Cambria Math" w:cs="Cambria Math"/>
          <w:sz w:val="14"/>
        </w:rPr>
        <w:tab/>
        <w:t>2</w:t>
      </w:r>
    </w:p>
    <w:p w14:paraId="43E8E587" w14:textId="7FFF5483" w:rsidR="00A03AE9" w:rsidRDefault="003E4469">
      <w:pPr>
        <w:spacing w:after="180" w:line="259" w:lineRule="auto"/>
        <w:ind w:left="761" w:firstLine="0"/>
        <w:jc w:val="left"/>
      </w:pPr>
      <w:r>
        <w:t xml:space="preserve"> </w:t>
      </w:r>
      <w:r w:rsidR="009F09D7">
        <w:rPr>
          <w:noProof/>
        </w:rPr>
        <w:drawing>
          <wp:inline distT="0" distB="0" distL="0" distR="0" wp14:anchorId="015A16A9" wp14:editId="1C916E49">
            <wp:extent cx="2872775" cy="1528717"/>
            <wp:effectExtent l="0" t="0" r="0" b="0"/>
            <wp:docPr id="509981321" name="Picture 5" descr="A white background with black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81321" name="Picture 5" descr="A white background with black numbers and tex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061" cy="157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A83F" w14:textId="5DAE04F4" w:rsidR="00721B47" w:rsidRPr="002D2F8A" w:rsidRDefault="00B8215B">
      <w:pPr>
        <w:spacing w:after="180" w:line="259" w:lineRule="auto"/>
        <w:ind w:left="761" w:firstLine="0"/>
        <w:jc w:val="left"/>
        <w:rPr>
          <w:lang w:val="en-US"/>
        </w:rPr>
      </w:pPr>
      <w:r>
        <w:rPr>
          <w:lang w:val="en-US"/>
        </w:rPr>
        <w:t>Y</w:t>
      </w:r>
      <w:r>
        <w:rPr>
          <w:rFonts w:hint="eastAsia"/>
          <w:lang w:val="en-US"/>
        </w:rPr>
        <w:t xml:space="preserve"> 절편과 거리 변수는 유의하지만 거리제곱과 </w:t>
      </w:r>
      <w:r w:rsidR="002D2F8A">
        <w:rPr>
          <w:rFonts w:hint="eastAsia"/>
          <w:lang w:val="en-US"/>
        </w:rPr>
        <w:t>지시변수</w:t>
      </w:r>
      <w:r w:rsidR="00356FF3">
        <w:rPr>
          <w:rFonts w:hint="eastAsia"/>
          <w:lang w:val="en-US"/>
        </w:rPr>
        <w:t>은 큰</w:t>
      </w:r>
      <w:r w:rsidR="002D2F8A">
        <w:rPr>
          <w:rFonts w:hint="eastAsia"/>
          <w:lang w:val="en-US"/>
        </w:rPr>
        <w:t xml:space="preserve"> </w:t>
      </w:r>
      <w:r w:rsidR="002D2F8A">
        <w:rPr>
          <w:lang w:val="en-US"/>
        </w:rPr>
        <w:t>p</w:t>
      </w:r>
      <w:r w:rsidR="002D2F8A">
        <w:rPr>
          <w:rFonts w:hint="eastAsia"/>
          <w:lang w:val="en-US"/>
        </w:rPr>
        <w:t>값</w:t>
      </w:r>
      <w:r w:rsidR="00220C8E">
        <w:rPr>
          <w:rFonts w:hint="eastAsia"/>
          <w:lang w:val="en-US"/>
        </w:rPr>
        <w:t xml:space="preserve"> 때문에</w:t>
      </w:r>
      <w:r w:rsidR="002D2F8A">
        <w:rPr>
          <w:rFonts w:hint="eastAsia"/>
          <w:lang w:val="en-US"/>
        </w:rPr>
        <w:t xml:space="preserve"> 통계적으로 유의하지 않다. </w:t>
      </w:r>
      <w:r w:rsidR="002A06C5">
        <w:rPr>
          <w:rFonts w:hint="eastAsia"/>
          <w:lang w:val="en-US"/>
        </w:rPr>
        <w:t>거리</w:t>
      </w:r>
      <w:r w:rsidR="002C5365">
        <w:rPr>
          <w:rFonts w:hint="eastAsia"/>
          <w:lang w:val="en-US"/>
        </w:rPr>
        <w:t xml:space="preserve"> 또는 야드가 1증가할때마다 성공확률 오즈가 9%정도 감소한다. </w:t>
      </w:r>
      <w:r w:rsidR="00BD46FC">
        <w:rPr>
          <w:lang w:val="en-US"/>
        </w:rPr>
        <w:t>AIC</w:t>
      </w:r>
      <w:r w:rsidR="00BD46FC">
        <w:rPr>
          <w:rFonts w:hint="eastAsia"/>
          <w:lang w:val="en-US"/>
        </w:rPr>
        <w:t xml:space="preserve">는 기존 모형보다 큰 59.367로 </w:t>
      </w:r>
      <w:r w:rsidR="00DD2082">
        <w:rPr>
          <w:rFonts w:hint="eastAsia"/>
          <w:lang w:val="en-US"/>
        </w:rPr>
        <w:t xml:space="preserve">높기때문에 </w:t>
      </w:r>
      <w:r w:rsidR="00B62B0C">
        <w:rPr>
          <w:rFonts w:hint="eastAsia"/>
          <w:lang w:val="en-US"/>
        </w:rPr>
        <w:t>모형을 단순화할 필요가 있다.</w:t>
      </w:r>
    </w:p>
    <w:p w14:paraId="58BA3CF7" w14:textId="77777777" w:rsidR="00A03AE9" w:rsidRDefault="003E4469">
      <w:pPr>
        <w:numPr>
          <w:ilvl w:val="0"/>
          <w:numId w:val="2"/>
        </w:numPr>
        <w:ind w:right="58" w:hanging="360"/>
      </w:pPr>
      <w:r>
        <w:t xml:space="preserve">모형에 2차항이 유의한 기여를 하는가? 설명하여라. </w:t>
      </w:r>
    </w:p>
    <w:p w14:paraId="2ACBE412" w14:textId="0CFF3941" w:rsidR="0062135B" w:rsidRPr="00E7074E" w:rsidRDefault="00E7074E" w:rsidP="00D72EB1">
      <w:pPr>
        <w:ind w:left="746" w:right="58" w:firstLine="0"/>
        <w:rPr>
          <w:lang w:val="en-US"/>
        </w:rPr>
      </w:pPr>
      <w:r>
        <w:rPr>
          <w:rFonts w:hint="eastAsia"/>
        </w:rPr>
        <w:t>2차항 변수의 p</w:t>
      </w:r>
      <w:r>
        <w:rPr>
          <w:rFonts w:hint="eastAsia"/>
          <w:lang w:val="en-US"/>
        </w:rPr>
        <w:t xml:space="preserve">값이 </w:t>
      </w:r>
      <w:r w:rsidR="0062135B">
        <w:rPr>
          <w:rFonts w:hint="eastAsia"/>
          <w:lang w:val="en-US"/>
        </w:rPr>
        <w:t xml:space="preserve">0.88로 </w:t>
      </w:r>
      <w:r w:rsidR="002217C9">
        <w:rPr>
          <w:rFonts w:hint="eastAsia"/>
          <w:lang w:val="en-US"/>
        </w:rPr>
        <w:t>1에 가까</w:t>
      </w:r>
      <w:r w:rsidR="0062135B">
        <w:rPr>
          <w:rFonts w:hint="eastAsia"/>
          <w:lang w:val="en-US"/>
        </w:rPr>
        <w:t xml:space="preserve">우며 </w:t>
      </w:r>
      <w:r w:rsidR="00DC5F9E">
        <w:rPr>
          <w:rFonts w:hint="eastAsia"/>
          <w:lang w:val="en-US"/>
        </w:rPr>
        <w:t xml:space="preserve">계수는 0에 </w:t>
      </w:r>
      <w:r w:rsidR="0062135B">
        <w:rPr>
          <w:rFonts w:hint="eastAsia"/>
          <w:lang w:val="en-US"/>
        </w:rPr>
        <w:t>수렴하기 때문에</w:t>
      </w:r>
      <w:r w:rsidR="00DC5F9E">
        <w:rPr>
          <w:rFonts w:hint="eastAsia"/>
          <w:lang w:val="en-US"/>
        </w:rPr>
        <w:t xml:space="preserve"> </w:t>
      </w:r>
      <w:r w:rsidR="007E1944">
        <w:rPr>
          <w:rFonts w:hint="eastAsia"/>
          <w:lang w:val="en-US"/>
        </w:rPr>
        <w:t xml:space="preserve">유의한 기여를 하지 않는다. 또한 </w:t>
      </w:r>
      <w:r w:rsidR="004163D3">
        <w:rPr>
          <w:rFonts w:hint="eastAsia"/>
          <w:lang w:val="en-US"/>
        </w:rPr>
        <w:t xml:space="preserve">2차항 변수를 포함한 모델의 </w:t>
      </w:r>
      <w:r w:rsidR="004163D3">
        <w:rPr>
          <w:lang w:val="en-US"/>
        </w:rPr>
        <w:t>AIC</w:t>
      </w:r>
      <w:r w:rsidR="004163D3">
        <w:rPr>
          <w:rFonts w:hint="eastAsia"/>
          <w:lang w:val="en-US"/>
        </w:rPr>
        <w:t xml:space="preserve">는 </w:t>
      </w:r>
      <w:r w:rsidR="001872D7">
        <w:rPr>
          <w:rFonts w:hint="eastAsia"/>
          <w:lang w:val="en-US"/>
        </w:rPr>
        <w:t>59.367</w:t>
      </w:r>
      <w:r w:rsidR="0062135B">
        <w:rPr>
          <w:rFonts w:hint="eastAsia"/>
          <w:lang w:val="en-US"/>
        </w:rPr>
        <w:t xml:space="preserve">인 반면에 </w:t>
      </w:r>
      <w:r w:rsidR="001872D7">
        <w:rPr>
          <w:rFonts w:hint="eastAsia"/>
          <w:lang w:val="en-US"/>
        </w:rPr>
        <w:t xml:space="preserve">제외한 모델은 </w:t>
      </w:r>
      <w:r w:rsidR="001872D7" w:rsidRPr="001872D7">
        <w:rPr>
          <w:lang w:val="en-US"/>
        </w:rPr>
        <w:t>57.389</w:t>
      </w:r>
      <w:r w:rsidR="0062135B">
        <w:rPr>
          <w:rFonts w:hint="eastAsia"/>
          <w:lang w:val="en-US"/>
        </w:rPr>
        <w:t xml:space="preserve">로 모델 성능에 </w:t>
      </w:r>
      <w:r w:rsidR="00D72EB1">
        <w:rPr>
          <w:rFonts w:hint="eastAsia"/>
          <w:lang w:val="en-US"/>
        </w:rPr>
        <w:t xml:space="preserve">기여하지 않는다. </w:t>
      </w:r>
    </w:p>
    <w:p w14:paraId="7BC1B029" w14:textId="77777777" w:rsidR="00A03AE9" w:rsidRDefault="003E4469">
      <w:pPr>
        <w:numPr>
          <w:ilvl w:val="0"/>
          <w:numId w:val="2"/>
        </w:numPr>
        <w:spacing w:after="156"/>
        <w:ind w:right="58" w:hanging="360"/>
      </w:pPr>
      <w:r>
        <w:t xml:space="preserve">특정 거리에서의 필드골 득점 확률이 각 리그가 동일한가?  </w:t>
      </w:r>
    </w:p>
    <w:p w14:paraId="4135E0E3" w14:textId="2CA6CD09" w:rsidR="00A03AE9" w:rsidRPr="00C67520" w:rsidRDefault="00F9577E" w:rsidP="00F9577E">
      <w:pPr>
        <w:spacing w:after="160" w:line="259" w:lineRule="auto"/>
        <w:ind w:left="746" w:firstLine="0"/>
        <w:jc w:val="left"/>
        <w:rPr>
          <w:lang w:val="en-US"/>
        </w:rPr>
      </w:pPr>
      <w:r>
        <w:rPr>
          <w:rFonts w:hint="eastAsia"/>
        </w:rPr>
        <w:t>미식축구리그는 거리</w:t>
      </w:r>
      <w:r w:rsidR="008C5583">
        <w:rPr>
          <w:lang w:val="en-US"/>
        </w:rPr>
        <w:t xml:space="preserve"> </w:t>
      </w:r>
      <w:r w:rsidR="008C5583">
        <w:rPr>
          <w:rFonts w:hint="eastAsia"/>
          <w:lang w:val="en-US"/>
        </w:rPr>
        <w:t>야드</w:t>
      </w:r>
      <w:r>
        <w:rPr>
          <w:rFonts w:hint="eastAsia"/>
        </w:rPr>
        <w:t>가 1증가할떄마다 성공확률</w:t>
      </w:r>
      <w:r w:rsidR="008C5583">
        <w:rPr>
          <w:rFonts w:hint="eastAsia"/>
        </w:rPr>
        <w:t xml:space="preserve"> 오즈가</w:t>
      </w:r>
      <w:r>
        <w:rPr>
          <w:rFonts w:hint="eastAsia"/>
        </w:rPr>
        <w:t xml:space="preserve"> </w:t>
      </w:r>
      <w:r w:rsidR="00A4095F">
        <w:rPr>
          <w:rFonts w:hint="eastAsia"/>
        </w:rPr>
        <w:t>1</w:t>
      </w:r>
      <w:r w:rsidR="007A2A18">
        <w:rPr>
          <w:lang w:val="en-US"/>
        </w:rPr>
        <w:t>7.8</w:t>
      </w:r>
      <w:r w:rsidR="00A4095F">
        <w:rPr>
          <w:rFonts w:hint="eastAsia"/>
        </w:rPr>
        <w:t>%</w:t>
      </w:r>
      <w:r w:rsidR="007A2A18">
        <w:rPr>
          <w:lang w:val="en-US"/>
        </w:rPr>
        <w:t xml:space="preserve"> </w:t>
      </w:r>
      <w:r w:rsidR="00A4095F">
        <w:rPr>
          <w:rFonts w:hint="eastAsia"/>
        </w:rPr>
        <w:t xml:space="preserve">감소하는 반면에 국제미식축구리그는 1.3%감소하기 때문에 </w:t>
      </w:r>
      <w:r w:rsidR="00D3563D">
        <w:rPr>
          <w:rFonts w:hint="eastAsia"/>
        </w:rPr>
        <w:t xml:space="preserve">특정 거리에서의 필드골 득점 확률이 확연히 차이가 난다. </w:t>
      </w:r>
    </w:p>
    <w:p w14:paraId="62FC11FD" w14:textId="77777777" w:rsidR="007A2A18" w:rsidRDefault="007A2A18" w:rsidP="00F9577E">
      <w:pPr>
        <w:spacing w:after="160" w:line="259" w:lineRule="auto"/>
        <w:ind w:left="746" w:firstLine="0"/>
        <w:jc w:val="left"/>
        <w:rPr>
          <w:lang w:val="en-US"/>
        </w:rPr>
      </w:pPr>
    </w:p>
    <w:p w14:paraId="06C05361" w14:textId="77777777" w:rsidR="007A2A18" w:rsidRDefault="007A2A18" w:rsidP="00F9577E">
      <w:pPr>
        <w:spacing w:after="160" w:line="259" w:lineRule="auto"/>
        <w:ind w:left="746" w:firstLine="0"/>
        <w:jc w:val="left"/>
        <w:rPr>
          <w:lang w:val="en-US"/>
        </w:rPr>
      </w:pPr>
    </w:p>
    <w:p w14:paraId="4640A975" w14:textId="77777777" w:rsidR="007A2A18" w:rsidRDefault="007A2A18" w:rsidP="00D3073B">
      <w:pPr>
        <w:spacing w:after="160" w:line="259" w:lineRule="auto"/>
        <w:ind w:left="0" w:firstLine="0"/>
        <w:jc w:val="left"/>
        <w:rPr>
          <w:lang w:val="en-US"/>
        </w:rPr>
      </w:pPr>
    </w:p>
    <w:p w14:paraId="12AB8931" w14:textId="77777777" w:rsidR="00D3073B" w:rsidRPr="007A2A18" w:rsidRDefault="00D3073B" w:rsidP="00D3073B">
      <w:pPr>
        <w:spacing w:after="160" w:line="259" w:lineRule="auto"/>
        <w:ind w:left="0" w:firstLine="0"/>
        <w:jc w:val="left"/>
        <w:rPr>
          <w:lang w:val="en-US"/>
        </w:rPr>
      </w:pPr>
    </w:p>
    <w:p w14:paraId="4B012D4B" w14:textId="77777777" w:rsidR="00A03AE9" w:rsidRDefault="003E4469">
      <w:pPr>
        <w:spacing w:after="56"/>
        <w:ind w:right="58"/>
      </w:pPr>
      <w:r>
        <w:rPr>
          <w:b/>
          <w:u w:val="single" w:color="000000"/>
        </w:rPr>
        <w:t>3번.</w:t>
      </w:r>
      <w:r>
        <w:t xml:space="preserve"> 6장에서 다뤘던 항공사 사상사고 데이터는 다음과 같다.  </w:t>
      </w:r>
    </w:p>
    <w:p w14:paraId="0733855E" w14:textId="77777777" w:rsidR="00A03AE9" w:rsidRDefault="003E4469">
      <w:pPr>
        <w:spacing w:after="74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722FF60" wp14:editId="04ABC0D9">
            <wp:extent cx="5731002" cy="940435"/>
            <wp:effectExtent l="0" t="0" r="0" b="0"/>
            <wp:docPr id="2325" name="Picture 2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" name="Picture 2325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002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9028EF" w14:textId="0B03A134" w:rsidR="00A03AE9" w:rsidRDefault="003E4469">
      <w:pPr>
        <w:ind w:right="58"/>
      </w:pPr>
      <w:r>
        <w:lastRenderedPageBreak/>
        <w:t xml:space="preserve">위 데이터는 뉴욕으로부터 미국 내 주요 9개 주로 운항하는 항공편에서 어느 한 해에 일어난 사 상사고 발생건수(Y)와 전체 항공편의 운항률(N)에 관한 데이터이다. 위 데이터를 최소제곱법과 포 아송회귀를 각각 적합하여 그 결과를 비교하여라. 어떤 방법론이 위 데이터를 잘 설명하는시 분석하여라. </w:t>
      </w:r>
    </w:p>
    <w:p w14:paraId="7AC288CB" w14:textId="5F4FBF20" w:rsidR="007D70F8" w:rsidRDefault="003E4469" w:rsidP="00420A6F">
      <w:pPr>
        <w:spacing w:after="0" w:line="259" w:lineRule="auto"/>
        <w:ind w:left="0" w:firstLine="0"/>
        <w:jc w:val="left"/>
        <w:rPr>
          <w:lang w:val="en-US"/>
        </w:rPr>
      </w:pPr>
      <w:r>
        <w:t xml:space="preserve"> </w:t>
      </w:r>
      <w:r w:rsidR="007D70F8">
        <w:rPr>
          <w:rFonts w:hint="eastAsia"/>
          <w:lang w:val="en-US"/>
        </w:rPr>
        <w:t>선형회귀</w:t>
      </w:r>
      <w:r w:rsidR="007D70F8">
        <w:rPr>
          <w:lang w:val="en-US"/>
        </w:rPr>
        <w:t>:</w:t>
      </w:r>
    </w:p>
    <w:p w14:paraId="549C2833" w14:textId="6F2222FC" w:rsidR="007D70F8" w:rsidRDefault="007D70F8" w:rsidP="00420A6F">
      <w:pPr>
        <w:spacing w:after="0" w:line="259" w:lineRule="auto"/>
        <w:ind w:left="0" w:firstLine="0"/>
        <w:jc w:val="left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4AA30B11" wp14:editId="32952964">
            <wp:simplePos x="914400" y="6578930"/>
            <wp:positionH relativeFrom="column">
              <wp:align>left</wp:align>
            </wp:positionH>
            <wp:positionV relativeFrom="paragraph">
              <wp:align>top</wp:align>
            </wp:positionV>
            <wp:extent cx="1836927" cy="998290"/>
            <wp:effectExtent l="0" t="0" r="5080" b="5080"/>
            <wp:wrapSquare wrapText="bothSides"/>
            <wp:docPr id="53281620" name="Picture 24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81620" name="Picture 24" descr="A screenshot of a computer erro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927" cy="99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3BBC">
        <w:rPr>
          <w:rFonts w:hint="eastAsia"/>
          <w:lang w:val="en-US"/>
        </w:rPr>
        <w:t xml:space="preserve">선형회귀에서는 절편이 -0.1402로 </w:t>
      </w:r>
      <w:r w:rsidR="00DD3BBC">
        <w:rPr>
          <w:lang w:val="en-US"/>
        </w:rPr>
        <w:t>p-</w:t>
      </w:r>
      <w:r w:rsidR="00DD3BBC">
        <w:rPr>
          <w:rFonts w:hint="eastAsia"/>
          <w:lang w:val="en-US"/>
        </w:rPr>
        <w:t>값이 매우 높</w:t>
      </w:r>
      <w:r w:rsidR="00B62C11">
        <w:rPr>
          <w:rFonts w:hint="eastAsia"/>
          <w:lang w:val="en-US"/>
        </w:rPr>
        <w:t xml:space="preserve">아 통계적으로 유의하진 않지만 운항률의 계수는 64.9755로 </w:t>
      </w:r>
      <w:r w:rsidR="00607CA6">
        <w:rPr>
          <w:lang w:val="en-US"/>
        </w:rPr>
        <w:t>p</w:t>
      </w:r>
      <w:r w:rsidR="00607CA6">
        <w:rPr>
          <w:rFonts w:hint="eastAsia"/>
          <w:lang w:val="en-US"/>
        </w:rPr>
        <w:t>-값이 0.05보다 낮아</w:t>
      </w:r>
      <w:r w:rsidR="009E3005">
        <w:rPr>
          <w:rFonts w:hint="eastAsia"/>
          <w:lang w:val="en-US"/>
        </w:rPr>
        <w:t xml:space="preserve"> </w:t>
      </w:r>
      <w:r w:rsidR="002D4C50">
        <w:rPr>
          <w:rFonts w:hint="eastAsia"/>
          <w:lang w:val="en-US"/>
        </w:rPr>
        <w:t>양의 상관관계</w:t>
      </w:r>
      <w:r w:rsidR="00915FD0">
        <w:rPr>
          <w:rFonts w:hint="eastAsia"/>
          <w:lang w:val="en-US"/>
        </w:rPr>
        <w:t>를 파악할 수 있다</w:t>
      </w:r>
      <w:r w:rsidR="002D4C50">
        <w:rPr>
          <w:rFonts w:hint="eastAsia"/>
          <w:lang w:val="en-US"/>
        </w:rPr>
        <w:t xml:space="preserve">. 하지만 결정계수와 수정된 결정계수 값이 각각 0.487, 0.4139로 </w:t>
      </w:r>
      <w:r w:rsidR="006304D1">
        <w:rPr>
          <w:rFonts w:hint="eastAsia"/>
          <w:lang w:val="en-US"/>
        </w:rPr>
        <w:t>다소 낮다.</w:t>
      </w:r>
      <w:r w:rsidR="001E685A">
        <w:rPr>
          <w:lang w:val="en-US"/>
        </w:rPr>
        <w:t xml:space="preserve"> AIC</w:t>
      </w:r>
      <w:r w:rsidR="001E685A">
        <w:rPr>
          <w:rFonts w:hint="eastAsia"/>
          <w:lang w:val="en-US"/>
        </w:rPr>
        <w:t xml:space="preserve">는 </w:t>
      </w:r>
      <w:r w:rsidR="009E1E6E">
        <w:rPr>
          <w:rFonts w:hint="eastAsia"/>
          <w:lang w:val="en-US"/>
        </w:rPr>
        <w:t>55.1414이다.</w:t>
      </w:r>
      <w:r w:rsidR="006C670B">
        <w:rPr>
          <w:lang w:val="en-US"/>
        </w:rPr>
        <w:br w:type="textWrapping" w:clear="all"/>
      </w:r>
    </w:p>
    <w:p w14:paraId="072EBD04" w14:textId="16FF6D5B" w:rsidR="007D70F8" w:rsidRDefault="007D70F8" w:rsidP="00420A6F">
      <w:pPr>
        <w:spacing w:after="0" w:line="259" w:lineRule="auto"/>
        <w:ind w:left="0" w:firstLine="0"/>
        <w:jc w:val="left"/>
        <w:rPr>
          <w:lang w:val="en-US"/>
        </w:rPr>
      </w:pPr>
      <w:r>
        <w:rPr>
          <w:rFonts w:hint="eastAsia"/>
          <w:lang w:val="en-US"/>
        </w:rPr>
        <w:t>포아송회귀:</w:t>
      </w:r>
    </w:p>
    <w:p w14:paraId="50F2BB3A" w14:textId="72F06517" w:rsidR="00C07D2E" w:rsidRDefault="00915FD0" w:rsidP="008C6B63">
      <w:pPr>
        <w:spacing w:after="0" w:line="259" w:lineRule="auto"/>
        <w:ind w:left="0" w:firstLine="0"/>
        <w:jc w:val="left"/>
        <w:rPr>
          <w:lang w:val="en-US"/>
        </w:rPr>
      </w:pPr>
      <w:r>
        <w:rPr>
          <w:rFonts w:hint="eastAsia"/>
          <w:lang w:val="en-US"/>
        </w:rPr>
        <w:t>포아송회귀에서는 절편</w:t>
      </w:r>
      <w:r w:rsidR="006C670B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160644D1" wp14:editId="5B65DB89">
            <wp:simplePos x="914400" y="8057322"/>
            <wp:positionH relativeFrom="column">
              <wp:align>left</wp:align>
            </wp:positionH>
            <wp:positionV relativeFrom="paragraph">
              <wp:align>top</wp:align>
            </wp:positionV>
            <wp:extent cx="1842728" cy="1004074"/>
            <wp:effectExtent l="0" t="0" r="0" b="0"/>
            <wp:wrapSquare wrapText="bothSides"/>
            <wp:docPr id="1582590028" name="Picture 25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590028" name="Picture 25" descr="A white paper with black text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728" cy="1004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24BC">
        <w:rPr>
          <w:rFonts w:hint="eastAsia"/>
          <w:lang w:val="en-US"/>
        </w:rPr>
        <w:t>(</w:t>
      </w:r>
      <w:r>
        <w:rPr>
          <w:rFonts w:hint="eastAsia"/>
          <w:lang w:val="en-US"/>
        </w:rPr>
        <w:t>0.8945</w:t>
      </w:r>
      <w:r w:rsidR="001824BC">
        <w:rPr>
          <w:rFonts w:hint="eastAsia"/>
          <w:lang w:val="en-US"/>
        </w:rPr>
        <w:t>)과</w:t>
      </w:r>
      <w:r w:rsidR="00086BF5">
        <w:rPr>
          <w:rFonts w:hint="eastAsia"/>
          <w:lang w:val="en-US"/>
        </w:rPr>
        <w:t xml:space="preserve"> 회귀계수</w:t>
      </w:r>
      <w:r w:rsidR="001824BC">
        <w:rPr>
          <w:rFonts w:hint="eastAsia"/>
          <w:lang w:val="en-US"/>
        </w:rPr>
        <w:t>(</w:t>
      </w:r>
      <w:r w:rsidR="00086BF5">
        <w:rPr>
          <w:rFonts w:hint="eastAsia"/>
          <w:lang w:val="en-US"/>
        </w:rPr>
        <w:t>8.5</w:t>
      </w:r>
      <w:r w:rsidR="001824BC">
        <w:rPr>
          <w:rFonts w:hint="eastAsia"/>
          <w:lang w:val="en-US"/>
        </w:rPr>
        <w:t xml:space="preserve">)의 </w:t>
      </w:r>
      <w:r w:rsidR="001824BC">
        <w:rPr>
          <w:lang w:val="en-US"/>
        </w:rPr>
        <w:t>p-</w:t>
      </w:r>
      <w:r w:rsidR="001824BC">
        <w:rPr>
          <w:rFonts w:hint="eastAsia"/>
          <w:lang w:val="en-US"/>
        </w:rPr>
        <w:t>값이 모두 0.05이하이기 때문에 통계적으로 유의하다.</w:t>
      </w:r>
      <w:r w:rsidR="009E1E6E">
        <w:rPr>
          <w:rFonts w:hint="eastAsia"/>
          <w:lang w:val="en-US"/>
        </w:rPr>
        <w:t xml:space="preserve"> </w:t>
      </w:r>
      <w:r w:rsidR="009E1E6E">
        <w:rPr>
          <w:lang w:val="en-US"/>
        </w:rPr>
        <w:t>AIC</w:t>
      </w:r>
      <w:r w:rsidR="009E1E6E">
        <w:rPr>
          <w:rFonts w:hint="eastAsia"/>
          <w:lang w:val="en-US"/>
        </w:rPr>
        <w:t>는 52.251로 선형회귀 모델보다 낮다.</w:t>
      </w:r>
      <w:r w:rsidR="001824BC">
        <w:rPr>
          <w:rFonts w:hint="eastAsia"/>
          <w:lang w:val="en-US"/>
        </w:rPr>
        <w:t xml:space="preserve"> </w:t>
      </w:r>
      <w:r>
        <w:rPr>
          <w:lang w:val="en-US"/>
        </w:rPr>
        <w:br w:type="textWrapping" w:clear="all"/>
      </w:r>
    </w:p>
    <w:p w14:paraId="3E8DF2AE" w14:textId="130B6F94" w:rsidR="0065307A" w:rsidRDefault="00D50F45" w:rsidP="00B24E56">
      <w:pPr>
        <w:rPr>
          <w:lang w:val="en-US"/>
        </w:rPr>
      </w:pPr>
      <w:r>
        <w:rPr>
          <w:rFonts w:hint="eastAsia"/>
          <w:lang w:val="en-US"/>
        </w:rPr>
        <w:t xml:space="preserve">포아송회귀가 더 적합한 모델인 첫번째 이유는 </w:t>
      </w:r>
      <w:r w:rsidR="00A63ABE">
        <w:rPr>
          <w:rFonts w:hint="eastAsia"/>
          <w:lang w:val="en-US"/>
        </w:rPr>
        <w:t>데이터의 특성 때문이다. 항공편에서 한 해 일어나는 사상사고는 희귀할 뿐만</w:t>
      </w:r>
      <w:r w:rsidR="005066AF">
        <w:rPr>
          <w:rFonts w:hint="eastAsia"/>
          <w:lang w:val="en-US"/>
        </w:rPr>
        <w:t xml:space="preserve"> </w:t>
      </w:r>
      <w:r w:rsidR="00A63ABE">
        <w:rPr>
          <w:rFonts w:hint="eastAsia"/>
          <w:lang w:val="en-US"/>
        </w:rPr>
        <w:t xml:space="preserve">아니라 </w:t>
      </w:r>
      <w:r w:rsidR="002B6FE9">
        <w:rPr>
          <w:rFonts w:hint="eastAsia"/>
          <w:lang w:val="en-US"/>
        </w:rPr>
        <w:t xml:space="preserve">종속변수가 카운트형 변수로 </w:t>
      </w:r>
      <w:r w:rsidR="0000459F">
        <w:rPr>
          <w:rFonts w:hint="eastAsia"/>
          <w:lang w:val="en-US"/>
        </w:rPr>
        <w:t xml:space="preserve">정규분포보다는 </w:t>
      </w:r>
      <w:r w:rsidR="007A2128">
        <w:rPr>
          <w:rFonts w:hint="eastAsia"/>
          <w:lang w:val="en-US"/>
        </w:rPr>
        <w:t>포아송 분포를 따른다고 볼 수 있다.</w:t>
      </w:r>
      <w:r w:rsidR="0000459F">
        <w:rPr>
          <w:rFonts w:hint="eastAsia"/>
          <w:lang w:val="en-US"/>
        </w:rPr>
        <w:t xml:space="preserve"> 두번째는</w:t>
      </w:r>
      <w:r w:rsidR="00F47C3F">
        <w:rPr>
          <w:rFonts w:hint="eastAsia"/>
          <w:lang w:val="en-US"/>
        </w:rPr>
        <w:t xml:space="preserve"> </w:t>
      </w:r>
      <w:r w:rsidR="00797305">
        <w:rPr>
          <w:rFonts w:hint="eastAsia"/>
          <w:lang w:val="en-US"/>
        </w:rPr>
        <w:t xml:space="preserve">선형회귀모델에서 </w:t>
      </w:r>
      <w:r w:rsidR="00F47C3F">
        <w:rPr>
          <w:rFonts w:hint="eastAsia"/>
          <w:lang w:val="en-US"/>
        </w:rPr>
        <w:t>잔차의</w:t>
      </w:r>
      <w:r w:rsidR="002010C6">
        <w:rPr>
          <w:rFonts w:hint="eastAsia"/>
          <w:lang w:val="en-US"/>
        </w:rPr>
        <w:t xml:space="preserve"> 등분산성을 </w:t>
      </w:r>
      <w:r w:rsidR="00797305">
        <w:rPr>
          <w:rFonts w:hint="eastAsia"/>
          <w:lang w:val="en-US"/>
        </w:rPr>
        <w:t>만족하지 않는다. 이분산성이 제거되지 않으면 표준오차 값이 커져 신뢰구간이 넓어지고 유의성 검정의 민감성이 감소된다.</w:t>
      </w:r>
      <w:r w:rsidR="0065307A">
        <w:rPr>
          <w:rFonts w:hint="eastAsia"/>
          <w:lang w:val="en-US"/>
        </w:rPr>
        <w:t xml:space="preserve"> </w:t>
      </w:r>
      <w:r w:rsidR="00AA45B2">
        <w:rPr>
          <w:rFonts w:hint="eastAsia"/>
          <w:lang w:val="en-US"/>
        </w:rPr>
        <w:t xml:space="preserve">세번째는 </w:t>
      </w:r>
      <w:r w:rsidR="00B24E56">
        <w:rPr>
          <w:rFonts w:hint="eastAsia"/>
          <w:lang w:val="en-US"/>
        </w:rPr>
        <w:t xml:space="preserve">포아송회귀에서는 선형회귀모델과는 다르게 변수와 </w:t>
      </w:r>
      <w:r w:rsidR="00B24E56">
        <w:rPr>
          <w:lang w:val="en-US"/>
        </w:rPr>
        <w:t>y</w:t>
      </w:r>
      <w:r w:rsidR="00B24E56">
        <w:rPr>
          <w:rFonts w:hint="eastAsia"/>
          <w:lang w:val="en-US"/>
        </w:rPr>
        <w:t xml:space="preserve">절편이 유의한 동시에 </w:t>
      </w:r>
      <w:r w:rsidR="00B24E56">
        <w:rPr>
          <w:lang w:val="en-US"/>
        </w:rPr>
        <w:t>AIC</w:t>
      </w:r>
      <w:r w:rsidR="00B24E56">
        <w:rPr>
          <w:rFonts w:hint="eastAsia"/>
          <w:lang w:val="en-US"/>
        </w:rPr>
        <w:t xml:space="preserve">도 </w:t>
      </w:r>
      <w:r w:rsidR="004870E5">
        <w:rPr>
          <w:rFonts w:hint="eastAsia"/>
          <w:lang w:val="en-US"/>
        </w:rPr>
        <w:t>낮다.</w:t>
      </w:r>
    </w:p>
    <w:p w14:paraId="6CE90864" w14:textId="0AD8E9CC" w:rsidR="00C07D2E" w:rsidRPr="00C07D2E" w:rsidRDefault="00F022BA" w:rsidP="00F022BA">
      <w:p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5A709C22" wp14:editId="320537A1">
            <wp:extent cx="1054141" cy="1443209"/>
            <wp:effectExtent l="0" t="0" r="0" b="5080"/>
            <wp:docPr id="276142267" name="Picture 23" descr="A graph with a line drawn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142267" name="Picture 23" descr="A graph with a line drawn on it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722" cy="146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7D2E" w:rsidRPr="00C07D2E">
      <w:pgSz w:w="11906" w:h="16838"/>
      <w:pgMar w:top="1799" w:right="1365" w:bottom="1798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F2ED1A" w14:textId="77777777" w:rsidR="004623BB" w:rsidRDefault="004623BB" w:rsidP="001E34AF">
      <w:pPr>
        <w:spacing w:after="0" w:line="240" w:lineRule="auto"/>
      </w:pPr>
      <w:r>
        <w:separator/>
      </w:r>
    </w:p>
  </w:endnote>
  <w:endnote w:type="continuationSeparator" w:id="0">
    <w:p w14:paraId="12190DC8" w14:textId="77777777" w:rsidR="004623BB" w:rsidRDefault="004623BB" w:rsidP="001E34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BB5472" w14:textId="77777777" w:rsidR="004623BB" w:rsidRDefault="004623BB" w:rsidP="001E34AF">
      <w:pPr>
        <w:spacing w:after="0" w:line="240" w:lineRule="auto"/>
      </w:pPr>
      <w:r>
        <w:separator/>
      </w:r>
    </w:p>
  </w:footnote>
  <w:footnote w:type="continuationSeparator" w:id="0">
    <w:p w14:paraId="369E236C" w14:textId="77777777" w:rsidR="004623BB" w:rsidRDefault="004623BB" w:rsidP="001E34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068BA"/>
    <w:multiLevelType w:val="hybridMultilevel"/>
    <w:tmpl w:val="0E66C8D8"/>
    <w:lvl w:ilvl="0" w:tplc="8962F390">
      <w:start w:val="1"/>
      <w:numFmt w:val="decimal"/>
      <w:lvlText w:val="(%1)"/>
      <w:lvlJc w:val="left"/>
      <w:pPr>
        <w:ind w:left="746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052DAA2">
      <w:start w:val="1"/>
      <w:numFmt w:val="lowerLetter"/>
      <w:lvlText w:val="%2"/>
      <w:lvlJc w:val="left"/>
      <w:pPr>
        <w:ind w:left="1481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C6ECCD6">
      <w:start w:val="1"/>
      <w:numFmt w:val="lowerRoman"/>
      <w:lvlText w:val="%3"/>
      <w:lvlJc w:val="left"/>
      <w:pPr>
        <w:ind w:left="2201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6BAB4DE">
      <w:start w:val="1"/>
      <w:numFmt w:val="decimal"/>
      <w:lvlText w:val="%4"/>
      <w:lvlJc w:val="left"/>
      <w:pPr>
        <w:ind w:left="2921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B32F56A">
      <w:start w:val="1"/>
      <w:numFmt w:val="lowerLetter"/>
      <w:lvlText w:val="%5"/>
      <w:lvlJc w:val="left"/>
      <w:pPr>
        <w:ind w:left="3641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7EE0804">
      <w:start w:val="1"/>
      <w:numFmt w:val="lowerRoman"/>
      <w:lvlText w:val="%6"/>
      <w:lvlJc w:val="left"/>
      <w:pPr>
        <w:ind w:left="4361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948C42E">
      <w:start w:val="1"/>
      <w:numFmt w:val="decimal"/>
      <w:lvlText w:val="%7"/>
      <w:lvlJc w:val="left"/>
      <w:pPr>
        <w:ind w:left="5081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E72939C">
      <w:start w:val="1"/>
      <w:numFmt w:val="lowerLetter"/>
      <w:lvlText w:val="%8"/>
      <w:lvlJc w:val="left"/>
      <w:pPr>
        <w:ind w:left="5801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44CBD0C">
      <w:start w:val="1"/>
      <w:numFmt w:val="lowerRoman"/>
      <w:lvlText w:val="%9"/>
      <w:lvlJc w:val="left"/>
      <w:pPr>
        <w:ind w:left="6521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C946869"/>
    <w:multiLevelType w:val="multilevel"/>
    <w:tmpl w:val="8F9E1A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E68045D"/>
    <w:multiLevelType w:val="multilevel"/>
    <w:tmpl w:val="337445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896DE2"/>
    <w:multiLevelType w:val="hybridMultilevel"/>
    <w:tmpl w:val="A4EA32F8"/>
    <w:lvl w:ilvl="0" w:tplc="E4726F3E">
      <w:start w:val="1"/>
      <w:numFmt w:val="decimal"/>
      <w:lvlText w:val="(%1)"/>
      <w:lvlJc w:val="left"/>
      <w:pPr>
        <w:ind w:left="746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CE4D360">
      <w:start w:val="1"/>
      <w:numFmt w:val="lowerLetter"/>
      <w:lvlText w:val="%2"/>
      <w:lvlJc w:val="left"/>
      <w:pPr>
        <w:ind w:left="1481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AFE2148">
      <w:start w:val="1"/>
      <w:numFmt w:val="lowerRoman"/>
      <w:lvlText w:val="%3"/>
      <w:lvlJc w:val="left"/>
      <w:pPr>
        <w:ind w:left="2201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618DB64">
      <w:start w:val="1"/>
      <w:numFmt w:val="decimal"/>
      <w:lvlText w:val="%4"/>
      <w:lvlJc w:val="left"/>
      <w:pPr>
        <w:ind w:left="2921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BC820F6">
      <w:start w:val="1"/>
      <w:numFmt w:val="lowerLetter"/>
      <w:lvlText w:val="%5"/>
      <w:lvlJc w:val="left"/>
      <w:pPr>
        <w:ind w:left="3641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1B0FC88">
      <w:start w:val="1"/>
      <w:numFmt w:val="lowerRoman"/>
      <w:lvlText w:val="%6"/>
      <w:lvlJc w:val="left"/>
      <w:pPr>
        <w:ind w:left="4361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52C56EC">
      <w:start w:val="1"/>
      <w:numFmt w:val="decimal"/>
      <w:lvlText w:val="%7"/>
      <w:lvlJc w:val="left"/>
      <w:pPr>
        <w:ind w:left="5081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37CAF38">
      <w:start w:val="1"/>
      <w:numFmt w:val="lowerLetter"/>
      <w:lvlText w:val="%8"/>
      <w:lvlJc w:val="left"/>
      <w:pPr>
        <w:ind w:left="5801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4C4BADA">
      <w:start w:val="1"/>
      <w:numFmt w:val="lowerRoman"/>
      <w:lvlText w:val="%9"/>
      <w:lvlJc w:val="left"/>
      <w:pPr>
        <w:ind w:left="6521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A2E5389"/>
    <w:multiLevelType w:val="multilevel"/>
    <w:tmpl w:val="ED988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BDE3A35"/>
    <w:multiLevelType w:val="multilevel"/>
    <w:tmpl w:val="90DCD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27432292">
    <w:abstractNumId w:val="3"/>
  </w:num>
  <w:num w:numId="2" w16cid:durableId="90200292">
    <w:abstractNumId w:val="0"/>
  </w:num>
  <w:num w:numId="3" w16cid:durableId="740449000">
    <w:abstractNumId w:val="1"/>
  </w:num>
  <w:num w:numId="4" w16cid:durableId="1006401599">
    <w:abstractNumId w:val="2"/>
  </w:num>
  <w:num w:numId="5" w16cid:durableId="301928372">
    <w:abstractNumId w:val="4"/>
  </w:num>
  <w:num w:numId="6" w16cid:durableId="11152973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3AE9"/>
    <w:rsid w:val="0000459F"/>
    <w:rsid w:val="00006CA9"/>
    <w:rsid w:val="000114BF"/>
    <w:rsid w:val="0006347D"/>
    <w:rsid w:val="000764EC"/>
    <w:rsid w:val="00080196"/>
    <w:rsid w:val="00086BF5"/>
    <w:rsid w:val="000B6448"/>
    <w:rsid w:val="000C2A9E"/>
    <w:rsid w:val="000E5293"/>
    <w:rsid w:val="000F3C29"/>
    <w:rsid w:val="000F55BF"/>
    <w:rsid w:val="001053B2"/>
    <w:rsid w:val="00140688"/>
    <w:rsid w:val="00172C27"/>
    <w:rsid w:val="00174824"/>
    <w:rsid w:val="0018165A"/>
    <w:rsid w:val="001824BC"/>
    <w:rsid w:val="0018633B"/>
    <w:rsid w:val="001872D7"/>
    <w:rsid w:val="00192683"/>
    <w:rsid w:val="001A3AEE"/>
    <w:rsid w:val="001B506F"/>
    <w:rsid w:val="001C6368"/>
    <w:rsid w:val="001E3369"/>
    <w:rsid w:val="001E34AF"/>
    <w:rsid w:val="001E685A"/>
    <w:rsid w:val="002010C6"/>
    <w:rsid w:val="00220304"/>
    <w:rsid w:val="00220C8E"/>
    <w:rsid w:val="002217C9"/>
    <w:rsid w:val="00226459"/>
    <w:rsid w:val="00231536"/>
    <w:rsid w:val="00264E96"/>
    <w:rsid w:val="002A06C5"/>
    <w:rsid w:val="002B65C1"/>
    <w:rsid w:val="002B6FE9"/>
    <w:rsid w:val="002C5365"/>
    <w:rsid w:val="002C5B59"/>
    <w:rsid w:val="002D2F8A"/>
    <w:rsid w:val="002D4C50"/>
    <w:rsid w:val="002F3C53"/>
    <w:rsid w:val="00301565"/>
    <w:rsid w:val="003226E4"/>
    <w:rsid w:val="00325485"/>
    <w:rsid w:val="00340DFD"/>
    <w:rsid w:val="00356FF3"/>
    <w:rsid w:val="003640C8"/>
    <w:rsid w:val="00366259"/>
    <w:rsid w:val="00371A29"/>
    <w:rsid w:val="003947CB"/>
    <w:rsid w:val="003C7C38"/>
    <w:rsid w:val="003C7E8D"/>
    <w:rsid w:val="003E1015"/>
    <w:rsid w:val="003E4469"/>
    <w:rsid w:val="004163D3"/>
    <w:rsid w:val="00420A6F"/>
    <w:rsid w:val="00431847"/>
    <w:rsid w:val="00433451"/>
    <w:rsid w:val="004623BB"/>
    <w:rsid w:val="004662D5"/>
    <w:rsid w:val="00472720"/>
    <w:rsid w:val="004870E5"/>
    <w:rsid w:val="00487940"/>
    <w:rsid w:val="005045C5"/>
    <w:rsid w:val="00505C89"/>
    <w:rsid w:val="005066AF"/>
    <w:rsid w:val="00511FB7"/>
    <w:rsid w:val="00520356"/>
    <w:rsid w:val="005366F8"/>
    <w:rsid w:val="00556656"/>
    <w:rsid w:val="00575885"/>
    <w:rsid w:val="005766E6"/>
    <w:rsid w:val="00587F26"/>
    <w:rsid w:val="00607CA6"/>
    <w:rsid w:val="006122CD"/>
    <w:rsid w:val="0062135B"/>
    <w:rsid w:val="006304D1"/>
    <w:rsid w:val="0064264A"/>
    <w:rsid w:val="0065307A"/>
    <w:rsid w:val="006B292C"/>
    <w:rsid w:val="006C02B9"/>
    <w:rsid w:val="006C670B"/>
    <w:rsid w:val="006E727E"/>
    <w:rsid w:val="006E76D2"/>
    <w:rsid w:val="006F19C8"/>
    <w:rsid w:val="00721B47"/>
    <w:rsid w:val="00754A5A"/>
    <w:rsid w:val="00770E99"/>
    <w:rsid w:val="00772280"/>
    <w:rsid w:val="00775563"/>
    <w:rsid w:val="00797305"/>
    <w:rsid w:val="007A2128"/>
    <w:rsid w:val="007A2A18"/>
    <w:rsid w:val="007A3922"/>
    <w:rsid w:val="007C24ED"/>
    <w:rsid w:val="007D1B26"/>
    <w:rsid w:val="007D70F8"/>
    <w:rsid w:val="007E1944"/>
    <w:rsid w:val="007F0A19"/>
    <w:rsid w:val="007F644C"/>
    <w:rsid w:val="00811AE8"/>
    <w:rsid w:val="00827C62"/>
    <w:rsid w:val="008440A8"/>
    <w:rsid w:val="00871B0A"/>
    <w:rsid w:val="0087755D"/>
    <w:rsid w:val="008843A9"/>
    <w:rsid w:val="00897255"/>
    <w:rsid w:val="008A2AA1"/>
    <w:rsid w:val="008C5583"/>
    <w:rsid w:val="008C6B63"/>
    <w:rsid w:val="008D121F"/>
    <w:rsid w:val="008F4D36"/>
    <w:rsid w:val="00906D22"/>
    <w:rsid w:val="00915A53"/>
    <w:rsid w:val="00915FD0"/>
    <w:rsid w:val="009509B6"/>
    <w:rsid w:val="00970582"/>
    <w:rsid w:val="0098724D"/>
    <w:rsid w:val="009968FB"/>
    <w:rsid w:val="009A1D52"/>
    <w:rsid w:val="009D32D3"/>
    <w:rsid w:val="009D4727"/>
    <w:rsid w:val="009E1E6E"/>
    <w:rsid w:val="009E3005"/>
    <w:rsid w:val="009F09D7"/>
    <w:rsid w:val="00A03AE9"/>
    <w:rsid w:val="00A2333E"/>
    <w:rsid w:val="00A27700"/>
    <w:rsid w:val="00A3107D"/>
    <w:rsid w:val="00A4095F"/>
    <w:rsid w:val="00A63ABE"/>
    <w:rsid w:val="00A91B0B"/>
    <w:rsid w:val="00AA45B2"/>
    <w:rsid w:val="00AC552A"/>
    <w:rsid w:val="00AD39BE"/>
    <w:rsid w:val="00AF69E4"/>
    <w:rsid w:val="00B12A37"/>
    <w:rsid w:val="00B12BCF"/>
    <w:rsid w:val="00B14BD6"/>
    <w:rsid w:val="00B20F4B"/>
    <w:rsid w:val="00B24E56"/>
    <w:rsid w:val="00B250EB"/>
    <w:rsid w:val="00B3669D"/>
    <w:rsid w:val="00B474B6"/>
    <w:rsid w:val="00B62B0C"/>
    <w:rsid w:val="00B62C11"/>
    <w:rsid w:val="00B8215B"/>
    <w:rsid w:val="00B93735"/>
    <w:rsid w:val="00BA14B5"/>
    <w:rsid w:val="00BA699C"/>
    <w:rsid w:val="00BD46FC"/>
    <w:rsid w:val="00BF3E0B"/>
    <w:rsid w:val="00BF42A5"/>
    <w:rsid w:val="00C07D2E"/>
    <w:rsid w:val="00C35B81"/>
    <w:rsid w:val="00C627E8"/>
    <w:rsid w:val="00C65400"/>
    <w:rsid w:val="00C67520"/>
    <w:rsid w:val="00C6772F"/>
    <w:rsid w:val="00C91744"/>
    <w:rsid w:val="00C93C9A"/>
    <w:rsid w:val="00CB5100"/>
    <w:rsid w:val="00CD5233"/>
    <w:rsid w:val="00CF502B"/>
    <w:rsid w:val="00D0129A"/>
    <w:rsid w:val="00D0373A"/>
    <w:rsid w:val="00D062DC"/>
    <w:rsid w:val="00D20608"/>
    <w:rsid w:val="00D3073B"/>
    <w:rsid w:val="00D31E62"/>
    <w:rsid w:val="00D3563D"/>
    <w:rsid w:val="00D40447"/>
    <w:rsid w:val="00D46DA4"/>
    <w:rsid w:val="00D50F45"/>
    <w:rsid w:val="00D72EB1"/>
    <w:rsid w:val="00DA3BE2"/>
    <w:rsid w:val="00DA3DFB"/>
    <w:rsid w:val="00DA6204"/>
    <w:rsid w:val="00DB5AEF"/>
    <w:rsid w:val="00DC5F9E"/>
    <w:rsid w:val="00DD2082"/>
    <w:rsid w:val="00DD3BBC"/>
    <w:rsid w:val="00DD57CE"/>
    <w:rsid w:val="00DD695F"/>
    <w:rsid w:val="00DE0610"/>
    <w:rsid w:val="00DE0CD1"/>
    <w:rsid w:val="00E079A5"/>
    <w:rsid w:val="00E25B8B"/>
    <w:rsid w:val="00E308BD"/>
    <w:rsid w:val="00E34CCA"/>
    <w:rsid w:val="00E35573"/>
    <w:rsid w:val="00E419C3"/>
    <w:rsid w:val="00E438C1"/>
    <w:rsid w:val="00E44BE4"/>
    <w:rsid w:val="00E609EF"/>
    <w:rsid w:val="00E7074E"/>
    <w:rsid w:val="00E76A07"/>
    <w:rsid w:val="00E8086F"/>
    <w:rsid w:val="00E80A2F"/>
    <w:rsid w:val="00E917C8"/>
    <w:rsid w:val="00E93E4F"/>
    <w:rsid w:val="00EA2DE6"/>
    <w:rsid w:val="00EA6778"/>
    <w:rsid w:val="00EC0DE0"/>
    <w:rsid w:val="00ED71A2"/>
    <w:rsid w:val="00ED7B77"/>
    <w:rsid w:val="00EE11CA"/>
    <w:rsid w:val="00EE40E9"/>
    <w:rsid w:val="00EE463B"/>
    <w:rsid w:val="00EF4730"/>
    <w:rsid w:val="00F022BA"/>
    <w:rsid w:val="00F1290F"/>
    <w:rsid w:val="00F24517"/>
    <w:rsid w:val="00F27B70"/>
    <w:rsid w:val="00F47C3F"/>
    <w:rsid w:val="00F637E0"/>
    <w:rsid w:val="00F90B52"/>
    <w:rsid w:val="00F9577E"/>
    <w:rsid w:val="00F97C70"/>
    <w:rsid w:val="00FC254F"/>
    <w:rsid w:val="00FC2588"/>
    <w:rsid w:val="00FC51AC"/>
    <w:rsid w:val="00FE3A25"/>
    <w:rsid w:val="00FE5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37EA2"/>
  <w15:docId w15:val="{B471EEC9-2324-EB4C-94D5-1AAE7BD8F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KR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79" w:line="264" w:lineRule="auto"/>
      <w:ind w:left="10" w:hanging="10"/>
      <w:jc w:val="both"/>
    </w:pPr>
    <w:rPr>
      <w:rFonts w:ascii="Malgun Gothic" w:eastAsia="Malgun Gothic" w:hAnsi="Malgun Gothic" w:cs="Malgun Gothic"/>
      <w:color w:val="000000"/>
      <w:sz w:val="20"/>
      <w:lang w:val="ko-KR" w:bidi="ko-KR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05" w:line="259" w:lineRule="auto"/>
      <w:ind w:right="75"/>
      <w:jc w:val="center"/>
      <w:outlineLvl w:val="0"/>
    </w:pPr>
    <w:rPr>
      <w:rFonts w:ascii="Malgun Gothic" w:eastAsia="Malgun Gothic" w:hAnsi="Malgun Gothic" w:cs="Malgun Gothic"/>
      <w:b/>
      <w:color w:val="00000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34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Malgun Gothic" w:eastAsia="Malgun Gothic" w:hAnsi="Malgun Gothic" w:cs="Malgun Gothic"/>
      <w:b/>
      <w:color w:val="000000"/>
      <w:sz w:val="24"/>
    </w:rPr>
  </w:style>
  <w:style w:type="paragraph" w:styleId="Header">
    <w:name w:val="header"/>
    <w:basedOn w:val="Normal"/>
    <w:link w:val="HeaderChar"/>
    <w:uiPriority w:val="99"/>
    <w:unhideWhenUsed/>
    <w:rsid w:val="001E34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34AF"/>
    <w:rPr>
      <w:rFonts w:ascii="Malgun Gothic" w:eastAsia="Malgun Gothic" w:hAnsi="Malgun Gothic" w:cs="Malgun Gothic"/>
      <w:color w:val="000000"/>
      <w:sz w:val="20"/>
      <w:lang w:val="ko-KR" w:bidi="ko-KR"/>
    </w:rPr>
  </w:style>
  <w:style w:type="paragraph" w:styleId="Footer">
    <w:name w:val="footer"/>
    <w:basedOn w:val="Normal"/>
    <w:link w:val="FooterChar"/>
    <w:uiPriority w:val="99"/>
    <w:unhideWhenUsed/>
    <w:rsid w:val="001E34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34AF"/>
    <w:rPr>
      <w:rFonts w:ascii="Malgun Gothic" w:eastAsia="Malgun Gothic" w:hAnsi="Malgun Gothic" w:cs="Malgun Gothic"/>
      <w:color w:val="000000"/>
      <w:sz w:val="20"/>
      <w:lang w:val="ko-KR" w:bidi="ko-KR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34AF"/>
    <w:rPr>
      <w:rFonts w:asciiTheme="majorHAnsi" w:eastAsiaTheme="majorEastAsia" w:hAnsiTheme="majorHAnsi" w:cstheme="majorBidi"/>
      <w:color w:val="0A2F40" w:themeColor="accent1" w:themeShade="7F"/>
      <w:lang w:val="ko-KR" w:bidi="ko-KR"/>
    </w:rPr>
  </w:style>
  <w:style w:type="paragraph" w:styleId="ListParagraph">
    <w:name w:val="List Paragraph"/>
    <w:basedOn w:val="Normal"/>
    <w:uiPriority w:val="34"/>
    <w:qFormat/>
    <w:rsid w:val="009509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22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606</Words>
  <Characters>3457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Park, Seho</dc:creator>
  <cp:keywords/>
  <cp:lastModifiedBy>이경도</cp:lastModifiedBy>
  <cp:revision>4</cp:revision>
  <dcterms:created xsi:type="dcterms:W3CDTF">2024-12-08T14:43:00Z</dcterms:created>
  <dcterms:modified xsi:type="dcterms:W3CDTF">2024-12-30T10:44:00Z</dcterms:modified>
</cp:coreProperties>
</file>