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BDE3" w14:textId="0E600514" w:rsidR="00C47109" w:rsidRPr="008030F7" w:rsidRDefault="00000000" w:rsidP="00BE2099">
      <w:pPr>
        <w:pStyle w:val="Heading1"/>
        <w:tabs>
          <w:tab w:val="left" w:pos="0"/>
          <w:tab w:val="right" w:pos="9360"/>
        </w:tabs>
        <w:spacing w:before="0" w:after="0"/>
        <w:jc w:val="center"/>
        <w:rPr>
          <w:rFonts w:ascii="Times New Roman" w:hAnsi="Times New Roman"/>
          <w:color w:val="000000"/>
          <w:sz w:val="32"/>
        </w:rPr>
      </w:pPr>
      <w:r>
        <w:rPr>
          <w:noProof/>
        </w:rPr>
        <w:pict w14:anchorId="482EE424">
          <v:rect id="Rectangle 2" o:spid="_x0000_s1026" style="position:absolute;left:0;text-align:left;margin-left:-15.35pt;margin-top:-60pt;width:519.65pt;height:5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" stroked="f"/>
        </w:pict>
      </w:r>
      <w:r w:rsidR="00047D07" w:rsidRPr="008030F7">
        <w:rPr>
          <w:rFonts w:ascii="Times New Roman" w:hAnsi="Times New Roman"/>
          <w:sz w:val="32"/>
        </w:rPr>
        <w:t>Kyle D.</w:t>
      </w:r>
      <w:r w:rsidR="00717ADC" w:rsidRPr="008030F7">
        <w:rPr>
          <w:rFonts w:ascii="Times New Roman" w:hAnsi="Times New Roman"/>
          <w:sz w:val="32"/>
        </w:rPr>
        <w:t xml:space="preserve"> S.</w:t>
      </w:r>
      <w:r w:rsidR="00047D07" w:rsidRPr="008030F7">
        <w:rPr>
          <w:rFonts w:ascii="Times New Roman" w:hAnsi="Times New Roman"/>
          <w:sz w:val="32"/>
        </w:rPr>
        <w:t xml:space="preserve"> Maclean</w:t>
      </w:r>
    </w:p>
    <w:p w14:paraId="6BA54475" w14:textId="6582A178" w:rsidR="00E9531D" w:rsidRPr="008030F7" w:rsidRDefault="00B86FF9" w:rsidP="00572EBA">
      <w:pPr>
        <w:tabs>
          <w:tab w:val="left" w:pos="0"/>
          <w:tab w:val="right" w:pos="9360"/>
        </w:tabs>
        <w:jc w:val="center"/>
        <w:rPr>
          <w:rFonts w:ascii="Times New Roman" w:hAnsi="Times New Roman"/>
        </w:rPr>
      </w:pPr>
      <w:r w:rsidRPr="008030F7">
        <w:rPr>
          <w:rFonts w:ascii="Times New Roman" w:hAnsi="Times New Roman"/>
        </w:rPr>
        <w:t>Assistant Professor</w:t>
      </w:r>
      <w:r w:rsidR="00F91DB1">
        <w:rPr>
          <w:rFonts w:ascii="Times New Roman" w:hAnsi="Times New Roman"/>
        </w:rPr>
        <w:t xml:space="preserve"> – Teacher Scholar</w:t>
      </w:r>
      <w:r w:rsidRPr="008030F7">
        <w:rPr>
          <w:rFonts w:ascii="Times New Roman" w:hAnsi="Times New Roman"/>
        </w:rPr>
        <w:t xml:space="preserve">, </w:t>
      </w:r>
      <w:r w:rsidR="00E9531D" w:rsidRPr="008030F7">
        <w:rPr>
          <w:rFonts w:ascii="Times New Roman" w:hAnsi="Times New Roman"/>
        </w:rPr>
        <w:t>Management Science</w:t>
      </w:r>
      <w:r w:rsidR="005127F2" w:rsidRPr="008030F7">
        <w:rPr>
          <w:rFonts w:ascii="Times New Roman" w:hAnsi="Times New Roman"/>
        </w:rPr>
        <w:t xml:space="preserve">, </w:t>
      </w:r>
      <w:r w:rsidR="00E9531D" w:rsidRPr="008030F7">
        <w:rPr>
          <w:rFonts w:ascii="Times New Roman" w:hAnsi="Times New Roman"/>
        </w:rPr>
        <w:t>Ivey Business School</w:t>
      </w:r>
      <w:r w:rsidR="00572EBA" w:rsidRPr="008030F7">
        <w:rPr>
          <w:rFonts w:ascii="Times New Roman" w:hAnsi="Times New Roman"/>
        </w:rPr>
        <w:t xml:space="preserve">, </w:t>
      </w:r>
      <w:r w:rsidR="00E9531D" w:rsidRPr="008030F7">
        <w:rPr>
          <w:rFonts w:ascii="Times New Roman" w:hAnsi="Times New Roman"/>
        </w:rPr>
        <w:t>Western University</w:t>
      </w:r>
    </w:p>
    <w:p w14:paraId="3E402853" w14:textId="476409E6" w:rsidR="00916B11" w:rsidRPr="008030F7" w:rsidRDefault="00047D07" w:rsidP="00BE2099">
      <w:pPr>
        <w:tabs>
          <w:tab w:val="left" w:pos="0"/>
          <w:tab w:val="right" w:pos="9360"/>
        </w:tabs>
        <w:jc w:val="center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kmaclean@ivey.ca </w:t>
      </w:r>
    </w:p>
    <w:p w14:paraId="39CF1ED1" w14:textId="77777777" w:rsidR="00916B11" w:rsidRPr="008030F7" w:rsidRDefault="00916B11" w:rsidP="00BE2099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EDUCATION</w:t>
      </w:r>
    </w:p>
    <w:p w14:paraId="59DE0879" w14:textId="4D6A4F01" w:rsidR="0060288B" w:rsidRPr="008030F7" w:rsidRDefault="00CC7E2C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PhD</w:t>
      </w:r>
      <w:r w:rsidR="00BF436E" w:rsidRPr="008030F7">
        <w:rPr>
          <w:rFonts w:ascii="Times New Roman" w:hAnsi="Times New Roman"/>
        </w:rPr>
        <w:t xml:space="preserve"> - </w:t>
      </w:r>
      <w:r w:rsidR="00F518A7" w:rsidRPr="008030F7">
        <w:rPr>
          <w:rFonts w:ascii="Times New Roman" w:hAnsi="Times New Roman"/>
        </w:rPr>
        <w:t>Management Science</w:t>
      </w:r>
      <w:r w:rsidR="00DB33B2" w:rsidRPr="008030F7">
        <w:rPr>
          <w:rFonts w:ascii="Times New Roman" w:hAnsi="Times New Roman"/>
        </w:rPr>
        <w:t xml:space="preserve">, </w:t>
      </w:r>
      <w:r w:rsidR="00D8789D" w:rsidRPr="008030F7">
        <w:rPr>
          <w:rFonts w:ascii="Times New Roman" w:hAnsi="Times New Roman"/>
        </w:rPr>
        <w:t>Ivey Business School, University of Western Ontario</w:t>
      </w:r>
      <w:r w:rsidR="00DB33B2" w:rsidRPr="008030F7">
        <w:rPr>
          <w:rFonts w:ascii="Times New Roman" w:hAnsi="Times New Roman"/>
        </w:rPr>
        <w:tab/>
      </w:r>
      <w:r w:rsidR="00EE378E" w:rsidRPr="008030F7">
        <w:rPr>
          <w:rFonts w:ascii="Times New Roman" w:hAnsi="Times New Roman"/>
        </w:rPr>
        <w:t>201</w:t>
      </w:r>
      <w:r w:rsidR="00D8789D" w:rsidRPr="008030F7">
        <w:rPr>
          <w:rFonts w:ascii="Times New Roman" w:hAnsi="Times New Roman"/>
        </w:rPr>
        <w:t>7</w:t>
      </w:r>
    </w:p>
    <w:p w14:paraId="35F7EDEA" w14:textId="2BD7AAED" w:rsidR="009B570E" w:rsidRPr="008030F7" w:rsidRDefault="00CD6855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Dissertation: </w:t>
      </w:r>
      <w:r w:rsidR="00D8789D" w:rsidRPr="008030F7">
        <w:rPr>
          <w:rFonts w:ascii="Times New Roman" w:hAnsi="Times New Roman"/>
          <w:i/>
        </w:rPr>
        <w:t>Essays on Entertainment Analytics</w:t>
      </w:r>
    </w:p>
    <w:p w14:paraId="1C5E59F6" w14:textId="17D7E4B5" w:rsidR="00C0171D" w:rsidRPr="008030F7" w:rsidRDefault="009B570E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Advisor: </w:t>
      </w:r>
      <w:r w:rsidR="00D8789D" w:rsidRPr="008030F7">
        <w:rPr>
          <w:rFonts w:ascii="Times New Roman" w:hAnsi="Times New Roman"/>
        </w:rPr>
        <w:t>Fredrik Odegaard</w:t>
      </w:r>
    </w:p>
    <w:p w14:paraId="6AADEF0F" w14:textId="77777777" w:rsidR="0060288B" w:rsidRPr="008030F7" w:rsidRDefault="0060288B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  <w:sz w:val="10"/>
        </w:rPr>
      </w:pPr>
    </w:p>
    <w:p w14:paraId="2DB8F13C" w14:textId="7BD93E0A" w:rsidR="0060288B" w:rsidRPr="008030F7" w:rsidRDefault="00916B11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B.A.</w:t>
      </w:r>
      <w:r w:rsidR="00D8789D" w:rsidRPr="008030F7">
        <w:rPr>
          <w:rFonts w:ascii="Times New Roman" w:hAnsi="Times New Roman"/>
        </w:rPr>
        <w:t xml:space="preserve">, </w:t>
      </w:r>
      <w:proofErr w:type="spellStart"/>
      <w:r w:rsidRPr="008030F7">
        <w:rPr>
          <w:rFonts w:ascii="Times New Roman" w:hAnsi="Times New Roman"/>
        </w:rPr>
        <w:t>Hono</w:t>
      </w:r>
      <w:r w:rsidR="0073566D" w:rsidRPr="008030F7">
        <w:rPr>
          <w:rFonts w:ascii="Times New Roman" w:hAnsi="Times New Roman"/>
        </w:rPr>
        <w:t>u</w:t>
      </w:r>
      <w:r w:rsidR="004B39E2" w:rsidRPr="008030F7">
        <w:rPr>
          <w:rFonts w:ascii="Times New Roman" w:hAnsi="Times New Roman"/>
        </w:rPr>
        <w:t>rs</w:t>
      </w:r>
      <w:proofErr w:type="spellEnd"/>
      <w:r w:rsidR="004B39E2" w:rsidRPr="008030F7">
        <w:rPr>
          <w:rFonts w:ascii="Times New Roman" w:hAnsi="Times New Roman"/>
        </w:rPr>
        <w:t xml:space="preserve"> Business Administration</w:t>
      </w:r>
      <w:r w:rsidR="00DB33B2" w:rsidRPr="008030F7">
        <w:rPr>
          <w:rFonts w:ascii="Times New Roman" w:hAnsi="Times New Roman"/>
        </w:rPr>
        <w:t xml:space="preserve">, </w:t>
      </w:r>
      <w:r w:rsidR="00D8789D" w:rsidRPr="008030F7">
        <w:rPr>
          <w:rFonts w:ascii="Times New Roman" w:hAnsi="Times New Roman"/>
        </w:rPr>
        <w:tab/>
        <w:t>2012</w:t>
      </w:r>
    </w:p>
    <w:p w14:paraId="38117951" w14:textId="5815059E" w:rsidR="00B86FF9" w:rsidRPr="008030F7" w:rsidRDefault="00D8789D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Ivey Business School</w:t>
      </w:r>
      <w:r w:rsidR="009B570E" w:rsidRPr="008030F7">
        <w:rPr>
          <w:rFonts w:ascii="Times New Roman" w:hAnsi="Times New Roman"/>
        </w:rPr>
        <w:t>, University of Western Ontario</w:t>
      </w:r>
    </w:p>
    <w:p w14:paraId="416F7F43" w14:textId="27C963A5" w:rsidR="00B86FF9" w:rsidRPr="008030F7" w:rsidRDefault="00BD27F1" w:rsidP="00B86FF9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EXPERIENCE</w:t>
      </w:r>
    </w:p>
    <w:p w14:paraId="21A955C2" w14:textId="28F046E1" w:rsidR="00F91DB1" w:rsidRDefault="00F91DB1" w:rsidP="00B86FF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Assistant Professor</w:t>
      </w:r>
      <w:r>
        <w:rPr>
          <w:rFonts w:ascii="Times New Roman" w:hAnsi="Times New Roman"/>
        </w:rPr>
        <w:t xml:space="preserve"> – Teacher Scholar</w:t>
      </w:r>
      <w:r w:rsidRPr="008030F7">
        <w:rPr>
          <w:rFonts w:ascii="Times New Roman" w:hAnsi="Times New Roman"/>
        </w:rPr>
        <w:t>, Ivey Business School, University of Western Ontario</w:t>
      </w:r>
      <w:r w:rsidRPr="008030F7">
        <w:rPr>
          <w:rFonts w:ascii="Times New Roman" w:hAnsi="Times New Roman"/>
        </w:rPr>
        <w:tab/>
      </w:r>
      <w:r>
        <w:rPr>
          <w:rFonts w:ascii="Times New Roman" w:hAnsi="Times New Roman"/>
        </w:rPr>
        <w:t>2022</w:t>
      </w:r>
      <w:r w:rsidRPr="008030F7">
        <w:rPr>
          <w:rFonts w:ascii="Times New Roman" w:hAnsi="Times New Roman"/>
        </w:rPr>
        <w:t>-Present</w:t>
      </w:r>
    </w:p>
    <w:p w14:paraId="262705AE" w14:textId="572B4F94" w:rsidR="003525D0" w:rsidRPr="008030F7" w:rsidRDefault="003525D0" w:rsidP="00B86FF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Assistant Professor, Ivey Business School, University of Western Ontario</w:t>
      </w:r>
      <w:r w:rsidRPr="008030F7">
        <w:rPr>
          <w:rFonts w:ascii="Times New Roman" w:hAnsi="Times New Roman"/>
        </w:rPr>
        <w:tab/>
        <w:t>2017-</w:t>
      </w:r>
      <w:r w:rsidR="00F91DB1">
        <w:rPr>
          <w:rFonts w:ascii="Times New Roman" w:hAnsi="Times New Roman"/>
        </w:rPr>
        <w:t>2022</w:t>
      </w:r>
    </w:p>
    <w:p w14:paraId="55C61261" w14:textId="141F421C" w:rsidR="003525D0" w:rsidRPr="008030F7" w:rsidRDefault="003525D0" w:rsidP="00B86FF9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Visiting Assistant Professor, Ross School of Business, University of Michigan</w:t>
      </w:r>
      <w:r w:rsidRPr="008030F7">
        <w:rPr>
          <w:rFonts w:ascii="Times New Roman" w:hAnsi="Times New Roman"/>
        </w:rPr>
        <w:tab/>
        <w:t>20</w:t>
      </w:r>
      <w:r w:rsidR="0024414F" w:rsidRPr="008030F7">
        <w:rPr>
          <w:rFonts w:ascii="Times New Roman" w:hAnsi="Times New Roman"/>
        </w:rPr>
        <w:t>20</w:t>
      </w:r>
    </w:p>
    <w:p w14:paraId="5B0DF4A7" w14:textId="77777777" w:rsidR="00B86FF9" w:rsidRPr="008030F7" w:rsidRDefault="00B86FF9" w:rsidP="00BE2099">
      <w:pPr>
        <w:tabs>
          <w:tab w:val="left" w:pos="0"/>
          <w:tab w:val="right" w:pos="9360"/>
        </w:tabs>
        <w:ind w:firstLine="0"/>
        <w:rPr>
          <w:rFonts w:ascii="Times New Roman" w:hAnsi="Times New Roman"/>
          <w:sz w:val="10"/>
        </w:rPr>
      </w:pPr>
    </w:p>
    <w:p w14:paraId="2F16839E" w14:textId="77777777" w:rsidR="005918EB" w:rsidRPr="008030F7" w:rsidRDefault="005918EB" w:rsidP="005918EB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HONORS AND AWARDS</w:t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738"/>
        <w:gridCol w:w="8910"/>
      </w:tblGrid>
      <w:tr w:rsidR="000E3BA4" w:rsidRPr="008030F7" w14:paraId="591EE2AA" w14:textId="77777777" w:rsidTr="005B0355">
        <w:trPr>
          <w:cantSplit/>
        </w:trPr>
        <w:tc>
          <w:tcPr>
            <w:tcW w:w="738" w:type="dxa"/>
          </w:tcPr>
          <w:p w14:paraId="093C86E4" w14:textId="640558FD" w:rsidR="000E3BA4" w:rsidRPr="008030F7" w:rsidRDefault="000E3BA4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2023</w:t>
            </w:r>
          </w:p>
        </w:tc>
        <w:tc>
          <w:tcPr>
            <w:tcW w:w="8910" w:type="dxa"/>
          </w:tcPr>
          <w:p w14:paraId="720F899B" w14:textId="25046ED6" w:rsidR="000E3BA4" w:rsidRPr="008030F7" w:rsidRDefault="000E3BA4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Poets and Quants Top 50 Undergraduate Professor</w:t>
            </w:r>
          </w:p>
        </w:tc>
      </w:tr>
      <w:tr w:rsidR="0024414F" w:rsidRPr="008030F7" w14:paraId="7CA05145" w14:textId="77777777" w:rsidTr="005B0355">
        <w:trPr>
          <w:cantSplit/>
        </w:trPr>
        <w:tc>
          <w:tcPr>
            <w:tcW w:w="738" w:type="dxa"/>
          </w:tcPr>
          <w:p w14:paraId="7E903D64" w14:textId="0F45BEF1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2020</w:t>
            </w:r>
          </w:p>
        </w:tc>
        <w:tc>
          <w:tcPr>
            <w:tcW w:w="8910" w:type="dxa"/>
          </w:tcPr>
          <w:p w14:paraId="7E903077" w14:textId="4312E842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David G. Burgoyne Teaching Award HBA1</w:t>
            </w:r>
          </w:p>
        </w:tc>
      </w:tr>
      <w:tr w:rsidR="0024414F" w:rsidRPr="008030F7" w14:paraId="4B4917BC" w14:textId="77777777" w:rsidTr="005B0355">
        <w:trPr>
          <w:cantSplit/>
        </w:trPr>
        <w:tc>
          <w:tcPr>
            <w:tcW w:w="738" w:type="dxa"/>
          </w:tcPr>
          <w:p w14:paraId="3ED35B35" w14:textId="6FE68B86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2020</w:t>
            </w:r>
          </w:p>
        </w:tc>
        <w:tc>
          <w:tcPr>
            <w:tcW w:w="8910" w:type="dxa"/>
          </w:tcPr>
          <w:p w14:paraId="4D5EDCCA" w14:textId="22409422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Winner of Duopoly Scenario in the Dynamic Pricing Challenge, University of Amsterdam</w:t>
            </w:r>
          </w:p>
        </w:tc>
      </w:tr>
      <w:tr w:rsidR="0024414F" w:rsidRPr="008030F7" w14:paraId="63CBAD6C" w14:textId="77777777" w:rsidTr="005B0355">
        <w:trPr>
          <w:cantSplit/>
        </w:trPr>
        <w:tc>
          <w:tcPr>
            <w:tcW w:w="738" w:type="dxa"/>
          </w:tcPr>
          <w:p w14:paraId="098452FF" w14:textId="50221F92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2019</w:t>
            </w:r>
          </w:p>
        </w:tc>
        <w:tc>
          <w:tcPr>
            <w:tcW w:w="8910" w:type="dxa"/>
          </w:tcPr>
          <w:p w14:paraId="3470BB3C" w14:textId="0C080593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Winner of Dynamic/Duopoly Scenarios in the Dynamic Pricing Challenge, University of Amsterdam</w:t>
            </w:r>
          </w:p>
        </w:tc>
      </w:tr>
      <w:tr w:rsidR="0024414F" w:rsidRPr="008030F7" w14:paraId="54175EFA" w14:textId="77777777" w:rsidTr="005B0355">
        <w:trPr>
          <w:cantSplit/>
        </w:trPr>
        <w:tc>
          <w:tcPr>
            <w:tcW w:w="738" w:type="dxa"/>
          </w:tcPr>
          <w:p w14:paraId="7559F105" w14:textId="34A6314F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2018</w:t>
            </w:r>
          </w:p>
        </w:tc>
        <w:tc>
          <w:tcPr>
            <w:tcW w:w="8910" w:type="dxa"/>
          </w:tcPr>
          <w:p w14:paraId="168053B1" w14:textId="61E8CF3D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David G. Burgoyne Teaching Award HBA2</w:t>
            </w:r>
          </w:p>
        </w:tc>
      </w:tr>
      <w:tr w:rsidR="0024414F" w:rsidRPr="008030F7" w14:paraId="35BA41FA" w14:textId="77777777" w:rsidTr="005B0355">
        <w:trPr>
          <w:cantSplit/>
        </w:trPr>
        <w:tc>
          <w:tcPr>
            <w:tcW w:w="738" w:type="dxa"/>
          </w:tcPr>
          <w:p w14:paraId="1EAAA5D2" w14:textId="610A8768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2017</w:t>
            </w:r>
          </w:p>
        </w:tc>
        <w:tc>
          <w:tcPr>
            <w:tcW w:w="8910" w:type="dxa"/>
          </w:tcPr>
          <w:p w14:paraId="13A82C5A" w14:textId="34ABF4C3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Finalist in the Dynamic Pricing Challenge, Annual INFORMS Revenue Management Conference, Amsterdam, The Netherlands.</w:t>
            </w:r>
          </w:p>
        </w:tc>
      </w:tr>
      <w:tr w:rsidR="0024414F" w:rsidRPr="008030F7" w14:paraId="1AD7B492" w14:textId="77777777" w:rsidTr="005B0355">
        <w:trPr>
          <w:cantSplit/>
        </w:trPr>
        <w:tc>
          <w:tcPr>
            <w:tcW w:w="738" w:type="dxa"/>
          </w:tcPr>
          <w:p w14:paraId="04389301" w14:textId="6CEFF456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2017</w:t>
            </w:r>
          </w:p>
        </w:tc>
        <w:tc>
          <w:tcPr>
            <w:tcW w:w="8910" w:type="dxa"/>
          </w:tcPr>
          <w:p w14:paraId="096C4D22" w14:textId="08B73EF2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</w:rPr>
            </w:pPr>
            <w:r w:rsidRPr="008030F7">
              <w:rPr>
                <w:rFonts w:ascii="Times New Roman" w:hAnsi="Times New Roman"/>
                <w:color w:val="000000"/>
              </w:rPr>
              <w:t>Student Paper Competition Open Category Finalist, CORS</w:t>
            </w:r>
          </w:p>
        </w:tc>
      </w:tr>
      <w:tr w:rsidR="0024414F" w:rsidRPr="008030F7" w14:paraId="691CE5E6" w14:textId="77777777" w:rsidTr="005B0355">
        <w:trPr>
          <w:cantSplit/>
        </w:trPr>
        <w:tc>
          <w:tcPr>
            <w:tcW w:w="738" w:type="dxa"/>
          </w:tcPr>
          <w:p w14:paraId="27A4BC5C" w14:textId="4ECEEB00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2016</w:t>
            </w:r>
          </w:p>
        </w:tc>
        <w:tc>
          <w:tcPr>
            <w:tcW w:w="8910" w:type="dxa"/>
          </w:tcPr>
          <w:p w14:paraId="75DAE1FF" w14:textId="516D917B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  <w:color w:val="000000"/>
              </w:rPr>
              <w:t>Runner-up – Best Poster Presentation at Faculty Retreat “Stars on Broadway”, Western University</w:t>
            </w:r>
          </w:p>
        </w:tc>
      </w:tr>
      <w:tr w:rsidR="0024414F" w:rsidRPr="008030F7" w14:paraId="19471AFA" w14:textId="77777777" w:rsidTr="005B0355">
        <w:trPr>
          <w:cantSplit/>
        </w:trPr>
        <w:tc>
          <w:tcPr>
            <w:tcW w:w="738" w:type="dxa"/>
          </w:tcPr>
          <w:p w14:paraId="14ACA8E9" w14:textId="6C62EC5C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2016</w:t>
            </w:r>
          </w:p>
        </w:tc>
        <w:tc>
          <w:tcPr>
            <w:tcW w:w="8910" w:type="dxa"/>
          </w:tcPr>
          <w:p w14:paraId="3ED8ABE4" w14:textId="3AD99662" w:rsidR="0024414F" w:rsidRPr="008030F7" w:rsidRDefault="0024414F" w:rsidP="0024414F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Nominated for Western Graduate Teaching Assistant of the Year, Western University</w:t>
            </w:r>
          </w:p>
        </w:tc>
      </w:tr>
      <w:tr w:rsidR="0024414F" w:rsidRPr="008030F7" w14:paraId="3BB7A075" w14:textId="77777777" w:rsidTr="005B0355">
        <w:trPr>
          <w:cantSplit/>
        </w:trPr>
        <w:tc>
          <w:tcPr>
            <w:tcW w:w="738" w:type="dxa"/>
          </w:tcPr>
          <w:p w14:paraId="03047F42" w14:textId="4C74F3BE" w:rsidR="0024414F" w:rsidRPr="008030F7" w:rsidRDefault="0024414F" w:rsidP="0024414F">
            <w:pPr>
              <w:tabs>
                <w:tab w:val="left" w:pos="0"/>
                <w:tab w:val="right" w:pos="9360"/>
              </w:tabs>
              <w:spacing w:after="60"/>
              <w:ind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2012</w:t>
            </w:r>
          </w:p>
        </w:tc>
        <w:tc>
          <w:tcPr>
            <w:tcW w:w="8910" w:type="dxa"/>
          </w:tcPr>
          <w:p w14:paraId="5E92AB04" w14:textId="3D0EEB41" w:rsidR="0024414F" w:rsidRPr="008030F7" w:rsidRDefault="0024414F" w:rsidP="0024414F">
            <w:pPr>
              <w:tabs>
                <w:tab w:val="left" w:pos="162"/>
                <w:tab w:val="right" w:pos="9360"/>
              </w:tabs>
              <w:spacing w:after="60"/>
              <w:ind w:left="-18" w:firstLine="0"/>
              <w:rPr>
                <w:rFonts w:ascii="Times New Roman" w:hAnsi="Times New Roman"/>
              </w:rPr>
            </w:pPr>
            <w:r w:rsidRPr="008030F7">
              <w:rPr>
                <w:rFonts w:ascii="Times New Roman" w:hAnsi="Times New Roman"/>
              </w:rPr>
              <w:t>Ivey Plan for Excellence Fellowship, Western University</w:t>
            </w:r>
          </w:p>
        </w:tc>
      </w:tr>
    </w:tbl>
    <w:p w14:paraId="1A221364" w14:textId="459A07B5" w:rsidR="00717ADC" w:rsidRPr="008030F7" w:rsidRDefault="00D7248D" w:rsidP="00717ADC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REFEREED </w:t>
      </w:r>
      <w:r w:rsidR="00717ADC" w:rsidRPr="008030F7">
        <w:rPr>
          <w:rFonts w:ascii="Times New Roman" w:hAnsi="Times New Roman"/>
          <w:b/>
        </w:rPr>
        <w:t>PUBLISHED ARTICLES</w:t>
      </w:r>
    </w:p>
    <w:p w14:paraId="13628455" w14:textId="79FED99E" w:rsidR="000E3BA4" w:rsidRPr="000E3BA4" w:rsidRDefault="000E3BA4" w:rsidP="000E3BA4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bookmarkStart w:id="0" w:name="_Hlk87635800"/>
      <w:r w:rsidRPr="008030F7">
        <w:rPr>
          <w:rFonts w:ascii="Times New Roman" w:hAnsi="Times New Roman"/>
          <w:b/>
        </w:rPr>
        <w:t>Maclean K.D.S.</w:t>
      </w:r>
      <w:r w:rsidRPr="008030F7">
        <w:rPr>
          <w:rFonts w:ascii="Times New Roman" w:hAnsi="Times New Roman"/>
          <w:bCs/>
        </w:rPr>
        <w:t xml:space="preserve"> and </w:t>
      </w:r>
      <w:r>
        <w:rPr>
          <w:rFonts w:ascii="Times New Roman" w:hAnsi="Times New Roman"/>
          <w:bCs/>
        </w:rPr>
        <w:t>Bayley T</w:t>
      </w:r>
      <w:r w:rsidRPr="008030F7">
        <w:rPr>
          <w:rFonts w:ascii="Times New Roman" w:hAnsi="Times New Roman"/>
          <w:bCs/>
        </w:rPr>
        <w:t>.</w:t>
      </w:r>
      <w:r w:rsidRPr="008030F7">
        <w:rPr>
          <w:rFonts w:ascii="Times New Roman" w:hAnsi="Times New Roman"/>
        </w:rPr>
        <w:t xml:space="preserve"> </w:t>
      </w:r>
      <w:r w:rsidRPr="00F91DB1">
        <w:rPr>
          <w:rFonts w:ascii="Times New Roman" w:hAnsi="Times New Roman"/>
        </w:rPr>
        <w:t>That's Incorrect and Let me Tell you Why: A Scalable Assessment to Evaluate Higher-Order Thinking Skills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Cs/>
          <w:i/>
          <w:iCs/>
        </w:rPr>
        <w:t>INFORMS Transactions on Education</w:t>
      </w:r>
      <w:r w:rsidR="0056357A">
        <w:rPr>
          <w:rFonts w:ascii="Times New Roman" w:hAnsi="Times New Roman"/>
          <w:bCs/>
          <w:i/>
          <w:iCs/>
        </w:rPr>
        <w:t xml:space="preserve">. </w:t>
      </w:r>
      <w:r w:rsidR="0056357A">
        <w:rPr>
          <w:rFonts w:ascii="Times New Roman" w:hAnsi="Times New Roman"/>
          <w:bCs/>
        </w:rPr>
        <w:t>2023.</w:t>
      </w:r>
    </w:p>
    <w:p w14:paraId="54054477" w14:textId="149E2E4A" w:rsidR="000E4F37" w:rsidRPr="008030F7" w:rsidRDefault="000E4F37" w:rsidP="000E4F37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Pr="008030F7">
        <w:rPr>
          <w:rFonts w:ascii="Times New Roman" w:hAnsi="Times New Roman"/>
          <w:bCs/>
        </w:rPr>
        <w:t xml:space="preserve"> and Odegaard F.</w:t>
      </w:r>
      <w:r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  <w:bCs/>
        </w:rPr>
        <w:t xml:space="preserve">Revenue Implications of Celebrities </w:t>
      </w:r>
      <w:proofErr w:type="gramStart"/>
      <w:r w:rsidRPr="008030F7">
        <w:rPr>
          <w:rFonts w:ascii="Times New Roman" w:hAnsi="Times New Roman"/>
          <w:bCs/>
        </w:rPr>
        <w:t>on</w:t>
      </w:r>
      <w:proofErr w:type="gramEnd"/>
      <w:r w:rsidRPr="008030F7">
        <w:rPr>
          <w:rFonts w:ascii="Times New Roman" w:hAnsi="Times New Roman"/>
          <w:bCs/>
        </w:rPr>
        <w:t xml:space="preserve"> Broadway Theatre. </w:t>
      </w:r>
      <w:r w:rsidRPr="008030F7">
        <w:rPr>
          <w:rFonts w:ascii="Times New Roman" w:hAnsi="Times New Roman"/>
          <w:bCs/>
          <w:i/>
          <w:iCs/>
        </w:rPr>
        <w:t xml:space="preserve">Journal of Revenue and Pricing Management. </w:t>
      </w:r>
      <w:r w:rsidRPr="008030F7">
        <w:rPr>
          <w:rFonts w:ascii="Times New Roman" w:hAnsi="Times New Roman"/>
          <w:bCs/>
        </w:rPr>
        <w:t>202</w:t>
      </w:r>
      <w:r w:rsidR="000E3BA4">
        <w:rPr>
          <w:rFonts w:ascii="Times New Roman" w:hAnsi="Times New Roman"/>
          <w:bCs/>
        </w:rPr>
        <w:t>3</w:t>
      </w:r>
      <w:r w:rsidRPr="008030F7">
        <w:rPr>
          <w:rFonts w:ascii="Times New Roman" w:hAnsi="Times New Roman"/>
          <w:bCs/>
        </w:rPr>
        <w:t>.</w:t>
      </w:r>
    </w:p>
    <w:p w14:paraId="6F040493" w14:textId="6E3DCD98" w:rsidR="006F3B81" w:rsidRPr="008030F7" w:rsidRDefault="006F3B81" w:rsidP="006F3B81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</w:t>
      </w:r>
      <w:r w:rsidR="000E4F37" w:rsidRPr="008030F7">
        <w:rPr>
          <w:rFonts w:ascii="Times New Roman" w:hAnsi="Times New Roman"/>
          <w:b/>
        </w:rPr>
        <w:t>D.S.</w:t>
      </w:r>
      <w:r w:rsidR="00043840" w:rsidRPr="008030F7">
        <w:rPr>
          <w:rFonts w:ascii="Times New Roman" w:hAnsi="Times New Roman"/>
        </w:rPr>
        <w:t xml:space="preserve"> </w:t>
      </w:r>
      <w:r w:rsidR="001E4983" w:rsidRPr="008030F7">
        <w:rPr>
          <w:rFonts w:ascii="Times New Roman" w:hAnsi="Times New Roman"/>
        </w:rPr>
        <w:t xml:space="preserve">Value of Stars on Broadway: A Case Study. </w:t>
      </w:r>
      <w:r w:rsidR="00043840" w:rsidRPr="008030F7">
        <w:rPr>
          <w:rFonts w:ascii="Times New Roman" w:hAnsi="Times New Roman"/>
          <w:i/>
          <w:iCs/>
        </w:rPr>
        <w:t>Service Science</w:t>
      </w:r>
      <w:r w:rsidRPr="008030F7">
        <w:rPr>
          <w:rFonts w:ascii="Times New Roman" w:hAnsi="Times New Roman"/>
        </w:rPr>
        <w:t>. 202</w:t>
      </w:r>
      <w:r w:rsidR="00043840" w:rsidRPr="008030F7">
        <w:rPr>
          <w:rFonts w:ascii="Times New Roman" w:hAnsi="Times New Roman"/>
        </w:rPr>
        <w:t>1</w:t>
      </w:r>
      <w:r w:rsidRPr="008030F7">
        <w:rPr>
          <w:rFonts w:ascii="Times New Roman" w:hAnsi="Times New Roman"/>
        </w:rPr>
        <w:t>.</w:t>
      </w:r>
    </w:p>
    <w:p w14:paraId="147B29CA" w14:textId="7CA313D6" w:rsidR="0024414F" w:rsidRPr="008030F7" w:rsidRDefault="0024414F" w:rsidP="0024414F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</w:t>
      </w:r>
      <w:r w:rsidR="000E4F37" w:rsidRPr="008030F7">
        <w:rPr>
          <w:rFonts w:ascii="Times New Roman" w:hAnsi="Times New Roman"/>
          <w:b/>
        </w:rPr>
        <w:t>D.S.</w:t>
      </w:r>
      <w:r w:rsidR="000E4F37" w:rsidRPr="008030F7">
        <w:rPr>
          <w:rFonts w:ascii="Times New Roman" w:hAnsi="Times New Roman"/>
        </w:rPr>
        <w:t xml:space="preserve"> and</w:t>
      </w:r>
      <w:r w:rsidRPr="008030F7">
        <w:rPr>
          <w:rFonts w:ascii="Times New Roman" w:hAnsi="Times New Roman"/>
        </w:rPr>
        <w:t xml:space="preserve"> Odegaard F.  Dynamic capacity allocation for group bookings in live entertainment. </w:t>
      </w:r>
      <w:r w:rsidRPr="008030F7">
        <w:rPr>
          <w:rFonts w:ascii="Times New Roman" w:hAnsi="Times New Roman"/>
          <w:i/>
          <w:iCs/>
        </w:rPr>
        <w:t>European Journal of Operational Research</w:t>
      </w:r>
      <w:r w:rsidR="00D021D9" w:rsidRPr="008030F7">
        <w:rPr>
          <w:rFonts w:ascii="Times New Roman" w:hAnsi="Times New Roman"/>
          <w:i/>
          <w:iCs/>
        </w:rPr>
        <w:t>.</w:t>
      </w:r>
      <w:r w:rsidR="00D021D9"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</w:rPr>
        <w:t>2020.</w:t>
      </w:r>
    </w:p>
    <w:p w14:paraId="742CA11F" w14:textId="35223037" w:rsidR="00355CBD" w:rsidRPr="008030F7" w:rsidRDefault="00291ACD" w:rsidP="00355CBD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van de Geer R., den </w:t>
      </w:r>
      <w:proofErr w:type="gramStart"/>
      <w:r w:rsidRPr="008030F7">
        <w:rPr>
          <w:rFonts w:ascii="Times New Roman" w:hAnsi="Times New Roman"/>
        </w:rPr>
        <w:t>Boer  A.</w:t>
      </w:r>
      <w:proofErr w:type="gramEnd"/>
      <w:r w:rsidRPr="008030F7">
        <w:rPr>
          <w:rFonts w:ascii="Times New Roman" w:hAnsi="Times New Roman"/>
        </w:rPr>
        <w:t>, Bayliss C</w:t>
      </w:r>
      <w:r w:rsidR="00E17025" w:rsidRPr="008030F7">
        <w:rPr>
          <w:rFonts w:ascii="Times New Roman" w:hAnsi="Times New Roman"/>
        </w:rPr>
        <w:t>.,</w:t>
      </w:r>
      <w:r w:rsidRPr="008030F7">
        <w:rPr>
          <w:rFonts w:ascii="Times New Roman" w:hAnsi="Times New Roman"/>
        </w:rPr>
        <w:t xml:space="preserve"> Currie C. Ellina</w:t>
      </w:r>
      <w:r w:rsidR="00E17025" w:rsidRPr="008030F7">
        <w:rPr>
          <w:rFonts w:ascii="Times New Roman" w:hAnsi="Times New Roman"/>
        </w:rPr>
        <w:t xml:space="preserve"> A.,</w:t>
      </w:r>
      <w:r w:rsidRPr="008030F7">
        <w:rPr>
          <w:rFonts w:ascii="Times New Roman" w:hAnsi="Times New Roman"/>
        </w:rPr>
        <w:t xml:space="preserve"> </w:t>
      </w:r>
      <w:proofErr w:type="spellStart"/>
      <w:r w:rsidRPr="008030F7">
        <w:rPr>
          <w:rFonts w:ascii="Times New Roman" w:hAnsi="Times New Roman"/>
        </w:rPr>
        <w:t>Esders</w:t>
      </w:r>
      <w:proofErr w:type="spellEnd"/>
      <w:r w:rsidR="00E17025" w:rsidRPr="008030F7">
        <w:rPr>
          <w:rFonts w:ascii="Times New Roman" w:hAnsi="Times New Roman"/>
        </w:rPr>
        <w:t xml:space="preserve"> M., </w:t>
      </w:r>
      <w:r w:rsidRPr="008030F7">
        <w:rPr>
          <w:rFonts w:ascii="Times New Roman" w:hAnsi="Times New Roman"/>
        </w:rPr>
        <w:t>Haensel</w:t>
      </w:r>
      <w:r w:rsidR="00E17025" w:rsidRPr="008030F7">
        <w:rPr>
          <w:rFonts w:ascii="Times New Roman" w:hAnsi="Times New Roman"/>
        </w:rPr>
        <w:t xml:space="preserve"> A.,</w:t>
      </w:r>
      <w:r w:rsidRPr="008030F7">
        <w:rPr>
          <w:rFonts w:ascii="Times New Roman" w:hAnsi="Times New Roman"/>
        </w:rPr>
        <w:t xml:space="preserve"> Lei</w:t>
      </w:r>
      <w:r w:rsidR="00E17025"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</w:rPr>
        <w:t>X</w:t>
      </w:r>
      <w:r w:rsidR="00E17025" w:rsidRPr="008030F7">
        <w:rPr>
          <w:rFonts w:ascii="Times New Roman" w:hAnsi="Times New Roman"/>
        </w:rPr>
        <w:t>.,</w:t>
      </w:r>
      <w:r w:rsidRPr="008030F7">
        <w:rPr>
          <w:rFonts w:ascii="Times New Roman" w:hAnsi="Times New Roman"/>
        </w:rPr>
        <w:t xml:space="preserve"> </w:t>
      </w:r>
      <w:r w:rsidR="000E4F37" w:rsidRPr="008030F7">
        <w:rPr>
          <w:rFonts w:ascii="Times New Roman" w:hAnsi="Times New Roman"/>
          <w:b/>
        </w:rPr>
        <w:t>Maclean K.D.S.,</w:t>
      </w:r>
      <w:r w:rsidRPr="008030F7">
        <w:rPr>
          <w:rFonts w:ascii="Times New Roman" w:hAnsi="Times New Roman"/>
        </w:rPr>
        <w:t xml:space="preserve"> Martinez-Sykora</w:t>
      </w:r>
      <w:r w:rsidR="00E17025"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</w:rPr>
        <w:t>A</w:t>
      </w:r>
      <w:r w:rsidR="00E17025" w:rsidRPr="008030F7">
        <w:rPr>
          <w:rFonts w:ascii="Times New Roman" w:hAnsi="Times New Roman"/>
        </w:rPr>
        <w:t>.,</w:t>
      </w:r>
      <w:r w:rsidRPr="008030F7">
        <w:rPr>
          <w:rFonts w:ascii="Times New Roman" w:hAnsi="Times New Roman"/>
        </w:rPr>
        <w:t xml:space="preserve"> Nilsen </w:t>
      </w:r>
      <w:proofErr w:type="spellStart"/>
      <w:r w:rsidRPr="008030F7">
        <w:rPr>
          <w:rFonts w:ascii="Times New Roman" w:hAnsi="Times New Roman"/>
        </w:rPr>
        <w:t>Riseh</w:t>
      </w:r>
      <w:proofErr w:type="spellEnd"/>
      <w:r w:rsidRPr="008030F7">
        <w:rPr>
          <w:rFonts w:ascii="Times New Roman" w:hAnsi="Times New Roman"/>
        </w:rPr>
        <w:t xml:space="preserve"> A</w:t>
      </w:r>
      <w:r w:rsidR="00E17025" w:rsidRPr="008030F7">
        <w:rPr>
          <w:rFonts w:ascii="Times New Roman" w:hAnsi="Times New Roman"/>
        </w:rPr>
        <w:t>.,</w:t>
      </w:r>
      <w:r w:rsidRPr="008030F7">
        <w:rPr>
          <w:rFonts w:ascii="Times New Roman" w:hAnsi="Times New Roman"/>
        </w:rPr>
        <w:t xml:space="preserve"> </w:t>
      </w:r>
      <w:r w:rsidR="00BE675C" w:rsidRPr="008030F7">
        <w:rPr>
          <w:rFonts w:ascii="Times New Roman" w:hAnsi="Times New Roman"/>
        </w:rPr>
        <w:t>O</w:t>
      </w:r>
      <w:r w:rsidRPr="008030F7">
        <w:rPr>
          <w:rFonts w:ascii="Times New Roman" w:hAnsi="Times New Roman"/>
        </w:rPr>
        <w:t>degaard</w:t>
      </w:r>
      <w:r w:rsidR="00E17025" w:rsidRPr="008030F7">
        <w:rPr>
          <w:rFonts w:ascii="Times New Roman" w:hAnsi="Times New Roman"/>
        </w:rPr>
        <w:t xml:space="preserve"> F.,</w:t>
      </w:r>
      <w:r w:rsidRPr="008030F7">
        <w:rPr>
          <w:rFonts w:ascii="Times New Roman" w:hAnsi="Times New Roman"/>
        </w:rPr>
        <w:t xml:space="preserve"> Zachariades S</w:t>
      </w:r>
      <w:r w:rsidR="007C2330" w:rsidRPr="008030F7">
        <w:rPr>
          <w:rFonts w:ascii="Times New Roman" w:hAnsi="Times New Roman"/>
        </w:rPr>
        <w:t>.</w:t>
      </w:r>
      <w:r w:rsidR="00E17025"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</w:rPr>
        <w:t>Dynamic Pricing and Learning with Competition: Insights from the Dynamic Pricing Challenge at the 2017 INFORMS RM &amp; Pricing Conference</w:t>
      </w:r>
      <w:r w:rsidR="00355CBD" w:rsidRPr="008030F7">
        <w:rPr>
          <w:rFonts w:ascii="Times New Roman" w:hAnsi="Times New Roman"/>
        </w:rPr>
        <w:t>.</w:t>
      </w:r>
      <w:r w:rsidR="00D021D9" w:rsidRPr="008030F7">
        <w:rPr>
          <w:rFonts w:ascii="Times New Roman" w:hAnsi="Times New Roman"/>
        </w:rPr>
        <w:t xml:space="preserve"> </w:t>
      </w:r>
      <w:r w:rsidR="00D021D9" w:rsidRPr="008030F7">
        <w:rPr>
          <w:rFonts w:ascii="Times New Roman" w:hAnsi="Times New Roman"/>
          <w:i/>
          <w:iCs/>
        </w:rPr>
        <w:t>Journal of Revenue and Pricing Management.</w:t>
      </w:r>
      <w:r w:rsidR="00355CBD" w:rsidRPr="008030F7">
        <w:rPr>
          <w:rFonts w:ascii="Times New Roman" w:hAnsi="Times New Roman"/>
        </w:rPr>
        <w:t xml:space="preserve"> </w:t>
      </w:r>
      <w:r w:rsidR="00D62A9A" w:rsidRPr="008030F7">
        <w:rPr>
          <w:rFonts w:ascii="Times New Roman" w:hAnsi="Times New Roman"/>
        </w:rPr>
        <w:t>2018</w:t>
      </w:r>
      <w:r w:rsidR="00355CBD" w:rsidRPr="008030F7">
        <w:rPr>
          <w:rFonts w:ascii="Times New Roman" w:hAnsi="Times New Roman"/>
          <w:i/>
        </w:rPr>
        <w:t xml:space="preserve">. </w:t>
      </w:r>
    </w:p>
    <w:p w14:paraId="61D43AF1" w14:textId="7E1E9EA9" w:rsidR="00496529" w:rsidRPr="00496529" w:rsidRDefault="00717ADC" w:rsidP="00496529">
      <w:pPr>
        <w:pStyle w:val="NoSpacing"/>
        <w:widowControl w:val="0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</w:t>
      </w:r>
      <w:r w:rsidR="000E4F37" w:rsidRPr="008030F7">
        <w:rPr>
          <w:rFonts w:ascii="Times New Roman" w:hAnsi="Times New Roman"/>
          <w:b/>
        </w:rPr>
        <w:t>D.S.</w:t>
      </w:r>
      <w:r w:rsidRPr="008030F7">
        <w:rPr>
          <w:rFonts w:ascii="Times New Roman" w:hAnsi="Times New Roman"/>
        </w:rPr>
        <w:t>, Wilson J., Krishnamoorthy S.  Pricing of Excess Inventory on Groupon.</w:t>
      </w:r>
      <w:r w:rsidR="00D021D9" w:rsidRPr="008030F7">
        <w:rPr>
          <w:rFonts w:ascii="Times New Roman" w:hAnsi="Times New Roman"/>
        </w:rPr>
        <w:t xml:space="preserve"> </w:t>
      </w:r>
      <w:r w:rsidR="00D021D9" w:rsidRPr="008030F7">
        <w:rPr>
          <w:rFonts w:ascii="Times New Roman" w:hAnsi="Times New Roman"/>
          <w:i/>
          <w:iCs/>
        </w:rPr>
        <w:t>International Journal of Revenue Management.</w:t>
      </w:r>
      <w:r w:rsidRPr="008030F7">
        <w:rPr>
          <w:rFonts w:ascii="Times New Roman" w:hAnsi="Times New Roman"/>
        </w:rPr>
        <w:t xml:space="preserve"> </w:t>
      </w:r>
      <w:r w:rsidR="00BF436E" w:rsidRPr="008030F7">
        <w:rPr>
          <w:rFonts w:ascii="Times New Roman" w:hAnsi="Times New Roman"/>
        </w:rPr>
        <w:t xml:space="preserve">2017. </w:t>
      </w:r>
      <w:bookmarkEnd w:id="0"/>
    </w:p>
    <w:p w14:paraId="15E49E30" w14:textId="7F7FB874" w:rsidR="00D7248D" w:rsidRPr="008030F7" w:rsidRDefault="00D7248D" w:rsidP="00533F59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NON-REFEREED PUBLISHED ARTICLES</w:t>
      </w:r>
    </w:p>
    <w:p w14:paraId="7DF21864" w14:textId="6B30604E" w:rsidR="008A15BA" w:rsidRPr="008A15BA" w:rsidRDefault="008A15BA" w:rsidP="008A15BA">
      <w:pPr>
        <w:pStyle w:val="NoSpacing"/>
        <w:widowControl w:val="0"/>
        <w:numPr>
          <w:ilvl w:val="0"/>
          <w:numId w:val="34"/>
        </w:numPr>
        <w:tabs>
          <w:tab w:val="right" w:pos="9360"/>
        </w:tabs>
        <w:rPr>
          <w:rFonts w:ascii="Times New Roman" w:hAnsi="Times New Roman"/>
        </w:rPr>
      </w:pPr>
      <w:bookmarkStart w:id="1" w:name="_Hlk87635836"/>
      <w:r w:rsidRPr="008030F7">
        <w:rPr>
          <w:rFonts w:ascii="Times New Roman" w:hAnsi="Times New Roman"/>
          <w:b/>
        </w:rPr>
        <w:lastRenderedPageBreak/>
        <w:t>Maclean K.D.S.</w:t>
      </w:r>
      <w:r w:rsidRPr="008030F7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Review of </w:t>
      </w:r>
      <w:r w:rsidRPr="008A15BA">
        <w:rPr>
          <w:rFonts w:ascii="Times New Roman" w:hAnsi="Times New Roman"/>
          <w:bCs/>
        </w:rPr>
        <w:t xml:space="preserve">Sales and Revenue Generation in Sport Business by David J. Shonk and James F. Weiner. </w:t>
      </w:r>
      <w:r w:rsidRPr="008030F7">
        <w:rPr>
          <w:rFonts w:ascii="Times New Roman" w:hAnsi="Times New Roman"/>
          <w:bCs/>
          <w:i/>
          <w:iCs/>
        </w:rPr>
        <w:t xml:space="preserve">Journal of Revenue and Pricing Management. </w:t>
      </w:r>
      <w:r w:rsidR="009C0765">
        <w:rPr>
          <w:rFonts w:ascii="Times New Roman" w:hAnsi="Times New Roman"/>
          <w:bCs/>
        </w:rPr>
        <w:t>2023</w:t>
      </w:r>
    </w:p>
    <w:p w14:paraId="72E7ABC5" w14:textId="169F7256" w:rsidR="00533F59" w:rsidRPr="008030F7" w:rsidRDefault="00D7248D" w:rsidP="00533F59">
      <w:pPr>
        <w:pStyle w:val="NoSpacing"/>
        <w:widowControl w:val="0"/>
        <w:numPr>
          <w:ilvl w:val="0"/>
          <w:numId w:val="34"/>
        </w:numPr>
        <w:tabs>
          <w:tab w:val="right" w:pos="9360"/>
        </w:tabs>
        <w:rPr>
          <w:rFonts w:ascii="Times New Roman" w:hAnsi="Times New Roman"/>
          <w:bCs/>
        </w:rPr>
      </w:pPr>
      <w:r w:rsidRPr="008030F7">
        <w:rPr>
          <w:rFonts w:ascii="Times New Roman" w:hAnsi="Times New Roman"/>
          <w:b/>
        </w:rPr>
        <w:t>Maclean K</w:t>
      </w:r>
      <w:r w:rsidR="000E4F37" w:rsidRPr="008030F7">
        <w:rPr>
          <w:rFonts w:ascii="Times New Roman" w:hAnsi="Times New Roman"/>
          <w:b/>
        </w:rPr>
        <w:t>.D.S.</w:t>
      </w:r>
      <w:r w:rsidR="000E4F37" w:rsidRPr="008030F7">
        <w:rPr>
          <w:rFonts w:ascii="Times New Roman" w:hAnsi="Times New Roman"/>
          <w:bCs/>
        </w:rPr>
        <w:t xml:space="preserve"> and </w:t>
      </w:r>
      <w:r w:rsidRPr="008030F7">
        <w:rPr>
          <w:rFonts w:ascii="Times New Roman" w:hAnsi="Times New Roman"/>
          <w:bCs/>
        </w:rPr>
        <w:t xml:space="preserve">Odegaard F. A Commentary Note on ``Star Turnover and the Value of Human Capital---Evidence from Broadway </w:t>
      </w:r>
      <w:proofErr w:type="gramStart"/>
      <w:r w:rsidRPr="008030F7">
        <w:rPr>
          <w:rFonts w:ascii="Times New Roman" w:hAnsi="Times New Roman"/>
          <w:bCs/>
        </w:rPr>
        <w:t>Shows''</w:t>
      </w:r>
      <w:proofErr w:type="gramEnd"/>
      <w:r w:rsidRPr="008030F7">
        <w:rPr>
          <w:rFonts w:ascii="Times New Roman" w:hAnsi="Times New Roman"/>
          <w:bCs/>
        </w:rPr>
        <w:t xml:space="preserve"> (Han &amp; Ravid, Management Science, Vol.66(2), 2020). (February 16, 2021). Available at SSRN: </w:t>
      </w:r>
      <w:hyperlink r:id="rId8" w:history="1">
        <w:r w:rsidR="00533F59" w:rsidRPr="008030F7">
          <w:rPr>
            <w:rFonts w:ascii="Times New Roman" w:hAnsi="Times New Roman"/>
            <w:bCs/>
          </w:rPr>
          <w:t>https://ssrn.com/abstract=3787022</w:t>
        </w:r>
      </w:hyperlink>
    </w:p>
    <w:bookmarkEnd w:id="1"/>
    <w:p w14:paraId="5DE30E40" w14:textId="77777777" w:rsidR="00533F59" w:rsidRPr="008030F7" w:rsidRDefault="00533F59" w:rsidP="00533F59">
      <w:pPr>
        <w:pStyle w:val="NoSpacing"/>
        <w:widowControl w:val="0"/>
        <w:tabs>
          <w:tab w:val="right" w:pos="9360"/>
        </w:tabs>
        <w:ind w:left="360"/>
        <w:rPr>
          <w:rFonts w:ascii="Times New Roman" w:hAnsi="Times New Roman"/>
          <w:b/>
        </w:rPr>
      </w:pPr>
    </w:p>
    <w:p w14:paraId="5FDF4837" w14:textId="6FD4733A" w:rsidR="009C0765" w:rsidRPr="008030F7" w:rsidRDefault="009C0765" w:rsidP="009C0765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OTHER PUBLISHED ITEMS</w:t>
      </w:r>
    </w:p>
    <w:p w14:paraId="47B0ACBA" w14:textId="244362F4" w:rsidR="009C0765" w:rsidRPr="006B678F" w:rsidRDefault="009C0765" w:rsidP="006B678F">
      <w:pPr>
        <w:pStyle w:val="NoSpacing"/>
        <w:widowControl w:val="0"/>
        <w:numPr>
          <w:ilvl w:val="0"/>
          <w:numId w:val="36"/>
        </w:numPr>
        <w:tabs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</w:t>
      </w:r>
      <w:r w:rsidRPr="008030F7">
        <w:rPr>
          <w:rFonts w:ascii="Times New Roman" w:hAnsi="Times New Roman"/>
          <w:bCs/>
        </w:rPr>
        <w:t>.</w:t>
      </w:r>
      <w:r>
        <w:rPr>
          <w:rFonts w:ascii="Times New Roman" w:hAnsi="Times New Roman"/>
        </w:rPr>
        <w:t xml:space="preserve"> </w:t>
      </w:r>
      <w:r w:rsidRPr="009C0765">
        <w:rPr>
          <w:rFonts w:ascii="Times New Roman" w:hAnsi="Times New Roman"/>
        </w:rPr>
        <w:t>Are "Oddball" Questions Really Helpful in NHL Combine Interviews?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 xml:space="preserve">Available on LinkedIn: </w:t>
      </w:r>
      <w:r w:rsidRPr="009C0765">
        <w:rPr>
          <w:rFonts w:ascii="Times New Roman" w:hAnsi="Times New Roman"/>
          <w:bCs/>
        </w:rPr>
        <w:t>https://www.linkedin.com/pulse/oddball-questions-really-helpful-nhl-combine-kyle-maclean</w:t>
      </w:r>
    </w:p>
    <w:p w14:paraId="36729325" w14:textId="0B549A50" w:rsidR="00777DFA" w:rsidRPr="008030F7" w:rsidRDefault="00777DFA" w:rsidP="00533F59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WORK</w:t>
      </w:r>
      <w:r w:rsidR="000D49CC" w:rsidRPr="008030F7">
        <w:rPr>
          <w:rFonts w:ascii="Times New Roman" w:hAnsi="Times New Roman"/>
          <w:b/>
        </w:rPr>
        <w:t>S</w:t>
      </w:r>
      <w:r w:rsidRPr="008030F7">
        <w:rPr>
          <w:rFonts w:ascii="Times New Roman" w:hAnsi="Times New Roman"/>
          <w:b/>
        </w:rPr>
        <w:t xml:space="preserve"> IN PROGRESS</w:t>
      </w:r>
      <w:r w:rsidR="000D49CC" w:rsidRPr="008030F7">
        <w:rPr>
          <w:rFonts w:ascii="Times New Roman" w:hAnsi="Times New Roman"/>
          <w:b/>
        </w:rPr>
        <w:t xml:space="preserve"> OR UNDER REVIEW</w:t>
      </w:r>
    </w:p>
    <w:p w14:paraId="7361934A" w14:textId="7C725860" w:rsidR="00F91DB1" w:rsidRPr="00AC68CA" w:rsidRDefault="0056357A" w:rsidP="0056357A">
      <w:pPr>
        <w:pStyle w:val="NoSpacing"/>
        <w:widowControl w:val="0"/>
        <w:numPr>
          <w:ilvl w:val="0"/>
          <w:numId w:val="37"/>
        </w:num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>Bayley T</w:t>
      </w:r>
      <w:r w:rsidRPr="0056357A">
        <w:rPr>
          <w:rFonts w:ascii="Times New Roman" w:hAnsi="Times New Roman"/>
          <w:bCs/>
        </w:rPr>
        <w:t xml:space="preserve">, </w:t>
      </w:r>
      <w:r w:rsidR="00F91DB1" w:rsidRPr="008030F7">
        <w:rPr>
          <w:rFonts w:ascii="Times New Roman" w:hAnsi="Times New Roman"/>
          <w:b/>
        </w:rPr>
        <w:t>Maclean K.D.S.</w:t>
      </w:r>
      <w:r w:rsidR="00F91DB1" w:rsidRPr="008030F7">
        <w:rPr>
          <w:rFonts w:ascii="Times New Roman" w:hAnsi="Times New Roman"/>
          <w:bCs/>
        </w:rPr>
        <w:t xml:space="preserve"> and</w:t>
      </w:r>
      <w:r>
        <w:rPr>
          <w:rFonts w:ascii="Times New Roman" w:hAnsi="Times New Roman"/>
          <w:bCs/>
        </w:rPr>
        <w:t xml:space="preserve"> Weidner, T</w:t>
      </w:r>
      <w:r w:rsidR="00F91DB1" w:rsidRPr="008030F7">
        <w:rPr>
          <w:rFonts w:ascii="Times New Roman" w:hAnsi="Times New Roman"/>
          <w:bCs/>
        </w:rPr>
        <w:t>.</w:t>
      </w:r>
      <w:r w:rsidR="00F91DB1">
        <w:rPr>
          <w:rFonts w:ascii="Times New Roman" w:hAnsi="Times New Roman"/>
        </w:rPr>
        <w:t xml:space="preserve"> </w:t>
      </w:r>
      <w:r w:rsidR="006B678F" w:rsidRPr="006B678F">
        <w:rPr>
          <w:rFonts w:ascii="Times New Roman" w:hAnsi="Times New Roman"/>
        </w:rPr>
        <w:t>Back to the Future: Implementing Large-Scale Oral Exams</w:t>
      </w:r>
      <w:r w:rsidR="006B678F">
        <w:rPr>
          <w:rFonts w:ascii="Times New Roman" w:hAnsi="Times New Roman"/>
        </w:rPr>
        <w:t xml:space="preserve">. </w:t>
      </w:r>
      <w:r w:rsidR="009C0765">
        <w:rPr>
          <w:rFonts w:ascii="Times New Roman" w:hAnsi="Times New Roman"/>
          <w:bCs/>
        </w:rPr>
        <w:t xml:space="preserve">Under </w:t>
      </w:r>
      <w:r>
        <w:rPr>
          <w:rFonts w:ascii="Times New Roman" w:hAnsi="Times New Roman"/>
          <w:bCs/>
        </w:rPr>
        <w:t>review</w:t>
      </w:r>
      <w:r w:rsidR="00F91DB1" w:rsidRPr="00F91DB1">
        <w:rPr>
          <w:rFonts w:ascii="Times New Roman" w:hAnsi="Times New Roman"/>
          <w:bCs/>
        </w:rPr>
        <w:t xml:space="preserve"> </w:t>
      </w:r>
      <w:r w:rsidR="009C0765">
        <w:rPr>
          <w:rFonts w:ascii="Times New Roman" w:hAnsi="Times New Roman"/>
          <w:bCs/>
        </w:rPr>
        <w:t>at</w:t>
      </w:r>
      <w:r w:rsidR="00F91DB1" w:rsidRPr="00F91DB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i/>
          <w:iCs/>
        </w:rPr>
        <w:t>Management Teaching Review</w:t>
      </w:r>
    </w:p>
    <w:p w14:paraId="7106EEF1" w14:textId="442ACB1D" w:rsidR="00AC68CA" w:rsidRPr="00AC68CA" w:rsidRDefault="00AC68CA" w:rsidP="00AC68CA">
      <w:pPr>
        <w:pStyle w:val="NoSpacing"/>
        <w:widowControl w:val="0"/>
        <w:numPr>
          <w:ilvl w:val="0"/>
          <w:numId w:val="37"/>
        </w:numPr>
        <w:tabs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>Brennan D</w:t>
      </w:r>
      <w:r w:rsidRPr="0056357A">
        <w:rPr>
          <w:rFonts w:ascii="Times New Roman" w:hAnsi="Times New Roman"/>
          <w:bCs/>
        </w:rPr>
        <w:t xml:space="preserve">, </w:t>
      </w:r>
      <w:r w:rsidRPr="008030F7">
        <w:rPr>
          <w:rFonts w:ascii="Times New Roman" w:hAnsi="Times New Roman"/>
          <w:b/>
        </w:rPr>
        <w:t>Maclean K.D.S.</w:t>
      </w:r>
      <w:r w:rsidRPr="008030F7">
        <w:rPr>
          <w:rFonts w:ascii="Times New Roman" w:hAnsi="Times New Roman"/>
          <w:bCs/>
        </w:rPr>
        <w:t xml:space="preserve"> and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Sanchez M.</w:t>
      </w:r>
      <w:r>
        <w:rPr>
          <w:rFonts w:ascii="Times New Roman" w:hAnsi="Times New Roman"/>
        </w:rPr>
        <w:t xml:space="preserve"> </w:t>
      </w:r>
      <w:r w:rsidRPr="00AC68CA">
        <w:rPr>
          <w:rFonts w:ascii="Times New Roman" w:hAnsi="Times New Roman"/>
        </w:rPr>
        <w:t>Beyond the Big Screen: Secondary Channel Releases and Their Impact on the Theatrical Market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Cs/>
        </w:rPr>
        <w:t>Under review</w:t>
      </w:r>
      <w:r w:rsidRPr="00F91DB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at</w:t>
      </w:r>
      <w:r w:rsidRPr="00F91DB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  <w:i/>
          <w:iCs/>
        </w:rPr>
        <w:t>Journal of Cultural Economics</w:t>
      </w:r>
    </w:p>
    <w:p w14:paraId="2724FFB9" w14:textId="77777777" w:rsidR="00F91DB1" w:rsidRDefault="00F91DB1" w:rsidP="00533F59">
      <w:pPr>
        <w:pStyle w:val="NoSpacing"/>
        <w:widowControl w:val="0"/>
        <w:pBdr>
          <w:bottom w:val="single" w:sz="4" w:space="4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</w:p>
    <w:p w14:paraId="4A636DC0" w14:textId="77777777" w:rsidR="00F91DB1" w:rsidRDefault="00F91DB1" w:rsidP="00533F59">
      <w:pPr>
        <w:pStyle w:val="NoSpacing"/>
        <w:widowControl w:val="0"/>
        <w:pBdr>
          <w:bottom w:val="single" w:sz="4" w:space="4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</w:p>
    <w:p w14:paraId="3B95DA2D" w14:textId="51732BC8" w:rsidR="005C3454" w:rsidRPr="008030F7" w:rsidRDefault="005C3454" w:rsidP="00533F59">
      <w:pPr>
        <w:pStyle w:val="NoSpacing"/>
        <w:widowControl w:val="0"/>
        <w:pBdr>
          <w:bottom w:val="single" w:sz="4" w:space="4" w:color="auto"/>
        </w:pBd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MEDIA APPEARANCES</w:t>
      </w:r>
    </w:p>
    <w:p w14:paraId="402B23ED" w14:textId="5D8038AD" w:rsidR="005C3454" w:rsidRPr="008030F7" w:rsidRDefault="005C3454" w:rsidP="00DF1D9C">
      <w:pPr>
        <w:pStyle w:val="NoSpacing"/>
        <w:widowControl w:val="0"/>
        <w:numPr>
          <w:ilvl w:val="0"/>
          <w:numId w:val="32"/>
        </w:numPr>
        <w:tabs>
          <w:tab w:val="right" w:pos="9360"/>
        </w:tabs>
        <w:rPr>
          <w:rFonts w:ascii="Times New Roman" w:hAnsi="Times New Roman"/>
        </w:rPr>
      </w:pPr>
      <w:bookmarkStart w:id="2" w:name="_Hlk87635860"/>
      <w:r w:rsidRPr="008030F7">
        <w:rPr>
          <w:rFonts w:ascii="Times New Roman" w:hAnsi="Times New Roman"/>
        </w:rPr>
        <w:t>CBC Radio 93.5, Interview. May 2018</w:t>
      </w:r>
    </w:p>
    <w:bookmarkEnd w:id="2"/>
    <w:p w14:paraId="56E3829F" w14:textId="346A35CB" w:rsidR="007C2330" w:rsidRPr="008030F7" w:rsidRDefault="007C2330" w:rsidP="007C2330">
      <w:pPr>
        <w:pStyle w:val="NoSpacing"/>
        <w:widowControl w:val="0"/>
        <w:tabs>
          <w:tab w:val="right" w:pos="9360"/>
        </w:tabs>
        <w:rPr>
          <w:rFonts w:ascii="Times New Roman" w:hAnsi="Times New Roman"/>
        </w:rPr>
      </w:pPr>
    </w:p>
    <w:p w14:paraId="38E6B60E" w14:textId="77777777" w:rsidR="008B0FA0" w:rsidRPr="008030F7" w:rsidRDefault="008B0FA0" w:rsidP="008B0FA0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CONFERENCE PRESENTATIONS &amp; POSTERS</w:t>
      </w:r>
    </w:p>
    <w:p w14:paraId="4BF29D44" w14:textId="268593B1" w:rsidR="005A13DA" w:rsidRPr="005A13DA" w:rsidRDefault="005A13DA" w:rsidP="005A13DA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bookmarkStart w:id="3" w:name="_Hlk87635874"/>
      <w:r w:rsidRPr="008030F7">
        <w:rPr>
          <w:rFonts w:ascii="Times New Roman" w:hAnsi="Times New Roman"/>
          <w:b/>
        </w:rPr>
        <w:t>Maclean K.D.S.</w:t>
      </w:r>
      <w:r>
        <w:rPr>
          <w:rFonts w:ascii="Times New Roman" w:hAnsi="Times New Roman"/>
          <w:b/>
        </w:rPr>
        <w:t xml:space="preserve"> </w:t>
      </w:r>
      <w:r w:rsidRPr="00F874A0">
        <w:rPr>
          <w:rFonts w:ascii="Times New Roman" w:hAnsi="Times New Roman"/>
          <w:bCs/>
        </w:rPr>
        <w:t>and Bayley T.</w:t>
      </w:r>
      <w:r w:rsidRPr="008030F7">
        <w:rPr>
          <w:rFonts w:ascii="Times New Roman" w:hAnsi="Times New Roman"/>
        </w:rPr>
        <w:t xml:space="preserve"> “</w:t>
      </w:r>
      <w:r w:rsidRPr="005A13DA">
        <w:rPr>
          <w:rFonts w:ascii="Times New Roman" w:hAnsi="Times New Roman"/>
        </w:rPr>
        <w:t>Technology-Enabled Oral Assessments for Large Classes</w:t>
      </w:r>
      <w:r w:rsidRPr="008030F7">
        <w:rPr>
          <w:rFonts w:ascii="Times New Roman" w:hAnsi="Times New Roman"/>
        </w:rPr>
        <w:t>”, Canadian Operational Research Society annual conference, J</w:t>
      </w:r>
      <w:r>
        <w:rPr>
          <w:rFonts w:ascii="Times New Roman" w:hAnsi="Times New Roman"/>
        </w:rPr>
        <w:t>une</w:t>
      </w:r>
      <w:r w:rsidRPr="008030F7">
        <w:rPr>
          <w:rFonts w:ascii="Times New Roman" w:hAnsi="Times New Roman"/>
        </w:rPr>
        <w:t xml:space="preserve"> 202</w:t>
      </w:r>
      <w:r>
        <w:rPr>
          <w:rFonts w:ascii="Times New Roman" w:hAnsi="Times New Roman"/>
        </w:rPr>
        <w:t>3</w:t>
      </w:r>
      <w:r w:rsidRPr="008030F7">
        <w:rPr>
          <w:rFonts w:ascii="Times New Roman" w:hAnsi="Times New Roman"/>
        </w:rPr>
        <w:t>.</w:t>
      </w:r>
    </w:p>
    <w:p w14:paraId="0264B22D" w14:textId="089EB782" w:rsidR="000E4F37" w:rsidRPr="008030F7" w:rsidRDefault="000E4F37" w:rsidP="000E4F37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F874A0">
        <w:rPr>
          <w:rFonts w:ascii="Times New Roman" w:hAnsi="Times New Roman"/>
          <w:b/>
        </w:rPr>
        <w:t xml:space="preserve"> </w:t>
      </w:r>
      <w:r w:rsidR="00F874A0" w:rsidRPr="00F874A0">
        <w:rPr>
          <w:rFonts w:ascii="Times New Roman" w:hAnsi="Times New Roman"/>
          <w:bCs/>
        </w:rPr>
        <w:t>and Bayley T.</w:t>
      </w:r>
      <w:r w:rsidRPr="008030F7">
        <w:rPr>
          <w:rFonts w:ascii="Times New Roman" w:hAnsi="Times New Roman"/>
        </w:rPr>
        <w:t xml:space="preserve"> “Be the Referee: A Proposed Evaluation Method for Introductory Business Analytics Courses”, Canadian Operational Research Society annual conference, July 2022.</w:t>
      </w:r>
    </w:p>
    <w:p w14:paraId="332780A1" w14:textId="6F0C3725" w:rsidR="006F3B81" w:rsidRPr="008030F7" w:rsidRDefault="000E4F37" w:rsidP="006F3B8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F874A0">
        <w:rPr>
          <w:rFonts w:ascii="Times New Roman" w:hAnsi="Times New Roman"/>
          <w:b/>
        </w:rPr>
        <w:t xml:space="preserve"> </w:t>
      </w:r>
      <w:r w:rsidR="00F874A0" w:rsidRPr="008030F7">
        <w:rPr>
          <w:rFonts w:ascii="Times New Roman" w:hAnsi="Times New Roman"/>
          <w:bCs/>
        </w:rPr>
        <w:t>and</w:t>
      </w:r>
      <w:r w:rsidR="00F874A0" w:rsidRPr="008030F7">
        <w:rPr>
          <w:rFonts w:ascii="Times New Roman" w:hAnsi="Times New Roman"/>
        </w:rPr>
        <w:t xml:space="preserve"> Odegaard F</w:t>
      </w:r>
      <w:r w:rsidR="00F874A0" w:rsidRPr="00F874A0">
        <w:rPr>
          <w:rFonts w:ascii="Times New Roman" w:hAnsi="Times New Roman"/>
          <w:bCs/>
        </w:rPr>
        <w:t>.</w:t>
      </w:r>
      <w:r w:rsidR="006F3B81" w:rsidRPr="008030F7">
        <w:rPr>
          <w:rFonts w:ascii="Times New Roman" w:hAnsi="Times New Roman"/>
        </w:rPr>
        <w:t xml:space="preserve"> “Dynamic pricing competition: Lessons and thoughts”, Canadian Operational Research Society annual conference, July 2021.</w:t>
      </w:r>
    </w:p>
    <w:p w14:paraId="74DF3CAC" w14:textId="29EF14A6" w:rsidR="006F3B81" w:rsidRPr="008030F7" w:rsidRDefault="000E4F37" w:rsidP="006F3B8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K.D.S.,</w:t>
      </w:r>
      <w:r w:rsidR="006F3B81" w:rsidRPr="008030F7">
        <w:rPr>
          <w:rFonts w:ascii="Times New Roman" w:hAnsi="Times New Roman"/>
        </w:rPr>
        <w:t xml:space="preserve"> “Parenthood and </w:t>
      </w:r>
      <w:proofErr w:type="spellStart"/>
      <w:r w:rsidR="006F3B81" w:rsidRPr="008030F7">
        <w:rPr>
          <w:rFonts w:ascii="Times New Roman" w:hAnsi="Times New Roman"/>
        </w:rPr>
        <w:t>labour</w:t>
      </w:r>
      <w:proofErr w:type="spellEnd"/>
      <w:r w:rsidR="006F3B81" w:rsidRPr="008030F7">
        <w:rPr>
          <w:rFonts w:ascii="Times New Roman" w:hAnsi="Times New Roman"/>
        </w:rPr>
        <w:t xml:space="preserve"> productivity: Evidence from the MLB”, Canadian Operational Research Society annual conference, July 2021.</w:t>
      </w:r>
    </w:p>
    <w:p w14:paraId="6DBB3D47" w14:textId="6A765347" w:rsidR="007906F1" w:rsidRPr="008030F7" w:rsidRDefault="000E4F37" w:rsidP="007906F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K.D.S.,</w:t>
      </w:r>
      <w:r w:rsidR="007906F1" w:rsidRPr="008030F7">
        <w:rPr>
          <w:rFonts w:ascii="Times New Roman" w:hAnsi="Times New Roman"/>
        </w:rPr>
        <w:t xml:space="preserve"> “The value of stars on Broadway: A case study”, Canadian Operational Research Society annual conference, Saskatoon, SK, May 2019.</w:t>
      </w:r>
    </w:p>
    <w:p w14:paraId="6308648A" w14:textId="50CDF0FA" w:rsidR="007906F1" w:rsidRPr="008030F7" w:rsidRDefault="000E4F37" w:rsidP="007906F1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K.D.S.,</w:t>
      </w:r>
      <w:r w:rsidR="007906F1" w:rsidRPr="008030F7">
        <w:rPr>
          <w:rFonts w:ascii="Times New Roman" w:hAnsi="Times New Roman"/>
        </w:rPr>
        <w:t xml:space="preserve"> “Using Confidence Based Multiple Choice as a Learning Assessment”, Canadian Operational Research Society annual conference, Saskatoon, SK, May 2019.</w:t>
      </w:r>
    </w:p>
    <w:p w14:paraId="39957607" w14:textId="6474E726" w:rsidR="005C3454" w:rsidRPr="008030F7" w:rsidRDefault="000E4F37" w:rsidP="005C345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5C3454" w:rsidRPr="008030F7">
        <w:rPr>
          <w:rFonts w:ascii="Times New Roman" w:hAnsi="Times New Roman"/>
        </w:rPr>
        <w:t xml:space="preserve"> Odegaard F. “</w:t>
      </w:r>
      <w:r w:rsidR="001D40A5" w:rsidRPr="008030F7">
        <w:rPr>
          <w:rFonts w:ascii="Times New Roman" w:hAnsi="Times New Roman"/>
        </w:rPr>
        <w:t>Stacking the House: Capacity Based Revenue Management in Live Entertainment</w:t>
      </w:r>
      <w:r w:rsidR="005C3454" w:rsidRPr="008030F7">
        <w:rPr>
          <w:rFonts w:ascii="Times New Roman" w:hAnsi="Times New Roman"/>
        </w:rPr>
        <w:t>”,</w:t>
      </w:r>
      <w:r w:rsidR="001D40A5" w:rsidRPr="008030F7">
        <w:rPr>
          <w:rFonts w:ascii="Times New Roman" w:hAnsi="Times New Roman"/>
        </w:rPr>
        <w:t xml:space="preserve"> INFORMS Revenue Management and Pricing Section annual conference</w:t>
      </w:r>
      <w:r w:rsidR="005C3454" w:rsidRPr="008030F7">
        <w:rPr>
          <w:rFonts w:ascii="Times New Roman" w:hAnsi="Times New Roman"/>
        </w:rPr>
        <w:t xml:space="preserve">, </w:t>
      </w:r>
      <w:r w:rsidR="001D40A5" w:rsidRPr="008030F7">
        <w:rPr>
          <w:rFonts w:ascii="Times New Roman" w:hAnsi="Times New Roman"/>
        </w:rPr>
        <w:t>Toronto</w:t>
      </w:r>
      <w:r w:rsidR="005C3454" w:rsidRPr="008030F7">
        <w:rPr>
          <w:rFonts w:ascii="Times New Roman" w:hAnsi="Times New Roman"/>
        </w:rPr>
        <w:t xml:space="preserve">, </w:t>
      </w:r>
      <w:r w:rsidR="001D40A5" w:rsidRPr="008030F7">
        <w:rPr>
          <w:rFonts w:ascii="Times New Roman" w:hAnsi="Times New Roman"/>
        </w:rPr>
        <w:t>ON</w:t>
      </w:r>
      <w:r w:rsidR="005C3454" w:rsidRPr="008030F7">
        <w:rPr>
          <w:rFonts w:ascii="Times New Roman" w:hAnsi="Times New Roman"/>
        </w:rPr>
        <w:t>, June 2018.</w:t>
      </w:r>
    </w:p>
    <w:p w14:paraId="72358E42" w14:textId="51CBB516" w:rsidR="005C3454" w:rsidRPr="008030F7" w:rsidRDefault="005C3454" w:rsidP="005C345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</w:t>
      </w:r>
      <w:r w:rsidR="000E4F37" w:rsidRPr="008030F7">
        <w:rPr>
          <w:rFonts w:ascii="Times New Roman" w:hAnsi="Times New Roman"/>
          <w:b/>
        </w:rPr>
        <w:t>D.S.</w:t>
      </w:r>
      <w:r w:rsidR="006C18EE" w:rsidRPr="008030F7">
        <w:rPr>
          <w:rFonts w:ascii="Times New Roman" w:hAnsi="Times New Roman"/>
        </w:rPr>
        <w:t xml:space="preserve"> </w:t>
      </w:r>
      <w:r w:rsidRPr="008030F7">
        <w:rPr>
          <w:rFonts w:ascii="Times New Roman" w:hAnsi="Times New Roman"/>
        </w:rPr>
        <w:t>“</w:t>
      </w:r>
      <w:r w:rsidR="00BC14B1" w:rsidRPr="008030F7">
        <w:rPr>
          <w:rFonts w:ascii="Times New Roman" w:hAnsi="Times New Roman"/>
        </w:rPr>
        <w:t>An In-class Exercise to Simulate an Information Cascade</w:t>
      </w:r>
      <w:r w:rsidRPr="008030F7">
        <w:rPr>
          <w:rFonts w:ascii="Times New Roman" w:hAnsi="Times New Roman"/>
        </w:rPr>
        <w:t xml:space="preserve">”, </w:t>
      </w:r>
      <w:r w:rsidR="001D40A5" w:rsidRPr="008030F7">
        <w:rPr>
          <w:rFonts w:ascii="Times New Roman" w:hAnsi="Times New Roman"/>
        </w:rPr>
        <w:t>Canadian Operational Research Society</w:t>
      </w:r>
      <w:r w:rsidRPr="008030F7">
        <w:rPr>
          <w:rFonts w:ascii="Times New Roman" w:hAnsi="Times New Roman"/>
        </w:rPr>
        <w:t xml:space="preserve"> annual conference, </w:t>
      </w:r>
      <w:r w:rsidR="001D40A5" w:rsidRPr="008030F7">
        <w:rPr>
          <w:rFonts w:ascii="Times New Roman" w:hAnsi="Times New Roman"/>
        </w:rPr>
        <w:t>Halifax</w:t>
      </w:r>
      <w:r w:rsidRPr="008030F7">
        <w:rPr>
          <w:rFonts w:ascii="Times New Roman" w:hAnsi="Times New Roman"/>
        </w:rPr>
        <w:t xml:space="preserve">, </w:t>
      </w:r>
      <w:r w:rsidR="001D40A5" w:rsidRPr="008030F7">
        <w:rPr>
          <w:rFonts w:ascii="Times New Roman" w:hAnsi="Times New Roman"/>
        </w:rPr>
        <w:t>NS</w:t>
      </w:r>
      <w:r w:rsidRPr="008030F7">
        <w:rPr>
          <w:rFonts w:ascii="Times New Roman" w:hAnsi="Times New Roman"/>
        </w:rPr>
        <w:t>, June 2018.</w:t>
      </w:r>
    </w:p>
    <w:p w14:paraId="041F56FF" w14:textId="6C14F82D" w:rsidR="001B7AF3" w:rsidRPr="008030F7" w:rsidRDefault="000E4F37" w:rsidP="001B7AF3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1B7AF3" w:rsidRPr="008030F7">
        <w:rPr>
          <w:rFonts w:ascii="Times New Roman" w:hAnsi="Times New Roman"/>
        </w:rPr>
        <w:t xml:space="preserve"> Odegaard F. “</w:t>
      </w:r>
      <w:r w:rsidR="006C18EE" w:rsidRPr="008030F7">
        <w:rPr>
          <w:rFonts w:ascii="Times New Roman" w:hAnsi="Times New Roman"/>
        </w:rPr>
        <w:t>Group Seat Allocation Heuristics in Live Entertainment</w:t>
      </w:r>
      <w:r w:rsidR="001B7AF3" w:rsidRPr="008030F7">
        <w:rPr>
          <w:rFonts w:ascii="Times New Roman" w:hAnsi="Times New Roman"/>
        </w:rPr>
        <w:t>”, Canadian Operational Research Society annual conference, Halifax, NS, June 2018.</w:t>
      </w:r>
    </w:p>
    <w:p w14:paraId="342E606A" w14:textId="65C5DBF6" w:rsidR="005C3454" w:rsidRPr="008030F7" w:rsidRDefault="000E4F37" w:rsidP="005C345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8030F7" w:rsidRPr="008030F7">
        <w:rPr>
          <w:rFonts w:ascii="Times New Roman" w:hAnsi="Times New Roman"/>
        </w:rPr>
        <w:t xml:space="preserve"> </w:t>
      </w:r>
      <w:r w:rsidR="005C3454" w:rsidRPr="008030F7">
        <w:rPr>
          <w:rFonts w:ascii="Times New Roman" w:hAnsi="Times New Roman"/>
        </w:rPr>
        <w:t>Odegaard F. “</w:t>
      </w:r>
      <w:r w:rsidR="001D40A5" w:rsidRPr="008030F7">
        <w:rPr>
          <w:rFonts w:ascii="Times New Roman" w:hAnsi="Times New Roman"/>
        </w:rPr>
        <w:t>Stacking the House: Capacity Based Revenue Management in Live Entertainment</w:t>
      </w:r>
      <w:r w:rsidR="005C3454" w:rsidRPr="008030F7">
        <w:rPr>
          <w:rFonts w:ascii="Times New Roman" w:hAnsi="Times New Roman"/>
        </w:rPr>
        <w:t>”, POMS annual conference, Houston, TX, May 2018.</w:t>
      </w:r>
    </w:p>
    <w:bookmarkEnd w:id="3"/>
    <w:p w14:paraId="65B70707" w14:textId="11006AA5" w:rsidR="005C3454" w:rsidRPr="008030F7" w:rsidRDefault="000E4F37" w:rsidP="005C3454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5C3454" w:rsidRPr="008030F7">
        <w:rPr>
          <w:rFonts w:ascii="Times New Roman" w:hAnsi="Times New Roman"/>
        </w:rPr>
        <w:t xml:space="preserve"> Odegaard F. “Dynamic Stochastic Knapsack Problem with Adaptive Interaction”, </w:t>
      </w:r>
      <w:r w:rsidR="001D40A5" w:rsidRPr="008030F7">
        <w:rPr>
          <w:rFonts w:ascii="Times New Roman" w:hAnsi="Times New Roman"/>
        </w:rPr>
        <w:t xml:space="preserve">Canadian Operational Research Society </w:t>
      </w:r>
      <w:r w:rsidR="005C3454" w:rsidRPr="008030F7">
        <w:rPr>
          <w:rFonts w:ascii="Times New Roman" w:hAnsi="Times New Roman"/>
        </w:rPr>
        <w:t>annual conference, Quebec City, QC, June 2017.</w:t>
      </w:r>
    </w:p>
    <w:p w14:paraId="198B04D5" w14:textId="3E7BF310" w:rsidR="000E07EE" w:rsidRPr="008030F7" w:rsidRDefault="000E4F37" w:rsidP="000E07EE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0E07EE" w:rsidRPr="008030F7">
        <w:rPr>
          <w:rFonts w:ascii="Times New Roman" w:hAnsi="Times New Roman"/>
        </w:rPr>
        <w:t xml:space="preserve"> </w:t>
      </w:r>
      <w:r w:rsidR="00717ADC" w:rsidRPr="008030F7">
        <w:rPr>
          <w:rFonts w:ascii="Times New Roman" w:hAnsi="Times New Roman"/>
        </w:rPr>
        <w:t>Odegaard</w:t>
      </w:r>
      <w:r w:rsidR="000E07EE" w:rsidRPr="008030F7">
        <w:rPr>
          <w:rFonts w:ascii="Times New Roman" w:hAnsi="Times New Roman"/>
        </w:rPr>
        <w:t xml:space="preserve"> F</w:t>
      </w:r>
      <w:r w:rsidR="00572EBA" w:rsidRPr="008030F7">
        <w:rPr>
          <w:rFonts w:ascii="Times New Roman" w:hAnsi="Times New Roman"/>
        </w:rPr>
        <w:t>.</w:t>
      </w:r>
      <w:r w:rsidR="000E07EE" w:rsidRPr="008030F7">
        <w:rPr>
          <w:rFonts w:ascii="Times New Roman" w:hAnsi="Times New Roman"/>
        </w:rPr>
        <w:t xml:space="preserve"> “Dynamic Stochastic Knapsack Problem with Adaptive Interaction”, INFORMS annual conference, Nashville, TN</w:t>
      </w:r>
      <w:r w:rsidR="000930C2" w:rsidRPr="008030F7">
        <w:rPr>
          <w:rFonts w:ascii="Times New Roman" w:hAnsi="Times New Roman"/>
        </w:rPr>
        <w:t>,</w:t>
      </w:r>
      <w:r w:rsidR="000E07EE" w:rsidRPr="008030F7">
        <w:rPr>
          <w:rFonts w:ascii="Times New Roman" w:hAnsi="Times New Roman"/>
        </w:rPr>
        <w:t xml:space="preserve"> November 2016.</w:t>
      </w:r>
    </w:p>
    <w:p w14:paraId="48D3BF3A" w14:textId="2F5DC8D0" w:rsidR="00572EBA" w:rsidRPr="008030F7" w:rsidRDefault="000E4F37" w:rsidP="00572EBA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lastRenderedPageBreak/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572EBA" w:rsidRPr="008030F7">
        <w:rPr>
          <w:rFonts w:ascii="Times New Roman" w:hAnsi="Times New Roman"/>
        </w:rPr>
        <w:t xml:space="preserve"> </w:t>
      </w:r>
      <w:r w:rsidR="00717ADC" w:rsidRPr="008030F7">
        <w:rPr>
          <w:rFonts w:ascii="Times New Roman" w:hAnsi="Times New Roman"/>
        </w:rPr>
        <w:t>Odegaard</w:t>
      </w:r>
      <w:r w:rsidR="00572EBA" w:rsidRPr="008030F7">
        <w:rPr>
          <w:rFonts w:ascii="Times New Roman" w:hAnsi="Times New Roman"/>
        </w:rPr>
        <w:t xml:space="preserve"> F. “Dynamic Stochastic Knapsack Problem with Adaptive Interaction”, INFORMS Revenue Management and Pricing Section annual conference, New York, NY, June 2016.</w:t>
      </w:r>
    </w:p>
    <w:p w14:paraId="46082C32" w14:textId="3163EFC4" w:rsidR="000E07EE" w:rsidRPr="008030F7" w:rsidRDefault="000E4F37" w:rsidP="008933A8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0E07EE" w:rsidRPr="008030F7">
        <w:rPr>
          <w:rFonts w:ascii="Times New Roman" w:hAnsi="Times New Roman"/>
        </w:rPr>
        <w:t xml:space="preserve"> </w:t>
      </w:r>
      <w:r w:rsidR="00717ADC" w:rsidRPr="008030F7">
        <w:rPr>
          <w:rFonts w:ascii="Times New Roman" w:hAnsi="Times New Roman"/>
        </w:rPr>
        <w:t>Odegaard</w:t>
      </w:r>
      <w:r w:rsidR="000E07EE" w:rsidRPr="008030F7">
        <w:rPr>
          <w:rFonts w:ascii="Times New Roman" w:hAnsi="Times New Roman"/>
        </w:rPr>
        <w:t xml:space="preserve"> F</w:t>
      </w:r>
      <w:r w:rsidR="00572EBA" w:rsidRPr="008030F7">
        <w:rPr>
          <w:rFonts w:ascii="Times New Roman" w:hAnsi="Times New Roman"/>
        </w:rPr>
        <w:t xml:space="preserve">. </w:t>
      </w:r>
      <w:r w:rsidR="000E07EE" w:rsidRPr="008030F7">
        <w:rPr>
          <w:rFonts w:ascii="Times New Roman" w:hAnsi="Times New Roman"/>
        </w:rPr>
        <w:t>“Dynamic Stochastic Knapsack Problem with Adaptive Interaction”, Canadian Operational Research Society annual conference, Banff, AB, May 2016.</w:t>
      </w:r>
    </w:p>
    <w:p w14:paraId="27335501" w14:textId="36EA7F3E" w:rsidR="000E07EE" w:rsidRPr="008030F7" w:rsidRDefault="000E4F37" w:rsidP="000E07EE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K.D.S.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8030F7" w:rsidRPr="008030F7">
        <w:rPr>
          <w:rFonts w:ascii="Times New Roman" w:hAnsi="Times New Roman"/>
        </w:rPr>
        <w:t xml:space="preserve"> </w:t>
      </w:r>
      <w:r w:rsidR="000E07EE" w:rsidRPr="008030F7">
        <w:rPr>
          <w:rFonts w:ascii="Times New Roman" w:hAnsi="Times New Roman"/>
        </w:rPr>
        <w:t>Wilson, J.  “Optimal Use of Groupon”, Canadian Operational Research Society annual conference, Montreal, QC, June 2015.</w:t>
      </w:r>
    </w:p>
    <w:p w14:paraId="220D14BF" w14:textId="0F779BBC" w:rsidR="0094790F" w:rsidRPr="008030F7" w:rsidRDefault="000E07EE" w:rsidP="00DF1D9C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8030F7">
        <w:rPr>
          <w:rFonts w:ascii="Times New Roman" w:hAnsi="Times New Roman"/>
          <w:b/>
        </w:rPr>
        <w:t>Maclean K</w:t>
      </w:r>
      <w:r w:rsidRPr="008030F7">
        <w:rPr>
          <w:rFonts w:ascii="Times New Roman" w:hAnsi="Times New Roman"/>
        </w:rPr>
        <w:t>.</w:t>
      </w:r>
      <w:r w:rsidR="008030F7" w:rsidRPr="008030F7">
        <w:rPr>
          <w:rFonts w:ascii="Times New Roman" w:hAnsi="Times New Roman"/>
          <w:b/>
        </w:rPr>
        <w:t>D.S.</w:t>
      </w:r>
      <w:r w:rsidR="008030F7">
        <w:rPr>
          <w:rFonts w:ascii="Times New Roman" w:hAnsi="Times New Roman"/>
          <w:b/>
        </w:rPr>
        <w:t xml:space="preserve"> </w:t>
      </w:r>
      <w:r w:rsidR="008030F7" w:rsidRPr="008030F7">
        <w:rPr>
          <w:rFonts w:ascii="Times New Roman" w:hAnsi="Times New Roman"/>
          <w:bCs/>
        </w:rPr>
        <w:t>and</w:t>
      </w:r>
      <w:r w:rsidR="008030F7" w:rsidRPr="008030F7">
        <w:rPr>
          <w:rFonts w:ascii="Times New Roman" w:hAnsi="Times New Roman"/>
        </w:rPr>
        <w:t xml:space="preserve"> Odegaard F.</w:t>
      </w:r>
      <w:r w:rsidRPr="008030F7">
        <w:rPr>
          <w:rFonts w:ascii="Times New Roman" w:hAnsi="Times New Roman"/>
        </w:rPr>
        <w:t xml:space="preserve"> “Entertainment Revenue Management and the Group Seating Effect”, INFORMS annual conference, Minneapolis, MN, October 2013.</w:t>
      </w:r>
    </w:p>
    <w:p w14:paraId="0741B773" w14:textId="7DF5FCD4" w:rsidR="00014EEB" w:rsidRPr="008030F7" w:rsidRDefault="007F7741" w:rsidP="005E4E1C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TEACHING MATERIALS</w:t>
      </w:r>
    </w:p>
    <w:p w14:paraId="4AE25BDF" w14:textId="6EE12C0F" w:rsidR="006B678F" w:rsidRPr="00F91DB1" w:rsidRDefault="006B678F" w:rsidP="006B678F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</w:t>
      </w:r>
      <w:r>
        <w:rPr>
          <w:rFonts w:ascii="Times New Roman" w:hAnsi="Times New Roman"/>
          <w:b/>
          <w:bCs/>
          <w:szCs w:val="20"/>
        </w:rPr>
        <w:t xml:space="preserve">. </w:t>
      </w:r>
      <w:r>
        <w:rPr>
          <w:rFonts w:ascii="Times New Roman" w:hAnsi="Times New Roman"/>
          <w:szCs w:val="20"/>
        </w:rPr>
        <w:t xml:space="preserve">and </w:t>
      </w:r>
      <w:r w:rsidR="00574CD9">
        <w:rPr>
          <w:rFonts w:ascii="Times New Roman" w:hAnsi="Times New Roman"/>
          <w:szCs w:val="20"/>
        </w:rPr>
        <w:t>Miller, A.</w:t>
      </w:r>
      <w:r>
        <w:rPr>
          <w:rFonts w:ascii="Times New Roman" w:hAnsi="Times New Roman"/>
          <w:szCs w:val="20"/>
        </w:rPr>
        <w:t xml:space="preserve"> </w:t>
      </w:r>
      <w:r w:rsidR="00574CD9">
        <w:rPr>
          <w:rFonts w:ascii="Times New Roman" w:hAnsi="Times New Roman"/>
          <w:szCs w:val="20"/>
        </w:rPr>
        <w:t>Scheduling Decisions at Western Film</w:t>
      </w:r>
      <w:r>
        <w:rPr>
          <w:rFonts w:ascii="Times New Roman" w:hAnsi="Times New Roman"/>
          <w:szCs w:val="20"/>
        </w:rPr>
        <w:t>. Ivey Publishing. 2023.</w:t>
      </w:r>
    </w:p>
    <w:p w14:paraId="3E2274A9" w14:textId="4CDDE6A8" w:rsidR="006B678F" w:rsidRPr="006B678F" w:rsidRDefault="006B678F" w:rsidP="006B678F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</w:t>
      </w:r>
      <w:r>
        <w:rPr>
          <w:rFonts w:ascii="Times New Roman" w:hAnsi="Times New Roman"/>
          <w:b/>
          <w:bCs/>
          <w:szCs w:val="20"/>
        </w:rPr>
        <w:t xml:space="preserve">. </w:t>
      </w:r>
      <w:r>
        <w:rPr>
          <w:rFonts w:ascii="Times New Roman" w:hAnsi="Times New Roman"/>
          <w:szCs w:val="20"/>
        </w:rPr>
        <w:t xml:space="preserve">and Brennan, D. </w:t>
      </w:r>
      <w:proofErr w:type="spellStart"/>
      <w:r w:rsidR="00574CD9">
        <w:rPr>
          <w:rFonts w:ascii="Times New Roman" w:hAnsi="Times New Roman"/>
          <w:szCs w:val="20"/>
        </w:rPr>
        <w:t>levelFILM</w:t>
      </w:r>
      <w:proofErr w:type="spellEnd"/>
      <w:r w:rsidR="00574CD9">
        <w:rPr>
          <w:rFonts w:ascii="Times New Roman" w:hAnsi="Times New Roman"/>
          <w:szCs w:val="20"/>
        </w:rPr>
        <w:t>: Building a Balanced Film Portfolio</w:t>
      </w:r>
      <w:r>
        <w:rPr>
          <w:rFonts w:ascii="Times New Roman" w:hAnsi="Times New Roman"/>
          <w:szCs w:val="20"/>
        </w:rPr>
        <w:t>. Ivey Publishing. 2023.</w:t>
      </w:r>
    </w:p>
    <w:p w14:paraId="47B3BE0E" w14:textId="5D05AF49" w:rsidR="00F91DB1" w:rsidRPr="00F91DB1" w:rsidRDefault="00F91DB1" w:rsidP="002969EB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</w:t>
      </w:r>
      <w:r>
        <w:rPr>
          <w:rFonts w:ascii="Times New Roman" w:hAnsi="Times New Roman"/>
          <w:b/>
          <w:bCs/>
          <w:szCs w:val="20"/>
        </w:rPr>
        <w:t xml:space="preserve">. </w:t>
      </w:r>
      <w:r>
        <w:rPr>
          <w:rFonts w:ascii="Times New Roman" w:hAnsi="Times New Roman"/>
          <w:szCs w:val="20"/>
        </w:rPr>
        <w:t>and Bayley T. Microsoft Excel Introductory and Advanced</w:t>
      </w:r>
      <w:r w:rsidR="005A13DA">
        <w:rPr>
          <w:rFonts w:ascii="Times New Roman" w:hAnsi="Times New Roman"/>
          <w:szCs w:val="20"/>
        </w:rPr>
        <w:t xml:space="preserve"> -</w:t>
      </w:r>
      <w:r>
        <w:rPr>
          <w:rFonts w:ascii="Times New Roman" w:hAnsi="Times New Roman"/>
          <w:szCs w:val="20"/>
        </w:rPr>
        <w:t xml:space="preserve"> Digital Learning Experience. Ivey Publishing. 2023.</w:t>
      </w:r>
    </w:p>
    <w:p w14:paraId="6D87119A" w14:textId="4AE9A6E5" w:rsidR="002969EB" w:rsidRPr="00F91DB1" w:rsidRDefault="002969EB" w:rsidP="00F91DB1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szCs w:val="20"/>
        </w:rPr>
        <w:t>Krishnamoorthy S and</w:t>
      </w:r>
      <w:r w:rsidRPr="008030F7">
        <w:rPr>
          <w:rFonts w:ascii="Times New Roman" w:hAnsi="Times New Roman"/>
          <w:szCs w:val="20"/>
        </w:rPr>
        <w:t xml:space="preserve"> </w:t>
      </w:r>
      <w:r w:rsidRPr="008030F7">
        <w:rPr>
          <w:rFonts w:ascii="Times New Roman" w:hAnsi="Times New Roman"/>
          <w:b/>
          <w:bCs/>
          <w:szCs w:val="20"/>
        </w:rPr>
        <w:t>Maclean K.D.S</w:t>
      </w:r>
      <w:r>
        <w:rPr>
          <w:rFonts w:ascii="Times New Roman" w:hAnsi="Times New Roman"/>
          <w:b/>
          <w:bCs/>
          <w:szCs w:val="20"/>
        </w:rPr>
        <w:t xml:space="preserve">. </w:t>
      </w:r>
      <w:proofErr w:type="spellStart"/>
      <w:r w:rsidRPr="002969EB">
        <w:rPr>
          <w:rFonts w:ascii="Times New Roman" w:hAnsi="Times New Roman"/>
          <w:szCs w:val="20"/>
        </w:rPr>
        <w:t>FilmCast</w:t>
      </w:r>
      <w:proofErr w:type="spellEnd"/>
      <w:r w:rsidRPr="002969EB">
        <w:rPr>
          <w:rFonts w:ascii="Times New Roman" w:hAnsi="Times New Roman"/>
          <w:szCs w:val="20"/>
        </w:rPr>
        <w:t>: A Conjoint Analysis Exercise</w:t>
      </w:r>
      <w:r w:rsidRPr="008030F7">
        <w:rPr>
          <w:rFonts w:ascii="Times New Roman" w:hAnsi="Times New Roman"/>
          <w:bCs/>
          <w:szCs w:val="20"/>
        </w:rPr>
        <w:t>. Ivey Publishing. 202</w:t>
      </w:r>
      <w:r>
        <w:rPr>
          <w:rFonts w:ascii="Times New Roman" w:hAnsi="Times New Roman"/>
          <w:bCs/>
          <w:szCs w:val="20"/>
        </w:rPr>
        <w:t xml:space="preserve">2; </w:t>
      </w:r>
      <w:r w:rsidRPr="008030F7">
        <w:rPr>
          <w:rFonts w:ascii="Times New Roman" w:hAnsi="Times New Roman"/>
          <w:bCs/>
          <w:szCs w:val="20"/>
        </w:rPr>
        <w:t xml:space="preserve">Case No. </w:t>
      </w:r>
      <w:r w:rsidRPr="002969EB">
        <w:rPr>
          <w:rFonts w:ascii="Times New Roman" w:hAnsi="Times New Roman"/>
          <w:bCs/>
          <w:szCs w:val="20"/>
        </w:rPr>
        <w:t>W28489</w:t>
      </w:r>
      <w:r w:rsidRPr="008030F7">
        <w:rPr>
          <w:rFonts w:ascii="Times New Roman" w:hAnsi="Times New Roman"/>
          <w:bCs/>
          <w:szCs w:val="20"/>
        </w:rPr>
        <w:t>.</w:t>
      </w:r>
    </w:p>
    <w:p w14:paraId="6E54972B" w14:textId="79989488" w:rsidR="005962BC" w:rsidRPr="008030F7" w:rsidRDefault="005962BC" w:rsidP="005962BC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szCs w:val="20"/>
        </w:rPr>
        <w:t xml:space="preserve">Zaric G, </w:t>
      </w:r>
      <w:r w:rsidRPr="008030F7">
        <w:rPr>
          <w:rFonts w:ascii="Times New Roman" w:hAnsi="Times New Roman"/>
          <w:b/>
          <w:bCs/>
          <w:szCs w:val="20"/>
        </w:rPr>
        <w:t>Maclean K</w:t>
      </w:r>
      <w:r w:rsidR="000E4F37" w:rsidRPr="008030F7">
        <w:rPr>
          <w:rFonts w:ascii="Times New Roman" w:hAnsi="Times New Roman"/>
          <w:b/>
          <w:bCs/>
          <w:szCs w:val="20"/>
        </w:rPr>
        <w:t>.D.S.</w:t>
      </w:r>
      <w:r w:rsidRPr="008030F7">
        <w:rPr>
          <w:rFonts w:ascii="Times New Roman" w:hAnsi="Times New Roman"/>
          <w:szCs w:val="20"/>
        </w:rPr>
        <w:t>, Mann J.</w:t>
      </w:r>
      <w:r w:rsidRPr="008030F7">
        <w:rPr>
          <w:rFonts w:ascii="Times New Roman" w:hAnsi="Times New Roman"/>
          <w:b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bCs/>
          <w:szCs w:val="20"/>
        </w:rPr>
        <w:t xml:space="preserve">Ethical Implications of Artificial Intelligence, Machine Learning, and Big Data. Ivey Publishing. </w:t>
      </w:r>
      <w:r w:rsidRPr="008030F7">
        <w:rPr>
          <w:rFonts w:ascii="Times New Roman" w:hAnsi="Times New Roman"/>
          <w:bCs/>
          <w:szCs w:val="20"/>
        </w:rPr>
        <w:t>2021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Pr="008030F7">
        <w:rPr>
          <w:rFonts w:ascii="Times New Roman" w:hAnsi="Times New Roman"/>
          <w:bCs/>
          <w:szCs w:val="20"/>
        </w:rPr>
        <w:t>Case No. 9B21E004.</w:t>
      </w:r>
    </w:p>
    <w:p w14:paraId="558F1CE6" w14:textId="50D6796D" w:rsidR="005962BC" w:rsidRPr="008030F7" w:rsidRDefault="005962BC" w:rsidP="005962BC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</w:t>
      </w:r>
      <w:r w:rsidR="000E4F37" w:rsidRPr="008030F7">
        <w:rPr>
          <w:rFonts w:ascii="Times New Roman" w:hAnsi="Times New Roman"/>
          <w:b/>
          <w:bCs/>
          <w:szCs w:val="20"/>
        </w:rPr>
        <w:t>.D.S.</w:t>
      </w:r>
      <w:r w:rsidRPr="008030F7">
        <w:rPr>
          <w:rFonts w:ascii="Times New Roman" w:hAnsi="Times New Roman"/>
          <w:szCs w:val="20"/>
        </w:rPr>
        <w:t xml:space="preserve">, Wong J. </w:t>
      </w:r>
      <w:r w:rsidRPr="008030F7">
        <w:rPr>
          <w:rFonts w:ascii="Times New Roman" w:hAnsi="Times New Roman"/>
          <w:bCs/>
          <w:szCs w:val="20"/>
        </w:rPr>
        <w:t xml:space="preserve">World Reinsurance Company: Excess-of-Loss Reinsurance Quote. </w:t>
      </w:r>
      <w:r w:rsidR="008030F7" w:rsidRPr="008030F7">
        <w:rPr>
          <w:rFonts w:ascii="Times New Roman" w:hAnsi="Times New Roman"/>
          <w:bCs/>
          <w:szCs w:val="20"/>
        </w:rPr>
        <w:t>Ivey Publishing. 2021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Pr="008030F7">
        <w:rPr>
          <w:rFonts w:ascii="Times New Roman" w:hAnsi="Times New Roman"/>
          <w:bCs/>
          <w:szCs w:val="20"/>
        </w:rPr>
        <w:t>Ivey Case No. 9B21E012</w:t>
      </w:r>
    </w:p>
    <w:p w14:paraId="38C841C2" w14:textId="67CD8F88" w:rsidR="00354B14" w:rsidRPr="008030F7" w:rsidRDefault="000E4F37" w:rsidP="00354B1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</w:t>
      </w:r>
      <w:r w:rsidRPr="008030F7">
        <w:rPr>
          <w:rFonts w:ascii="Times New Roman" w:hAnsi="Times New Roman"/>
          <w:szCs w:val="20"/>
        </w:rPr>
        <w:t xml:space="preserve">, </w:t>
      </w:r>
      <w:r w:rsidR="00354B14" w:rsidRPr="008030F7">
        <w:rPr>
          <w:rFonts w:ascii="Times New Roman" w:hAnsi="Times New Roman"/>
          <w:szCs w:val="20"/>
        </w:rPr>
        <w:t xml:space="preserve">Fluxgold N. </w:t>
      </w:r>
      <w:r w:rsidR="00354B14" w:rsidRPr="008030F7">
        <w:rPr>
          <w:rFonts w:ascii="Times New Roman" w:hAnsi="Times New Roman"/>
          <w:bCs/>
          <w:szCs w:val="20"/>
        </w:rPr>
        <w:t xml:space="preserve">Fantasy Hockey: Trade or </w:t>
      </w:r>
      <w:proofErr w:type="gramStart"/>
      <w:r w:rsidR="00354B14" w:rsidRPr="008030F7">
        <w:rPr>
          <w:rFonts w:ascii="Times New Roman" w:hAnsi="Times New Roman"/>
          <w:bCs/>
          <w:szCs w:val="20"/>
        </w:rPr>
        <w:t>Contend?.</w:t>
      </w:r>
      <w:proofErr w:type="gramEnd"/>
      <w:r w:rsidR="00354B14" w:rsidRPr="008030F7">
        <w:rPr>
          <w:rFonts w:ascii="Times New Roman" w:hAnsi="Times New Roman"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bCs/>
          <w:szCs w:val="20"/>
        </w:rPr>
        <w:t xml:space="preserve">Ivey Publishing. </w:t>
      </w:r>
      <w:r w:rsidR="00300D2F" w:rsidRPr="008030F7">
        <w:rPr>
          <w:rFonts w:ascii="Times New Roman" w:hAnsi="Times New Roman"/>
          <w:bCs/>
          <w:szCs w:val="20"/>
        </w:rPr>
        <w:t>2020</w:t>
      </w:r>
      <w:r w:rsidR="00300D2F">
        <w:rPr>
          <w:rFonts w:ascii="Times New Roman" w:hAnsi="Times New Roman"/>
          <w:bCs/>
          <w:szCs w:val="20"/>
        </w:rPr>
        <w:t xml:space="preserve">; </w:t>
      </w:r>
      <w:r w:rsidR="00354B14" w:rsidRPr="008030F7">
        <w:rPr>
          <w:rFonts w:ascii="Times New Roman" w:hAnsi="Times New Roman"/>
          <w:bCs/>
          <w:szCs w:val="20"/>
        </w:rPr>
        <w:t>Ivey Case No. 9B20E013</w:t>
      </w:r>
    </w:p>
    <w:p w14:paraId="70E2684D" w14:textId="5DCB200B" w:rsidR="00354B14" w:rsidRPr="008030F7" w:rsidRDefault="000E4F37" w:rsidP="00354B1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</w:t>
      </w:r>
      <w:r w:rsidRPr="008030F7">
        <w:rPr>
          <w:rFonts w:ascii="Times New Roman" w:hAnsi="Times New Roman"/>
          <w:szCs w:val="20"/>
        </w:rPr>
        <w:t xml:space="preserve">, </w:t>
      </w:r>
      <w:r w:rsidR="00354B14" w:rsidRPr="008030F7">
        <w:rPr>
          <w:rFonts w:ascii="Times New Roman" w:hAnsi="Times New Roman"/>
          <w:szCs w:val="20"/>
        </w:rPr>
        <w:t xml:space="preserve">Ross J. </w:t>
      </w:r>
      <w:r w:rsidR="00354B14" w:rsidRPr="008030F7">
        <w:rPr>
          <w:rFonts w:ascii="Times New Roman" w:hAnsi="Times New Roman"/>
          <w:bCs/>
          <w:szCs w:val="20"/>
        </w:rPr>
        <w:t xml:space="preserve">Broadway through Covid-19: Can the show go </w:t>
      </w:r>
      <w:proofErr w:type="gramStart"/>
      <w:r w:rsidR="00354B14" w:rsidRPr="008030F7">
        <w:rPr>
          <w:rFonts w:ascii="Times New Roman" w:hAnsi="Times New Roman"/>
          <w:bCs/>
          <w:szCs w:val="20"/>
        </w:rPr>
        <w:t>on?.</w:t>
      </w:r>
      <w:proofErr w:type="gramEnd"/>
      <w:r w:rsidR="008030F7" w:rsidRPr="008030F7">
        <w:rPr>
          <w:rFonts w:ascii="Times New Roman" w:hAnsi="Times New Roman"/>
          <w:bCs/>
          <w:szCs w:val="20"/>
        </w:rPr>
        <w:t xml:space="preserve"> Ivey Publishing. </w:t>
      </w:r>
      <w:proofErr w:type="gramStart"/>
      <w:r w:rsidR="00300D2F" w:rsidRPr="008030F7">
        <w:rPr>
          <w:rFonts w:ascii="Times New Roman" w:hAnsi="Times New Roman"/>
          <w:bCs/>
          <w:szCs w:val="20"/>
        </w:rPr>
        <w:t>2020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354B14" w:rsidRPr="008030F7">
        <w:rPr>
          <w:rFonts w:ascii="Times New Roman" w:hAnsi="Times New Roman"/>
          <w:bCs/>
          <w:szCs w:val="20"/>
        </w:rPr>
        <w:t xml:space="preserve"> Ivey</w:t>
      </w:r>
      <w:proofErr w:type="gramEnd"/>
      <w:r w:rsidR="00354B14" w:rsidRPr="008030F7">
        <w:rPr>
          <w:rFonts w:ascii="Times New Roman" w:hAnsi="Times New Roman"/>
          <w:bCs/>
          <w:szCs w:val="20"/>
        </w:rPr>
        <w:t xml:space="preserve"> Case No. 9B20E018</w:t>
      </w:r>
    </w:p>
    <w:p w14:paraId="6C0B629C" w14:textId="5B59BFE5" w:rsidR="00354B14" w:rsidRPr="008030F7" w:rsidRDefault="00ED1323" w:rsidP="00354B1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szCs w:val="20"/>
        </w:rPr>
        <w:t xml:space="preserve">Bajaj S, Bandyopadhyay S, Krishnamoorthy S, </w:t>
      </w:r>
      <w:r w:rsidR="000E4F37" w:rsidRPr="008030F7">
        <w:rPr>
          <w:rFonts w:ascii="Times New Roman" w:hAnsi="Times New Roman"/>
          <w:b/>
          <w:bCs/>
          <w:szCs w:val="20"/>
        </w:rPr>
        <w:t>Maclean K.D.S.</w:t>
      </w:r>
      <w:r w:rsidR="000E4F37" w:rsidRPr="008030F7">
        <w:rPr>
          <w:rFonts w:ascii="Times New Roman" w:hAnsi="Times New Roman"/>
          <w:szCs w:val="20"/>
        </w:rPr>
        <w:t xml:space="preserve"> </w:t>
      </w:r>
      <w:r w:rsidRPr="008030F7">
        <w:rPr>
          <w:rFonts w:ascii="Times New Roman" w:hAnsi="Times New Roman"/>
          <w:bCs/>
          <w:szCs w:val="20"/>
        </w:rPr>
        <w:t>Glitz Investments: Predicting a Blockbuster</w:t>
      </w:r>
      <w:r w:rsidR="008030F7">
        <w:rPr>
          <w:rFonts w:ascii="Times New Roman" w:hAnsi="Times New Roman"/>
          <w:bCs/>
          <w:szCs w:val="20"/>
        </w:rPr>
        <w:t>.</w:t>
      </w:r>
      <w:r w:rsidR="00354B14" w:rsidRPr="008030F7">
        <w:rPr>
          <w:rFonts w:ascii="Times New Roman" w:hAnsi="Times New Roman"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bCs/>
          <w:szCs w:val="20"/>
        </w:rPr>
        <w:t>Ivey Publishing.</w:t>
      </w:r>
      <w:r w:rsidR="00300D2F">
        <w:rPr>
          <w:rFonts w:ascii="Times New Roman" w:hAnsi="Times New Roman"/>
          <w:bCs/>
          <w:szCs w:val="20"/>
        </w:rPr>
        <w:t xml:space="preserve"> </w:t>
      </w:r>
      <w:r w:rsidR="00300D2F" w:rsidRPr="008030F7">
        <w:rPr>
          <w:rFonts w:ascii="Times New Roman" w:hAnsi="Times New Roman"/>
          <w:bCs/>
          <w:szCs w:val="20"/>
        </w:rPr>
        <w:t>2020</w:t>
      </w:r>
      <w:r w:rsidR="00300D2F">
        <w:rPr>
          <w:rFonts w:ascii="Times New Roman" w:hAnsi="Times New Roman"/>
          <w:bCs/>
          <w:szCs w:val="20"/>
        </w:rPr>
        <w:t xml:space="preserve">; </w:t>
      </w:r>
      <w:r w:rsidR="00354B14" w:rsidRPr="008030F7">
        <w:rPr>
          <w:rFonts w:ascii="Times New Roman" w:hAnsi="Times New Roman"/>
          <w:bCs/>
          <w:szCs w:val="20"/>
        </w:rPr>
        <w:t xml:space="preserve">Ivey Case No. </w:t>
      </w:r>
      <w:r w:rsidRPr="008030F7">
        <w:rPr>
          <w:rFonts w:ascii="Times New Roman" w:hAnsi="Times New Roman"/>
          <w:bCs/>
          <w:szCs w:val="20"/>
        </w:rPr>
        <w:t>9B19E013.</w:t>
      </w:r>
    </w:p>
    <w:p w14:paraId="7B74F6A7" w14:textId="79B047B1" w:rsidR="00946420" w:rsidRPr="008030F7" w:rsidRDefault="000E4F37" w:rsidP="00946420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</w:t>
      </w:r>
      <w:r w:rsidRPr="008030F7">
        <w:rPr>
          <w:rFonts w:ascii="Times New Roman" w:hAnsi="Times New Roman"/>
          <w:bCs/>
          <w:szCs w:val="20"/>
        </w:rPr>
        <w:t xml:space="preserve"> </w:t>
      </w:r>
      <w:r w:rsidR="00946420" w:rsidRPr="008030F7">
        <w:rPr>
          <w:rFonts w:ascii="Times New Roman" w:hAnsi="Times New Roman"/>
          <w:bCs/>
          <w:szCs w:val="20"/>
        </w:rPr>
        <w:t xml:space="preserve">The Best Hitter in Baseball. </w:t>
      </w:r>
      <w:r w:rsidR="00300D2F" w:rsidRPr="008030F7">
        <w:rPr>
          <w:rFonts w:ascii="Times New Roman" w:hAnsi="Times New Roman"/>
          <w:bCs/>
          <w:szCs w:val="20"/>
        </w:rPr>
        <w:t>Ivey Publishing. 2018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946420" w:rsidRPr="008030F7">
        <w:rPr>
          <w:rFonts w:ascii="Times New Roman" w:hAnsi="Times New Roman"/>
          <w:bCs/>
          <w:szCs w:val="20"/>
        </w:rPr>
        <w:t>Ivey Case No. 9B18E015.</w:t>
      </w:r>
    </w:p>
    <w:p w14:paraId="1CE7B79A" w14:textId="00F2FF70" w:rsidR="00355CBD" w:rsidRPr="008030F7" w:rsidRDefault="000E4F37" w:rsidP="00355CBD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</w:t>
      </w:r>
      <w:r w:rsidRPr="008030F7">
        <w:rPr>
          <w:rFonts w:ascii="Times New Roman" w:hAnsi="Times New Roman"/>
          <w:bCs/>
          <w:szCs w:val="20"/>
        </w:rPr>
        <w:t xml:space="preserve"> </w:t>
      </w:r>
      <w:r w:rsidR="00355CBD" w:rsidRPr="008030F7">
        <w:rPr>
          <w:rFonts w:ascii="Times New Roman" w:hAnsi="Times New Roman"/>
          <w:bCs/>
          <w:szCs w:val="20"/>
        </w:rPr>
        <w:t xml:space="preserve">Chi-Square Goodness-of-Fit Test and Its Usage in Excel. </w:t>
      </w:r>
      <w:r w:rsidR="00300D2F" w:rsidRPr="008030F7">
        <w:rPr>
          <w:rFonts w:ascii="Times New Roman" w:hAnsi="Times New Roman"/>
          <w:bCs/>
          <w:szCs w:val="20"/>
        </w:rPr>
        <w:t xml:space="preserve">Ivey Publishing. </w:t>
      </w:r>
      <w:proofErr w:type="gramStart"/>
      <w:r w:rsidR="00300D2F" w:rsidRPr="008030F7">
        <w:rPr>
          <w:rFonts w:ascii="Times New Roman" w:hAnsi="Times New Roman"/>
          <w:bCs/>
          <w:szCs w:val="20"/>
        </w:rPr>
        <w:t>2018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355CBD" w:rsidRPr="008030F7">
        <w:rPr>
          <w:rFonts w:ascii="Times New Roman" w:hAnsi="Times New Roman"/>
          <w:bCs/>
          <w:szCs w:val="20"/>
        </w:rPr>
        <w:t xml:space="preserve"> Ivey</w:t>
      </w:r>
      <w:proofErr w:type="gramEnd"/>
      <w:r w:rsidR="00355CBD" w:rsidRPr="008030F7">
        <w:rPr>
          <w:rFonts w:ascii="Times New Roman" w:hAnsi="Times New Roman"/>
          <w:bCs/>
          <w:szCs w:val="20"/>
        </w:rPr>
        <w:t xml:space="preserve"> Case No. 9B18E014.</w:t>
      </w:r>
    </w:p>
    <w:p w14:paraId="7406FC98" w14:textId="5D462096" w:rsidR="00AE69C6" w:rsidRPr="008030F7" w:rsidRDefault="000E4F37" w:rsidP="00FC236A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</w:t>
      </w:r>
      <w:r w:rsidRPr="008030F7">
        <w:rPr>
          <w:rFonts w:ascii="Times New Roman" w:hAnsi="Times New Roman"/>
          <w:bCs/>
          <w:szCs w:val="20"/>
        </w:rPr>
        <w:t xml:space="preserve"> </w:t>
      </w:r>
      <w:r w:rsidR="00FC236A" w:rsidRPr="008030F7">
        <w:rPr>
          <w:rFonts w:ascii="Times New Roman" w:hAnsi="Times New Roman"/>
          <w:bCs/>
          <w:szCs w:val="20"/>
        </w:rPr>
        <w:t>American Idiot: The Value of Billie Joe Armstrong</w:t>
      </w:r>
      <w:r w:rsidR="00AE69C6" w:rsidRPr="008030F7">
        <w:rPr>
          <w:rFonts w:ascii="Times New Roman" w:hAnsi="Times New Roman"/>
          <w:bCs/>
          <w:szCs w:val="20"/>
        </w:rPr>
        <w:t>.</w:t>
      </w:r>
      <w:r w:rsidR="00300D2F" w:rsidRPr="00300D2F">
        <w:rPr>
          <w:rFonts w:ascii="Times New Roman" w:hAnsi="Times New Roman"/>
          <w:bCs/>
          <w:szCs w:val="20"/>
        </w:rPr>
        <w:t xml:space="preserve"> </w:t>
      </w:r>
      <w:r w:rsidR="00300D2F" w:rsidRPr="008030F7">
        <w:rPr>
          <w:rFonts w:ascii="Times New Roman" w:hAnsi="Times New Roman"/>
          <w:bCs/>
          <w:szCs w:val="20"/>
        </w:rPr>
        <w:t>Ivey Publishing. 2017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AE69C6" w:rsidRPr="008030F7">
        <w:rPr>
          <w:rFonts w:ascii="Times New Roman" w:hAnsi="Times New Roman"/>
          <w:bCs/>
          <w:szCs w:val="20"/>
        </w:rPr>
        <w:t>Ivey Case No. 9B17E013.</w:t>
      </w:r>
    </w:p>
    <w:p w14:paraId="36B0C90B" w14:textId="18806242" w:rsidR="00DF6834" w:rsidRPr="008030F7" w:rsidRDefault="000E4F37" w:rsidP="0094790F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 xml:space="preserve">Maclean </w:t>
      </w:r>
      <w:proofErr w:type="gramStart"/>
      <w:r w:rsidRPr="008030F7">
        <w:rPr>
          <w:rFonts w:ascii="Times New Roman" w:hAnsi="Times New Roman"/>
          <w:b/>
          <w:bCs/>
          <w:szCs w:val="20"/>
        </w:rPr>
        <w:t>K.D.S.</w:t>
      </w:r>
      <w:r w:rsidRPr="008030F7">
        <w:rPr>
          <w:rFonts w:ascii="Times New Roman" w:hAnsi="Times New Roman"/>
          <w:bCs/>
          <w:szCs w:val="20"/>
        </w:rPr>
        <w:t xml:space="preserve"> ,</w:t>
      </w:r>
      <w:r w:rsidR="00DF6834" w:rsidRPr="008030F7">
        <w:rPr>
          <w:rFonts w:ascii="Times New Roman" w:hAnsi="Times New Roman"/>
          <w:bCs/>
          <w:szCs w:val="20"/>
        </w:rPr>
        <w:t>Krishnamoorthy</w:t>
      </w:r>
      <w:proofErr w:type="gramEnd"/>
      <w:r w:rsidR="00DF6834" w:rsidRPr="008030F7">
        <w:rPr>
          <w:rFonts w:ascii="Times New Roman" w:hAnsi="Times New Roman"/>
          <w:bCs/>
          <w:szCs w:val="20"/>
        </w:rPr>
        <w:t xml:space="preserve"> S. </w:t>
      </w:r>
      <w:r w:rsidR="00F97D8D" w:rsidRPr="008030F7">
        <w:rPr>
          <w:rFonts w:ascii="Times New Roman" w:hAnsi="Times New Roman"/>
          <w:bCs/>
          <w:szCs w:val="20"/>
        </w:rPr>
        <w:t xml:space="preserve">Asian Grill: Finding the Optimal Table Mix. </w:t>
      </w:r>
      <w:r w:rsidR="0094790F" w:rsidRPr="008030F7">
        <w:rPr>
          <w:rFonts w:ascii="Times New Roman" w:hAnsi="Times New Roman"/>
          <w:bCs/>
          <w:szCs w:val="20"/>
        </w:rPr>
        <w:t xml:space="preserve"> </w:t>
      </w:r>
      <w:r w:rsidR="00300D2F" w:rsidRPr="008030F7">
        <w:rPr>
          <w:rFonts w:ascii="Times New Roman" w:hAnsi="Times New Roman"/>
          <w:bCs/>
          <w:szCs w:val="20"/>
        </w:rPr>
        <w:t>Ivey Publishing. 2017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94790F" w:rsidRPr="008030F7">
        <w:rPr>
          <w:rFonts w:ascii="Times New Roman" w:hAnsi="Times New Roman"/>
          <w:bCs/>
          <w:szCs w:val="20"/>
        </w:rPr>
        <w:t>Ivey Case No. 9B17E001.</w:t>
      </w:r>
    </w:p>
    <w:p w14:paraId="7F087F3E" w14:textId="727EE2CE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Basic Mathematical Functions in Microsoft Excel. </w:t>
      </w:r>
      <w:r w:rsidR="00300D2F" w:rsidRPr="008030F7">
        <w:rPr>
          <w:rFonts w:ascii="Times New Roman" w:hAnsi="Times New Roman"/>
          <w:bCs/>
          <w:szCs w:val="20"/>
        </w:rPr>
        <w:t>Ivey Publishing. 2016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DF6834" w:rsidRPr="008030F7">
        <w:rPr>
          <w:rFonts w:ascii="Times New Roman" w:hAnsi="Times New Roman"/>
          <w:bCs/>
          <w:szCs w:val="20"/>
        </w:rPr>
        <w:t>Ivey Case No. 9B16E010.</w:t>
      </w:r>
    </w:p>
    <w:p w14:paraId="06198568" w14:textId="2DF381FC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Using Absolute and Relative Referencing in Microsoft Excel. </w:t>
      </w:r>
      <w:r w:rsidR="00300D2F" w:rsidRPr="008030F7">
        <w:rPr>
          <w:rFonts w:ascii="Times New Roman" w:hAnsi="Times New Roman"/>
          <w:bCs/>
          <w:szCs w:val="20"/>
        </w:rPr>
        <w:t>Ivey Publishing. 2016</w:t>
      </w:r>
      <w:r w:rsidR="00300D2F">
        <w:rPr>
          <w:rFonts w:ascii="Times New Roman" w:hAnsi="Times New Roman"/>
          <w:bCs/>
          <w:szCs w:val="20"/>
        </w:rPr>
        <w:t>;</w:t>
      </w:r>
      <w:r w:rsidR="00300D2F" w:rsidRPr="008030F7">
        <w:rPr>
          <w:rFonts w:ascii="Times New Roman" w:hAnsi="Times New Roman"/>
          <w:bCs/>
          <w:szCs w:val="20"/>
        </w:rPr>
        <w:t xml:space="preserve"> </w:t>
      </w:r>
      <w:r w:rsidR="00DF6834" w:rsidRPr="008030F7">
        <w:rPr>
          <w:rFonts w:ascii="Times New Roman" w:hAnsi="Times New Roman"/>
          <w:bCs/>
          <w:szCs w:val="20"/>
        </w:rPr>
        <w:t>Ivey Case No. 9B16E011.</w:t>
      </w:r>
    </w:p>
    <w:p w14:paraId="03EF01D5" w14:textId="326015A8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Good Modeling Practices in Microsoft Excel. </w:t>
      </w:r>
      <w:r w:rsidR="00300D2F" w:rsidRPr="008030F7">
        <w:rPr>
          <w:rFonts w:ascii="Times New Roman" w:hAnsi="Times New Roman"/>
          <w:bCs/>
          <w:szCs w:val="20"/>
        </w:rPr>
        <w:t>Ivey Publishing. 2016</w:t>
      </w:r>
      <w:r w:rsidR="00300D2F">
        <w:rPr>
          <w:rFonts w:ascii="Times New Roman" w:hAnsi="Times New Roman"/>
          <w:bCs/>
          <w:szCs w:val="20"/>
        </w:rPr>
        <w:t xml:space="preserve">; </w:t>
      </w:r>
      <w:r w:rsidR="00DF6834" w:rsidRPr="008030F7">
        <w:rPr>
          <w:rFonts w:ascii="Times New Roman" w:hAnsi="Times New Roman"/>
          <w:bCs/>
          <w:szCs w:val="20"/>
        </w:rPr>
        <w:t>Ivey Case No. 9B16E012.</w:t>
      </w:r>
    </w:p>
    <w:p w14:paraId="641EE803" w14:textId="6129210E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>, Zaric G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Lyons, J. Introduction to Logic Functions in Microsoft Excel. </w:t>
      </w:r>
      <w:r w:rsidR="0040784B" w:rsidRPr="008030F7">
        <w:rPr>
          <w:rFonts w:ascii="Times New Roman" w:hAnsi="Times New Roman"/>
          <w:bCs/>
          <w:szCs w:val="20"/>
        </w:rPr>
        <w:t>Ivey Publishing. 2016</w:t>
      </w:r>
      <w:r w:rsidR="0040784B">
        <w:rPr>
          <w:rFonts w:ascii="Times New Roman" w:hAnsi="Times New Roman"/>
          <w:bCs/>
          <w:szCs w:val="20"/>
        </w:rPr>
        <w:t>;</w:t>
      </w:r>
      <w:r w:rsidR="00CD00C6">
        <w:rPr>
          <w:rFonts w:ascii="Times New Roman" w:hAnsi="Times New Roman"/>
          <w:bCs/>
          <w:szCs w:val="20"/>
        </w:rPr>
        <w:t xml:space="preserve"> </w:t>
      </w:r>
      <w:r w:rsidR="00DF6834" w:rsidRPr="008030F7">
        <w:rPr>
          <w:rFonts w:ascii="Times New Roman" w:hAnsi="Times New Roman"/>
          <w:bCs/>
          <w:szCs w:val="20"/>
        </w:rPr>
        <w:t>Ivey Case No. 9B16E013.</w:t>
      </w:r>
    </w:p>
    <w:p w14:paraId="70BC15E5" w14:textId="1B6AB663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Descriptive Statistics in Microsoft Excel. </w:t>
      </w:r>
      <w:r w:rsidR="008030F7" w:rsidRPr="008030F7">
        <w:rPr>
          <w:rFonts w:ascii="Times New Roman" w:hAnsi="Times New Roman"/>
          <w:bCs/>
          <w:szCs w:val="20"/>
        </w:rPr>
        <w:t>Ivey Publishing. 2016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="00DF6834" w:rsidRPr="008030F7">
        <w:rPr>
          <w:rFonts w:ascii="Times New Roman" w:hAnsi="Times New Roman"/>
          <w:bCs/>
          <w:szCs w:val="20"/>
        </w:rPr>
        <w:t>Ivey Case No. 9B16E014.</w:t>
      </w:r>
    </w:p>
    <w:p w14:paraId="0C5494DF" w14:textId="6D7F4B27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</w:t>
      </w:r>
      <w:proofErr w:type="gramStart"/>
      <w:r w:rsidR="00DF6834" w:rsidRPr="008030F7">
        <w:rPr>
          <w:rFonts w:ascii="Times New Roman" w:hAnsi="Times New Roman"/>
          <w:bCs/>
          <w:szCs w:val="20"/>
        </w:rPr>
        <w:t>Histograms</w:t>
      </w:r>
      <w:proofErr w:type="gramEnd"/>
      <w:r w:rsidR="00DF6834" w:rsidRPr="008030F7">
        <w:rPr>
          <w:rFonts w:ascii="Times New Roman" w:hAnsi="Times New Roman"/>
          <w:bCs/>
          <w:szCs w:val="20"/>
        </w:rPr>
        <w:t xml:space="preserve"> and </w:t>
      </w:r>
      <w:proofErr w:type="gramStart"/>
      <w:r w:rsidR="00DF6834" w:rsidRPr="008030F7">
        <w:rPr>
          <w:rFonts w:ascii="Times New Roman" w:hAnsi="Times New Roman"/>
          <w:bCs/>
          <w:szCs w:val="20"/>
        </w:rPr>
        <w:t>the Normal</w:t>
      </w:r>
      <w:proofErr w:type="gramEnd"/>
      <w:r w:rsidR="00DF6834" w:rsidRPr="008030F7">
        <w:rPr>
          <w:rFonts w:ascii="Times New Roman" w:hAnsi="Times New Roman"/>
          <w:bCs/>
          <w:szCs w:val="20"/>
        </w:rPr>
        <w:t xml:space="preserve"> Distribution in Microsoft Excel. </w:t>
      </w:r>
      <w:r w:rsidR="008030F7" w:rsidRPr="008030F7">
        <w:rPr>
          <w:rFonts w:ascii="Times New Roman" w:hAnsi="Times New Roman"/>
          <w:bCs/>
          <w:szCs w:val="20"/>
        </w:rPr>
        <w:t>Ivey Publishing. 2016</w:t>
      </w:r>
      <w:r w:rsidR="008030F7">
        <w:rPr>
          <w:rFonts w:ascii="Times New Roman" w:hAnsi="Times New Roman"/>
          <w:bCs/>
          <w:szCs w:val="20"/>
        </w:rPr>
        <w:t>;</w:t>
      </w:r>
      <w:r w:rsidR="00300D2F">
        <w:rPr>
          <w:rFonts w:ascii="Times New Roman" w:hAnsi="Times New Roman"/>
          <w:bCs/>
          <w:szCs w:val="20"/>
        </w:rPr>
        <w:t xml:space="preserve"> </w:t>
      </w:r>
      <w:r w:rsidR="00DF6834" w:rsidRPr="008030F7">
        <w:rPr>
          <w:rFonts w:ascii="Times New Roman" w:hAnsi="Times New Roman"/>
          <w:bCs/>
          <w:szCs w:val="20"/>
        </w:rPr>
        <w:t>Ivey Case No. 9B16E015.</w:t>
      </w:r>
    </w:p>
    <w:p w14:paraId="60485856" w14:textId="182A64B8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Advanced Logic Functions in Microsoft Excel. </w:t>
      </w:r>
      <w:r w:rsidR="008030F7" w:rsidRPr="008030F7">
        <w:rPr>
          <w:rFonts w:ascii="Times New Roman" w:hAnsi="Times New Roman"/>
          <w:bCs/>
          <w:szCs w:val="20"/>
        </w:rPr>
        <w:t>Ivey Publishing. 2016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="00DF6834" w:rsidRPr="008030F7">
        <w:rPr>
          <w:rFonts w:ascii="Times New Roman" w:hAnsi="Times New Roman"/>
          <w:bCs/>
          <w:szCs w:val="20"/>
        </w:rPr>
        <w:t>Ivey Case No. 9B16E016.</w:t>
      </w:r>
    </w:p>
    <w:p w14:paraId="73810727" w14:textId="2B76A680" w:rsidR="00DF6834" w:rsidRPr="008030F7" w:rsidRDefault="000E4F37" w:rsidP="00DF6834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Cs w:val="20"/>
        </w:rPr>
      </w:pPr>
      <w:r w:rsidRPr="008030F7">
        <w:rPr>
          <w:rFonts w:ascii="Times New Roman" w:hAnsi="Times New Roman"/>
          <w:b/>
          <w:bCs/>
          <w:szCs w:val="20"/>
        </w:rPr>
        <w:t>Maclean K.D.S.,</w:t>
      </w:r>
      <w:r w:rsidR="00DF6834" w:rsidRPr="008030F7">
        <w:rPr>
          <w:rFonts w:ascii="Times New Roman" w:hAnsi="Times New Roman"/>
          <w:bCs/>
          <w:szCs w:val="20"/>
        </w:rPr>
        <w:t xml:space="preserve"> Cipriano L</w:t>
      </w:r>
      <w:r w:rsidR="00717ADC" w:rsidRP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, Zaric G. Using Data Tables in Microsoft Excel. </w:t>
      </w:r>
      <w:r w:rsidR="008030F7" w:rsidRPr="008030F7">
        <w:rPr>
          <w:rFonts w:ascii="Times New Roman" w:hAnsi="Times New Roman"/>
          <w:bCs/>
          <w:szCs w:val="20"/>
        </w:rPr>
        <w:t>Ivey Publishing.</w:t>
      </w:r>
      <w:r w:rsidR="008030F7">
        <w:rPr>
          <w:rFonts w:ascii="Times New Roman" w:hAnsi="Times New Roman"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bCs/>
          <w:szCs w:val="20"/>
        </w:rPr>
        <w:t>2016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="00DF6834" w:rsidRPr="008030F7">
        <w:rPr>
          <w:rFonts w:ascii="Times New Roman" w:hAnsi="Times New Roman"/>
          <w:bCs/>
          <w:szCs w:val="20"/>
        </w:rPr>
        <w:t>Ivey Case No. 9B16E017.</w:t>
      </w:r>
    </w:p>
    <w:p w14:paraId="0B336CAD" w14:textId="30AEEA47" w:rsidR="00F60CB1" w:rsidRPr="008030F7" w:rsidRDefault="000E4F37" w:rsidP="00946420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8030F7">
        <w:rPr>
          <w:rFonts w:ascii="Times New Roman" w:hAnsi="Times New Roman"/>
          <w:b/>
          <w:bCs/>
          <w:szCs w:val="20"/>
        </w:rPr>
        <w:lastRenderedPageBreak/>
        <w:t>Maclean K.D.S.</w:t>
      </w:r>
      <w:r w:rsidR="008030F7">
        <w:rPr>
          <w:rFonts w:ascii="Times New Roman" w:hAnsi="Times New Roman"/>
          <w:b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szCs w:val="20"/>
        </w:rPr>
        <w:t>and</w:t>
      </w:r>
      <w:r w:rsidR="008030F7">
        <w:rPr>
          <w:rFonts w:ascii="Times New Roman" w:hAnsi="Times New Roman"/>
          <w:b/>
          <w:bCs/>
          <w:szCs w:val="20"/>
        </w:rPr>
        <w:t xml:space="preserve"> </w:t>
      </w:r>
      <w:r w:rsidR="00DF6834" w:rsidRPr="008030F7">
        <w:rPr>
          <w:rFonts w:ascii="Times New Roman" w:hAnsi="Times New Roman"/>
          <w:bCs/>
          <w:szCs w:val="20"/>
        </w:rPr>
        <w:t>Krishnamoorthy S. Cascade on Broadway</w:t>
      </w:r>
      <w:r w:rsidR="008030F7">
        <w:rPr>
          <w:rFonts w:ascii="Times New Roman" w:hAnsi="Times New Roman"/>
          <w:bCs/>
          <w:szCs w:val="20"/>
        </w:rPr>
        <w:t>.</w:t>
      </w:r>
      <w:r w:rsidR="00DF6834" w:rsidRPr="008030F7">
        <w:rPr>
          <w:rFonts w:ascii="Times New Roman" w:hAnsi="Times New Roman"/>
          <w:bCs/>
          <w:szCs w:val="20"/>
        </w:rPr>
        <w:t xml:space="preserve"> </w:t>
      </w:r>
      <w:r w:rsidR="008030F7" w:rsidRPr="008030F7">
        <w:rPr>
          <w:rFonts w:ascii="Times New Roman" w:hAnsi="Times New Roman"/>
          <w:bCs/>
          <w:szCs w:val="20"/>
        </w:rPr>
        <w:t>Ivey Publishing. 2013</w:t>
      </w:r>
      <w:r w:rsidR="008030F7">
        <w:rPr>
          <w:rFonts w:ascii="Times New Roman" w:hAnsi="Times New Roman"/>
          <w:bCs/>
          <w:szCs w:val="20"/>
        </w:rPr>
        <w:t xml:space="preserve">; </w:t>
      </w:r>
      <w:r w:rsidR="00DF6834" w:rsidRPr="008030F7">
        <w:rPr>
          <w:rFonts w:ascii="Times New Roman" w:hAnsi="Times New Roman"/>
          <w:bCs/>
          <w:szCs w:val="20"/>
        </w:rPr>
        <w:t>Ivey Case No. 9B13E031.</w:t>
      </w:r>
    </w:p>
    <w:p w14:paraId="148C9DBA" w14:textId="77777777" w:rsidR="00572EBA" w:rsidRPr="008030F7" w:rsidRDefault="00572EBA" w:rsidP="00572EBA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WORK EXPERIENCE</w:t>
      </w:r>
    </w:p>
    <w:p w14:paraId="718B991F" w14:textId="77777777" w:rsidR="00572EBA" w:rsidRPr="008030F7" w:rsidRDefault="00572EBA" w:rsidP="00572EBA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  <w:i/>
        </w:rPr>
        <w:t>Workflow Consultant,</w:t>
      </w:r>
      <w:r w:rsidRPr="008030F7">
        <w:rPr>
          <w:rFonts w:ascii="Times New Roman" w:hAnsi="Times New Roman"/>
        </w:rPr>
        <w:t xml:space="preserve"> Thomson Reuters, New York, NY</w:t>
      </w:r>
      <w:r w:rsidRPr="008030F7">
        <w:rPr>
          <w:rFonts w:ascii="Times New Roman" w:hAnsi="Times New Roman"/>
        </w:rPr>
        <w:tab/>
        <w:t>2010-2012</w:t>
      </w:r>
    </w:p>
    <w:p w14:paraId="6CAE0DAB" w14:textId="4BC79763" w:rsidR="00355CBD" w:rsidRPr="008030F7" w:rsidRDefault="00572EBA" w:rsidP="00946420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  <w:i/>
        </w:rPr>
        <w:t>Summer Analyst Investment Banking</w:t>
      </w:r>
      <w:r w:rsidRPr="008030F7">
        <w:rPr>
          <w:rFonts w:ascii="Times New Roman" w:hAnsi="Times New Roman"/>
        </w:rPr>
        <w:t>, Citibank, Calgary, AB</w:t>
      </w:r>
      <w:r w:rsidRPr="008030F7">
        <w:rPr>
          <w:rFonts w:ascii="Times New Roman" w:hAnsi="Times New Roman"/>
        </w:rPr>
        <w:tab/>
        <w:t>2011</w:t>
      </w:r>
    </w:p>
    <w:p w14:paraId="30F375CA" w14:textId="14827ACF" w:rsidR="00EA68C0" w:rsidRPr="008030F7" w:rsidRDefault="00EA68C0" w:rsidP="00EA68C0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>TEACHING EXPERIENCE</w:t>
      </w:r>
    </w:p>
    <w:p w14:paraId="06B2AE26" w14:textId="5BE9217F" w:rsidR="00D959E0" w:rsidRPr="008030F7" w:rsidRDefault="00FB213F" w:rsidP="00EA68C0">
      <w:pPr>
        <w:tabs>
          <w:tab w:val="left" w:pos="0"/>
          <w:tab w:val="right" w:pos="9360"/>
        </w:tabs>
        <w:ind w:firstLine="0"/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Ivey Business School, </w:t>
      </w:r>
      <w:r w:rsidR="00EA68C0" w:rsidRPr="008030F7">
        <w:rPr>
          <w:rFonts w:ascii="Times New Roman" w:hAnsi="Times New Roman"/>
          <w:b/>
        </w:rPr>
        <w:t>Western University</w:t>
      </w:r>
      <w:r w:rsidR="00355CBD" w:rsidRPr="008030F7">
        <w:rPr>
          <w:rFonts w:ascii="Times New Roman" w:hAnsi="Times New Roman"/>
          <w:b/>
        </w:rPr>
        <w:t xml:space="preserve"> </w:t>
      </w:r>
    </w:p>
    <w:p w14:paraId="2371C5A0" w14:textId="1D56FC0C" w:rsidR="00524241" w:rsidRPr="008030F7" w:rsidRDefault="00524241" w:rsidP="00524241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9963: Visualization (</w:t>
      </w:r>
      <w:r w:rsidR="0056357A">
        <w:rPr>
          <w:rFonts w:ascii="Times New Roman" w:hAnsi="Times New Roman"/>
        </w:rPr>
        <w:t>2022-2024</w:t>
      </w:r>
      <w:r w:rsidRPr="008030F7">
        <w:rPr>
          <w:rFonts w:ascii="Times New Roman" w:hAnsi="Times New Roman"/>
        </w:rPr>
        <w:t>)</w:t>
      </w:r>
    </w:p>
    <w:p w14:paraId="432F9593" w14:textId="23512D0B" w:rsidR="00287CC2" w:rsidRPr="008030F7" w:rsidRDefault="00287CC2" w:rsidP="00524241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4603: Data Management in Excel (2018)</w:t>
      </w:r>
    </w:p>
    <w:p w14:paraId="7C39C74C" w14:textId="05FD01D7" w:rsidR="00287CC2" w:rsidRPr="008030F7" w:rsidRDefault="00287CC2" w:rsidP="00287CC2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4545: Sports and Entertainment Analytics (</w:t>
      </w:r>
      <w:r w:rsidR="0056357A">
        <w:rPr>
          <w:rFonts w:ascii="Times New Roman" w:hAnsi="Times New Roman"/>
        </w:rPr>
        <w:t>2018-2024</w:t>
      </w:r>
      <w:r w:rsidRPr="008030F7">
        <w:rPr>
          <w:rFonts w:ascii="Times New Roman" w:hAnsi="Times New Roman"/>
        </w:rPr>
        <w:t>)</w:t>
      </w:r>
    </w:p>
    <w:p w14:paraId="12E1B362" w14:textId="1FB2A507" w:rsidR="00FB213F" w:rsidRPr="008030F7" w:rsidRDefault="00EA68C0" w:rsidP="00FB213F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Business </w:t>
      </w:r>
      <w:r w:rsidR="00DD501A" w:rsidRPr="008030F7">
        <w:rPr>
          <w:rFonts w:ascii="Times New Roman" w:hAnsi="Times New Roman"/>
        </w:rPr>
        <w:t>4520</w:t>
      </w:r>
      <w:r w:rsidRPr="008030F7">
        <w:rPr>
          <w:rFonts w:ascii="Times New Roman" w:hAnsi="Times New Roman"/>
        </w:rPr>
        <w:t>:</w:t>
      </w:r>
      <w:r w:rsidR="00DD501A" w:rsidRPr="008030F7">
        <w:rPr>
          <w:rFonts w:ascii="Times New Roman" w:hAnsi="Times New Roman"/>
        </w:rPr>
        <w:t xml:space="preserve"> Revenue Management</w:t>
      </w:r>
      <w:r w:rsidR="00A77260" w:rsidRPr="008030F7">
        <w:rPr>
          <w:rFonts w:ascii="Times New Roman" w:hAnsi="Times New Roman"/>
        </w:rPr>
        <w:t xml:space="preserve"> (201</w:t>
      </w:r>
      <w:r w:rsidR="00DD501A" w:rsidRPr="008030F7">
        <w:rPr>
          <w:rFonts w:ascii="Times New Roman" w:hAnsi="Times New Roman"/>
        </w:rPr>
        <w:t>4,</w:t>
      </w:r>
      <w:r w:rsidR="00D959E0" w:rsidRPr="008030F7">
        <w:rPr>
          <w:rFonts w:ascii="Times New Roman" w:hAnsi="Times New Roman"/>
        </w:rPr>
        <w:t>2017</w:t>
      </w:r>
      <w:r w:rsidR="00C75141" w:rsidRPr="008030F7">
        <w:rPr>
          <w:rFonts w:ascii="Times New Roman" w:hAnsi="Times New Roman"/>
        </w:rPr>
        <w:t>,2018,2019</w:t>
      </w:r>
      <w:r w:rsidR="00A77260" w:rsidRPr="008030F7">
        <w:rPr>
          <w:rFonts w:ascii="Times New Roman" w:hAnsi="Times New Roman"/>
        </w:rPr>
        <w:t>)</w:t>
      </w:r>
    </w:p>
    <w:p w14:paraId="4F22C494" w14:textId="6C25B00A" w:rsidR="00DD370A" w:rsidRPr="008030F7" w:rsidRDefault="00D959E0" w:rsidP="00287CC2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4517: End User Modeling (2017</w:t>
      </w:r>
      <w:r w:rsidR="00354B14" w:rsidRPr="008030F7">
        <w:rPr>
          <w:rFonts w:ascii="Times New Roman" w:hAnsi="Times New Roman"/>
        </w:rPr>
        <w:t>, 2021</w:t>
      </w:r>
      <w:r w:rsidR="00505043" w:rsidRPr="008030F7">
        <w:rPr>
          <w:rFonts w:ascii="Times New Roman" w:hAnsi="Times New Roman"/>
        </w:rPr>
        <w:t>,2022</w:t>
      </w:r>
      <w:r w:rsidR="00415539">
        <w:rPr>
          <w:rFonts w:ascii="Times New Roman" w:hAnsi="Times New Roman"/>
        </w:rPr>
        <w:t>,2023</w:t>
      </w:r>
      <w:r w:rsidR="0056357A">
        <w:rPr>
          <w:rFonts w:ascii="Times New Roman" w:hAnsi="Times New Roman"/>
        </w:rPr>
        <w:t>,2024</w:t>
      </w:r>
      <w:r w:rsidRPr="008030F7">
        <w:rPr>
          <w:rFonts w:ascii="Times New Roman" w:hAnsi="Times New Roman"/>
        </w:rPr>
        <w:t>)</w:t>
      </w:r>
    </w:p>
    <w:p w14:paraId="5B3676C7" w14:textId="41FE41E1" w:rsidR="00354B14" w:rsidRPr="008030F7" w:rsidRDefault="00C75141" w:rsidP="00354B14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3316: Decision Making with Analytics (</w:t>
      </w:r>
      <w:r w:rsidR="0056357A">
        <w:rPr>
          <w:rFonts w:ascii="Times New Roman" w:hAnsi="Times New Roman"/>
        </w:rPr>
        <w:t>2019-2024</w:t>
      </w:r>
      <w:r w:rsidRPr="008030F7">
        <w:rPr>
          <w:rFonts w:ascii="Times New Roman" w:hAnsi="Times New Roman"/>
        </w:rPr>
        <w:t>)</w:t>
      </w:r>
    </w:p>
    <w:p w14:paraId="0D148E35" w14:textId="772D1BC5" w:rsidR="00C75141" w:rsidRPr="008030F7" w:rsidRDefault="00354B14" w:rsidP="00354B14">
      <w:pPr>
        <w:pStyle w:val="ListParagraph"/>
        <w:numPr>
          <w:ilvl w:val="1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Course Coordinator: 2020</w:t>
      </w:r>
      <w:r w:rsidR="0056357A">
        <w:rPr>
          <w:rFonts w:ascii="Times New Roman" w:hAnsi="Times New Roman"/>
        </w:rPr>
        <w:t>-2024</w:t>
      </w:r>
    </w:p>
    <w:p w14:paraId="5E751B56" w14:textId="77777777" w:rsidR="00B06DD7" w:rsidRPr="008030F7" w:rsidRDefault="00B06DD7" w:rsidP="00B06DD7">
      <w:pPr>
        <w:tabs>
          <w:tab w:val="left" w:pos="0"/>
          <w:tab w:val="right" w:pos="9360"/>
        </w:tabs>
        <w:ind w:firstLine="0"/>
        <w:rPr>
          <w:rFonts w:ascii="Times New Roman" w:hAnsi="Times New Roman"/>
          <w:i/>
        </w:rPr>
      </w:pPr>
      <w:r w:rsidRPr="008030F7">
        <w:rPr>
          <w:rFonts w:ascii="Times New Roman" w:hAnsi="Times New Roman"/>
          <w:i/>
        </w:rPr>
        <w:t>Course Development</w:t>
      </w:r>
    </w:p>
    <w:p w14:paraId="4DA6954C" w14:textId="77777777" w:rsidR="00B06DD7" w:rsidRPr="008030F7" w:rsidRDefault="00B06DD7" w:rsidP="00B06DD7">
      <w:pPr>
        <w:tabs>
          <w:tab w:val="left" w:pos="0"/>
          <w:tab w:val="right" w:pos="9360"/>
        </w:tabs>
        <w:ind w:firstLine="0"/>
        <w:rPr>
          <w:rFonts w:ascii="Times New Roman" w:hAnsi="Times New Roman"/>
          <w:i/>
          <w:sz w:val="12"/>
        </w:rPr>
      </w:pPr>
    </w:p>
    <w:p w14:paraId="7842645D" w14:textId="001B838E" w:rsidR="009D52CD" w:rsidRPr="008030F7" w:rsidRDefault="009D52CD" w:rsidP="009D52CD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9963: Visualization (2022)</w:t>
      </w:r>
    </w:p>
    <w:p w14:paraId="5646E169" w14:textId="2A1C69F3" w:rsidR="009D52CD" w:rsidRPr="008030F7" w:rsidRDefault="009D52CD" w:rsidP="009D52CD">
      <w:pPr>
        <w:tabs>
          <w:tab w:val="left" w:pos="0"/>
          <w:tab w:val="right" w:pos="9360"/>
        </w:tabs>
        <w:ind w:left="720"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>Created this course from scratch</w:t>
      </w:r>
      <w:r w:rsidR="00FC2EC6">
        <w:rPr>
          <w:rFonts w:ascii="Times New Roman" w:hAnsi="Times New Roman"/>
        </w:rPr>
        <w:t>.</w:t>
      </w:r>
      <w:r w:rsidRPr="008030F7">
        <w:rPr>
          <w:rFonts w:ascii="Times New Roman" w:hAnsi="Times New Roman"/>
        </w:rPr>
        <w:t xml:space="preserve"> </w:t>
      </w:r>
      <w:r w:rsidR="00FC2EC6">
        <w:rPr>
          <w:rFonts w:ascii="Times New Roman" w:hAnsi="Times New Roman"/>
        </w:rPr>
        <w:t>No similar</w:t>
      </w:r>
      <w:r w:rsidRPr="008030F7">
        <w:rPr>
          <w:rFonts w:ascii="Times New Roman" w:hAnsi="Times New Roman"/>
        </w:rPr>
        <w:t xml:space="preserve"> course at Ivey existed at any program level.</w:t>
      </w:r>
      <w:r w:rsidR="00FC2EC6">
        <w:rPr>
          <w:rFonts w:ascii="Times New Roman" w:hAnsi="Times New Roman"/>
        </w:rPr>
        <w:t xml:space="preserve"> Content from this course has been adapted for use in Business 3316 and Business 4517.</w:t>
      </w:r>
    </w:p>
    <w:p w14:paraId="0A0A54B2" w14:textId="77777777" w:rsidR="00732FED" w:rsidRPr="008030F7" w:rsidRDefault="00732FED" w:rsidP="00732FED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3316: Decision Making with Analytics (2021)</w:t>
      </w:r>
    </w:p>
    <w:p w14:paraId="6B49D201" w14:textId="4D240B6C" w:rsidR="00732FED" w:rsidRPr="008030F7" w:rsidRDefault="00732FED" w:rsidP="00FC2EC6">
      <w:pPr>
        <w:pStyle w:val="ListParagraph"/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Coordinated the move to online hybrid learning, including new video content, new teaching plans, new pre-class quizzes, and a new evaluation scheme. </w:t>
      </w:r>
    </w:p>
    <w:p w14:paraId="0ABA6366" w14:textId="7818461E" w:rsidR="00B06DD7" w:rsidRPr="008030F7" w:rsidRDefault="00B06DD7" w:rsidP="00B06DD7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Business 4603: Data Management in Excel (2018)</w:t>
      </w:r>
    </w:p>
    <w:p w14:paraId="2B83EAEA" w14:textId="1F1953EA" w:rsidR="00B06DD7" w:rsidRPr="008030F7" w:rsidRDefault="00B06DD7" w:rsidP="00B06DD7">
      <w:pPr>
        <w:tabs>
          <w:tab w:val="left" w:pos="0"/>
          <w:tab w:val="right" w:pos="9360"/>
        </w:tabs>
        <w:ind w:left="720"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Redesigned the course entirely, focusing on data </w:t>
      </w:r>
      <w:proofErr w:type="gramStart"/>
      <w:r w:rsidRPr="008030F7">
        <w:rPr>
          <w:rFonts w:ascii="Times New Roman" w:hAnsi="Times New Roman"/>
        </w:rPr>
        <w:t>cleaning,</w:t>
      </w:r>
      <w:proofErr w:type="gramEnd"/>
      <w:r w:rsidRPr="008030F7">
        <w:rPr>
          <w:rFonts w:ascii="Times New Roman" w:hAnsi="Times New Roman"/>
        </w:rPr>
        <w:t xml:space="preserve"> data capture from online sources.</w:t>
      </w:r>
    </w:p>
    <w:p w14:paraId="38288742" w14:textId="77777777" w:rsidR="00B06DD7" w:rsidRPr="008030F7" w:rsidRDefault="00B06DD7" w:rsidP="00B06DD7">
      <w:pPr>
        <w:tabs>
          <w:tab w:val="left" w:pos="0"/>
          <w:tab w:val="right" w:pos="9360"/>
        </w:tabs>
        <w:rPr>
          <w:rFonts w:ascii="Times New Roman" w:hAnsi="Times New Roman"/>
        </w:rPr>
      </w:pPr>
    </w:p>
    <w:p w14:paraId="6887EE2B" w14:textId="4436DB72" w:rsidR="00354B14" w:rsidRPr="008030F7" w:rsidRDefault="00354B14" w:rsidP="00354B14">
      <w:pPr>
        <w:tabs>
          <w:tab w:val="left" w:pos="0"/>
          <w:tab w:val="right" w:pos="9360"/>
        </w:tabs>
        <w:ind w:firstLine="0"/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Ross School of Business, University of Michigan </w:t>
      </w:r>
    </w:p>
    <w:p w14:paraId="372C1DEE" w14:textId="3B1127DA" w:rsidR="00EE78F7" w:rsidRPr="008030F7" w:rsidRDefault="00354B14" w:rsidP="00354B14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TO411: Decision Support with Excel (2020)</w:t>
      </w:r>
    </w:p>
    <w:p w14:paraId="537F8196" w14:textId="2AC2685A" w:rsidR="00354B14" w:rsidRPr="008030F7" w:rsidRDefault="00354B14" w:rsidP="00354B14">
      <w:pPr>
        <w:pStyle w:val="ListParagraph"/>
        <w:numPr>
          <w:ilvl w:val="0"/>
          <w:numId w:val="16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TO515: Business Application Development with Visual Basic for Excel (2020)</w:t>
      </w:r>
    </w:p>
    <w:p w14:paraId="19F66CB5" w14:textId="77777777" w:rsidR="00354B14" w:rsidRPr="008030F7" w:rsidRDefault="00354B14" w:rsidP="00B06DD7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</w:p>
    <w:p w14:paraId="1EA14FB0" w14:textId="77777777" w:rsidR="00EE78F7" w:rsidRPr="008030F7" w:rsidRDefault="00EE78F7" w:rsidP="00EA68C0">
      <w:pPr>
        <w:tabs>
          <w:tab w:val="left" w:pos="0"/>
          <w:tab w:val="right" w:pos="9360"/>
        </w:tabs>
        <w:ind w:firstLine="0"/>
        <w:rPr>
          <w:rFonts w:ascii="Times New Roman" w:hAnsi="Times New Roman"/>
          <w:i/>
          <w:sz w:val="12"/>
        </w:rPr>
      </w:pPr>
    </w:p>
    <w:p w14:paraId="7713AC54" w14:textId="77777777" w:rsidR="00935A82" w:rsidRPr="008030F7" w:rsidRDefault="0040368D" w:rsidP="00FD4E4C">
      <w:pPr>
        <w:pStyle w:val="Heading2"/>
        <w:pBdr>
          <w:bottom w:val="single" w:sz="4" w:space="1" w:color="auto"/>
        </w:pBdr>
        <w:tabs>
          <w:tab w:val="left" w:pos="0"/>
          <w:tab w:val="right" w:pos="9360"/>
        </w:tabs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ACADEMIC AND </w:t>
      </w:r>
      <w:r w:rsidR="00990888" w:rsidRPr="008030F7">
        <w:rPr>
          <w:rFonts w:ascii="Times New Roman" w:hAnsi="Times New Roman"/>
          <w:b/>
        </w:rPr>
        <w:t>PROFESSIONAL SERVICE</w:t>
      </w:r>
    </w:p>
    <w:p w14:paraId="1D380B50" w14:textId="7198E279" w:rsidR="001658BF" w:rsidRPr="008030F7" w:rsidRDefault="00C03DF1" w:rsidP="0040368D">
      <w:pPr>
        <w:tabs>
          <w:tab w:val="left" w:pos="0"/>
          <w:tab w:val="right" w:pos="9360"/>
        </w:tabs>
        <w:ind w:firstLine="0"/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Internal </w:t>
      </w:r>
      <w:r w:rsidR="003C2F24" w:rsidRPr="008030F7">
        <w:rPr>
          <w:rFonts w:ascii="Times New Roman" w:hAnsi="Times New Roman"/>
          <w:b/>
        </w:rPr>
        <w:t>S</w:t>
      </w:r>
      <w:r w:rsidRPr="008030F7">
        <w:rPr>
          <w:rFonts w:ascii="Times New Roman" w:hAnsi="Times New Roman"/>
          <w:b/>
        </w:rPr>
        <w:t xml:space="preserve">ervice </w:t>
      </w:r>
    </w:p>
    <w:p w14:paraId="478ABE6C" w14:textId="41A1D225" w:rsidR="00574CD9" w:rsidRPr="00574CD9" w:rsidRDefault="00574CD9" w:rsidP="00574CD9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>Hiring Committee (2024 LT Position Management Science)</w:t>
      </w:r>
    </w:p>
    <w:p w14:paraId="6D4ED410" w14:textId="3E546A9C" w:rsidR="00FC2EC6" w:rsidRPr="00FC2EC6" w:rsidRDefault="00FC2EC6" w:rsidP="00FC2EC6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Teaching Technology and Innovation Committee (202</w:t>
      </w:r>
      <w:r>
        <w:rPr>
          <w:rFonts w:ascii="Times New Roman" w:hAnsi="Times New Roman"/>
        </w:rPr>
        <w:t>2</w:t>
      </w:r>
      <w:r w:rsidR="00574CD9">
        <w:rPr>
          <w:rFonts w:ascii="Times New Roman" w:hAnsi="Times New Roman"/>
        </w:rPr>
        <w:t xml:space="preserve"> (Chair), 2023</w:t>
      </w:r>
      <w:r w:rsidRPr="008030F7">
        <w:rPr>
          <w:rFonts w:ascii="Times New Roman" w:hAnsi="Times New Roman"/>
        </w:rPr>
        <w:t>)</w:t>
      </w:r>
    </w:p>
    <w:p w14:paraId="4B0621AD" w14:textId="28AE0886" w:rsidR="00D11620" w:rsidRPr="008030F7" w:rsidRDefault="00415539" w:rsidP="00354B14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Committee Member </w:t>
      </w:r>
      <w:r>
        <w:rPr>
          <w:rFonts w:ascii="Times New Roman" w:hAnsi="Times New Roman"/>
        </w:rPr>
        <w:t xml:space="preserve">- </w:t>
      </w:r>
      <w:r w:rsidR="00FC2EC6">
        <w:rPr>
          <w:rFonts w:ascii="Times New Roman" w:hAnsi="Times New Roman"/>
        </w:rPr>
        <w:t>Annual Performance Evaluation (</w:t>
      </w:r>
      <w:r w:rsidR="00D11620" w:rsidRPr="008030F7">
        <w:rPr>
          <w:rFonts w:ascii="Times New Roman" w:hAnsi="Times New Roman"/>
        </w:rPr>
        <w:t>APE</w:t>
      </w:r>
      <w:r w:rsidR="00FC2EC6">
        <w:rPr>
          <w:rFonts w:ascii="Times New Roman" w:hAnsi="Times New Roman"/>
        </w:rPr>
        <w:t>)</w:t>
      </w:r>
      <w:r w:rsidR="00D11620" w:rsidRPr="008030F7">
        <w:rPr>
          <w:rFonts w:ascii="Times New Roman" w:hAnsi="Times New Roman"/>
        </w:rPr>
        <w:t xml:space="preserve"> (2021</w:t>
      </w:r>
      <w:r w:rsidR="00FC2EC6">
        <w:rPr>
          <w:rFonts w:ascii="Times New Roman" w:hAnsi="Times New Roman"/>
        </w:rPr>
        <w:t>, 2022</w:t>
      </w:r>
      <w:r w:rsidR="00D11620" w:rsidRPr="008030F7">
        <w:rPr>
          <w:rFonts w:ascii="Times New Roman" w:hAnsi="Times New Roman"/>
        </w:rPr>
        <w:t>)</w:t>
      </w:r>
    </w:p>
    <w:p w14:paraId="59BD48BC" w14:textId="3BC8DF42" w:rsidR="00D11620" w:rsidRPr="008030F7" w:rsidRDefault="00732FED" w:rsidP="00354B14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415539">
        <w:rPr>
          <w:rFonts w:ascii="Times New Roman" w:hAnsi="Times New Roman"/>
        </w:rPr>
        <w:t xml:space="preserve">Chair </w:t>
      </w:r>
      <w:r w:rsidRPr="008030F7">
        <w:rPr>
          <w:rFonts w:ascii="Times New Roman" w:hAnsi="Times New Roman"/>
        </w:rPr>
        <w:t xml:space="preserve">- </w:t>
      </w:r>
      <w:r w:rsidR="00D11620" w:rsidRPr="008030F7">
        <w:rPr>
          <w:rFonts w:ascii="Times New Roman" w:hAnsi="Times New Roman"/>
        </w:rPr>
        <w:t>Teaching Technology</w:t>
      </w:r>
      <w:r w:rsidR="00B06DD7" w:rsidRPr="008030F7">
        <w:rPr>
          <w:rFonts w:ascii="Times New Roman" w:hAnsi="Times New Roman"/>
        </w:rPr>
        <w:t xml:space="preserve"> and Innovation</w:t>
      </w:r>
      <w:r w:rsidR="00D11620" w:rsidRPr="008030F7">
        <w:rPr>
          <w:rFonts w:ascii="Times New Roman" w:hAnsi="Times New Roman"/>
        </w:rPr>
        <w:t xml:space="preserve"> Committee Mandate Working Group (2021)</w:t>
      </w:r>
    </w:p>
    <w:p w14:paraId="6DD1A662" w14:textId="73094C0D" w:rsidR="00732FED" w:rsidRPr="008030F7" w:rsidRDefault="00415539" w:rsidP="00732FED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Program Lead </w:t>
      </w:r>
      <w:r>
        <w:rPr>
          <w:rFonts w:ascii="Times New Roman" w:hAnsi="Times New Roman"/>
        </w:rPr>
        <w:t xml:space="preserve">- </w:t>
      </w:r>
      <w:r w:rsidR="00D11620" w:rsidRPr="008030F7">
        <w:rPr>
          <w:rFonts w:ascii="Times New Roman" w:hAnsi="Times New Roman"/>
        </w:rPr>
        <w:t>Pre-Ivey</w:t>
      </w:r>
      <w:r w:rsidR="00B06DD7" w:rsidRPr="008030F7">
        <w:rPr>
          <w:rFonts w:ascii="Times New Roman" w:hAnsi="Times New Roman"/>
        </w:rPr>
        <w:t xml:space="preserve"> Excel</w:t>
      </w:r>
      <w:r w:rsidR="00D11620" w:rsidRPr="008030F7">
        <w:rPr>
          <w:rFonts w:ascii="Times New Roman" w:hAnsi="Times New Roman"/>
        </w:rPr>
        <w:t xml:space="preserve"> Preparatory</w:t>
      </w:r>
      <w:r w:rsidR="00B06DD7" w:rsidRPr="008030F7">
        <w:rPr>
          <w:rFonts w:ascii="Times New Roman" w:hAnsi="Times New Roman"/>
        </w:rPr>
        <w:t xml:space="preserve"> Knowledge</w:t>
      </w:r>
      <w:r w:rsidR="00D11620" w:rsidRPr="008030F7">
        <w:rPr>
          <w:rFonts w:ascii="Times New Roman" w:hAnsi="Times New Roman"/>
        </w:rPr>
        <w:t xml:space="preserve"> (2021)</w:t>
      </w:r>
    </w:p>
    <w:p w14:paraId="724F3AC8" w14:textId="7D5B0F59" w:rsidR="00354B14" w:rsidRPr="008030F7" w:rsidRDefault="00415539" w:rsidP="00354B14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Faculty Lead </w:t>
      </w:r>
      <w:r>
        <w:rPr>
          <w:rFonts w:ascii="Times New Roman" w:hAnsi="Times New Roman"/>
        </w:rPr>
        <w:t xml:space="preserve">- </w:t>
      </w:r>
      <w:r w:rsidR="00354B14" w:rsidRPr="008030F7">
        <w:rPr>
          <w:rFonts w:ascii="Times New Roman" w:hAnsi="Times New Roman"/>
        </w:rPr>
        <w:t xml:space="preserve">Ivey Business School </w:t>
      </w:r>
      <w:proofErr w:type="spellStart"/>
      <w:r w:rsidR="00354B14" w:rsidRPr="008030F7">
        <w:rPr>
          <w:rFonts w:ascii="Times New Roman" w:hAnsi="Times New Roman"/>
        </w:rPr>
        <w:t>MsC</w:t>
      </w:r>
      <w:proofErr w:type="spellEnd"/>
      <w:r w:rsidR="00354B14" w:rsidRPr="008030F7">
        <w:rPr>
          <w:rFonts w:ascii="Times New Roman" w:hAnsi="Times New Roman"/>
        </w:rPr>
        <w:t xml:space="preserve"> Hack the Case Competition (2021)</w:t>
      </w:r>
    </w:p>
    <w:p w14:paraId="55706483" w14:textId="6166367A" w:rsidR="00354B14" w:rsidRPr="008030F7" w:rsidRDefault="00354B14" w:rsidP="00C03DF1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Section Head HBA1 (2020</w:t>
      </w:r>
      <w:r w:rsidR="00574CD9">
        <w:rPr>
          <w:rFonts w:ascii="Times New Roman" w:hAnsi="Times New Roman"/>
        </w:rPr>
        <w:t>-2023</w:t>
      </w:r>
      <w:r w:rsidRPr="008030F7">
        <w:rPr>
          <w:rFonts w:ascii="Times New Roman" w:hAnsi="Times New Roman"/>
        </w:rPr>
        <w:t>)</w:t>
      </w:r>
    </w:p>
    <w:p w14:paraId="1A4C2BFD" w14:textId="16A038DA" w:rsidR="001658BF" w:rsidRPr="008030F7" w:rsidRDefault="00415539" w:rsidP="00C03DF1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Leader </w:t>
      </w:r>
      <w:r>
        <w:rPr>
          <w:rFonts w:ascii="Times New Roman" w:hAnsi="Times New Roman"/>
        </w:rPr>
        <w:t xml:space="preserve">- </w:t>
      </w:r>
      <w:r w:rsidR="001658BF" w:rsidRPr="008030F7">
        <w:rPr>
          <w:rFonts w:ascii="Times New Roman" w:hAnsi="Times New Roman"/>
        </w:rPr>
        <w:t>Diversity Student Cont</w:t>
      </w:r>
      <w:r w:rsidR="00630E43" w:rsidRPr="008030F7">
        <w:rPr>
          <w:rFonts w:ascii="Times New Roman" w:hAnsi="Times New Roman"/>
        </w:rPr>
        <w:t>ribution Assessment (2017</w:t>
      </w:r>
      <w:r w:rsidR="001658BF" w:rsidRPr="008030F7">
        <w:rPr>
          <w:rFonts w:ascii="Times New Roman" w:hAnsi="Times New Roman"/>
        </w:rPr>
        <w:t>)</w:t>
      </w:r>
    </w:p>
    <w:p w14:paraId="5B3C3D14" w14:textId="6A34AD39" w:rsidR="00C03DF1" w:rsidRPr="008030F7" w:rsidRDefault="00415539" w:rsidP="00C03DF1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Lecturer </w:t>
      </w:r>
      <w:r>
        <w:rPr>
          <w:rFonts w:ascii="Times New Roman" w:hAnsi="Times New Roman"/>
        </w:rPr>
        <w:t xml:space="preserve">- </w:t>
      </w:r>
      <w:r w:rsidR="00C03DF1" w:rsidRPr="008030F7">
        <w:rPr>
          <w:rFonts w:ascii="Times New Roman" w:hAnsi="Times New Roman"/>
        </w:rPr>
        <w:t>Pre-Ivey Preparatory Program (2015*</w:t>
      </w:r>
      <w:r w:rsidR="00765009" w:rsidRPr="008030F7">
        <w:rPr>
          <w:rFonts w:ascii="Times New Roman" w:hAnsi="Times New Roman"/>
        </w:rPr>
        <w:t>, 2016*</w:t>
      </w:r>
      <w:r w:rsidR="00C03DF1" w:rsidRPr="008030F7">
        <w:rPr>
          <w:rFonts w:ascii="Times New Roman" w:hAnsi="Times New Roman"/>
        </w:rPr>
        <w:t>)</w:t>
      </w:r>
    </w:p>
    <w:p w14:paraId="31001A88" w14:textId="1326AB3A" w:rsidR="00C03DF1" w:rsidRPr="008030F7" w:rsidRDefault="008D1251" w:rsidP="00C03DF1">
      <w:pPr>
        <w:tabs>
          <w:tab w:val="left" w:pos="0"/>
          <w:tab w:val="right" w:pos="9360"/>
        </w:tabs>
        <w:ind w:left="720" w:firstLine="0"/>
        <w:rPr>
          <w:rFonts w:ascii="Times New Roman" w:hAnsi="Times New Roman"/>
        </w:rPr>
      </w:pPr>
      <w:r w:rsidRPr="008030F7">
        <w:rPr>
          <w:rFonts w:ascii="Times New Roman" w:hAnsi="Times New Roman"/>
        </w:rPr>
        <w:t xml:space="preserve">* </w:t>
      </w:r>
      <w:r w:rsidR="00C03DF1" w:rsidRPr="008030F7">
        <w:rPr>
          <w:rFonts w:ascii="Times New Roman" w:hAnsi="Times New Roman"/>
        </w:rPr>
        <w:t>In 2015</w:t>
      </w:r>
      <w:r w:rsidR="00765009" w:rsidRPr="008030F7">
        <w:rPr>
          <w:rFonts w:ascii="Times New Roman" w:hAnsi="Times New Roman"/>
        </w:rPr>
        <w:t xml:space="preserve"> and 2016</w:t>
      </w:r>
      <w:r w:rsidR="00A12CE7" w:rsidRPr="008030F7">
        <w:rPr>
          <w:rFonts w:ascii="Times New Roman" w:hAnsi="Times New Roman"/>
        </w:rPr>
        <w:t xml:space="preserve">, </w:t>
      </w:r>
      <w:r w:rsidR="00651538" w:rsidRPr="008030F7">
        <w:rPr>
          <w:rFonts w:ascii="Times New Roman" w:hAnsi="Times New Roman"/>
        </w:rPr>
        <w:t>assisted with</w:t>
      </w:r>
      <w:r w:rsidR="00C03DF1" w:rsidRPr="008030F7">
        <w:rPr>
          <w:rFonts w:ascii="Times New Roman" w:hAnsi="Times New Roman"/>
        </w:rPr>
        <w:t xml:space="preserve"> a re-design of the program and development of teaching materials</w:t>
      </w:r>
    </w:p>
    <w:p w14:paraId="30DDEF00" w14:textId="775E7BE7" w:rsidR="00651538" w:rsidRPr="008030F7" w:rsidRDefault="00651538" w:rsidP="00651538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Pre-Ivey MBA Online Preparatory Program Development (2016)</w:t>
      </w:r>
    </w:p>
    <w:p w14:paraId="49D29FE3" w14:textId="77777777" w:rsidR="00946420" w:rsidRPr="008030F7" w:rsidRDefault="00946420" w:rsidP="00572EBA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</w:p>
    <w:p w14:paraId="18AE129A" w14:textId="0704D897" w:rsidR="003C2F24" w:rsidRPr="008030F7" w:rsidRDefault="003C2F24" w:rsidP="003C2F24">
      <w:pPr>
        <w:tabs>
          <w:tab w:val="left" w:pos="0"/>
          <w:tab w:val="right" w:pos="9360"/>
        </w:tabs>
        <w:ind w:firstLine="0"/>
        <w:rPr>
          <w:rFonts w:ascii="Times New Roman" w:hAnsi="Times New Roman"/>
          <w:b/>
        </w:rPr>
      </w:pPr>
      <w:r w:rsidRPr="008030F7">
        <w:rPr>
          <w:rFonts w:ascii="Times New Roman" w:hAnsi="Times New Roman"/>
          <w:b/>
        </w:rPr>
        <w:t xml:space="preserve">Professional Service </w:t>
      </w:r>
    </w:p>
    <w:p w14:paraId="335ED690" w14:textId="53C2B931" w:rsidR="00F075C9" w:rsidRPr="008030F7" w:rsidRDefault="00F075C9" w:rsidP="00F075C9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Co-Cluster Chair for CORS Conference Sports/Entertainment Cluster 2021</w:t>
      </w:r>
    </w:p>
    <w:p w14:paraId="0AE77C1A" w14:textId="2341EE47" w:rsidR="00355CBD" w:rsidRPr="008030F7" w:rsidRDefault="00DF1D9C" w:rsidP="00DF1D9C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lastRenderedPageBreak/>
        <w:t xml:space="preserve">Session Chair for CORS Conference </w:t>
      </w:r>
      <w:r w:rsidR="00355CBD" w:rsidRPr="008030F7">
        <w:rPr>
          <w:rFonts w:ascii="Times New Roman" w:hAnsi="Times New Roman"/>
        </w:rPr>
        <w:t xml:space="preserve">Education Session </w:t>
      </w:r>
      <w:r w:rsidRPr="008030F7">
        <w:rPr>
          <w:rFonts w:ascii="Times New Roman" w:hAnsi="Times New Roman"/>
        </w:rPr>
        <w:t>2018</w:t>
      </w:r>
      <w:r w:rsidR="00A9447C" w:rsidRPr="008030F7">
        <w:rPr>
          <w:rFonts w:ascii="Times New Roman" w:hAnsi="Times New Roman"/>
        </w:rPr>
        <w:t>/2019</w:t>
      </w:r>
    </w:p>
    <w:p w14:paraId="1C1CFC7C" w14:textId="14FF4E36" w:rsidR="00B173A2" w:rsidRPr="008030F7" w:rsidRDefault="00B173A2" w:rsidP="00DF1D9C">
      <w:pPr>
        <w:pStyle w:val="ListParagraph"/>
        <w:numPr>
          <w:ilvl w:val="0"/>
          <w:numId w:val="25"/>
        </w:numPr>
        <w:tabs>
          <w:tab w:val="left" w:pos="0"/>
          <w:tab w:val="right" w:pos="9360"/>
        </w:tabs>
        <w:rPr>
          <w:rFonts w:ascii="Times New Roman" w:hAnsi="Times New Roman"/>
        </w:rPr>
      </w:pPr>
      <w:r w:rsidRPr="008030F7">
        <w:rPr>
          <w:rFonts w:ascii="Times New Roman" w:hAnsi="Times New Roman"/>
        </w:rPr>
        <w:t>Referee: International Transactions in Operations Research</w:t>
      </w:r>
      <w:r w:rsidR="00FC2EC6">
        <w:rPr>
          <w:rFonts w:ascii="Times New Roman" w:hAnsi="Times New Roman"/>
        </w:rPr>
        <w:t xml:space="preserve">, </w:t>
      </w:r>
      <w:r w:rsidR="00D83D7E">
        <w:rPr>
          <w:rFonts w:ascii="Times New Roman" w:hAnsi="Times New Roman"/>
        </w:rPr>
        <w:t xml:space="preserve">Healthcare Management Science, Hospitality Marketing and Management, </w:t>
      </w:r>
      <w:r w:rsidR="00D83D7E" w:rsidRPr="00D83D7E">
        <w:rPr>
          <w:rFonts w:ascii="Times New Roman" w:hAnsi="Times New Roman"/>
        </w:rPr>
        <w:t>Information Systems and Operational Research</w:t>
      </w:r>
      <w:r w:rsidR="00D83D7E">
        <w:rPr>
          <w:rFonts w:ascii="Times New Roman" w:hAnsi="Times New Roman"/>
        </w:rPr>
        <w:t xml:space="preserve"> (INFOR), Journal of Revenue and Pricing Management</w:t>
      </w:r>
    </w:p>
    <w:p w14:paraId="206EAFD4" w14:textId="77777777" w:rsidR="00A9447C" w:rsidRPr="008030F7" w:rsidRDefault="00A9447C" w:rsidP="00A9447C">
      <w:pPr>
        <w:tabs>
          <w:tab w:val="left" w:pos="0"/>
          <w:tab w:val="right" w:pos="9360"/>
        </w:tabs>
        <w:rPr>
          <w:rFonts w:ascii="Times New Roman" w:hAnsi="Times New Roman"/>
        </w:rPr>
      </w:pPr>
    </w:p>
    <w:p w14:paraId="10065182" w14:textId="4AFE0CEF" w:rsidR="00DD501A" w:rsidRPr="008030F7" w:rsidRDefault="00DD501A" w:rsidP="00B06DD7">
      <w:pPr>
        <w:tabs>
          <w:tab w:val="left" w:pos="0"/>
          <w:tab w:val="right" w:pos="9360"/>
        </w:tabs>
        <w:ind w:firstLine="0"/>
        <w:rPr>
          <w:rFonts w:ascii="Times New Roman" w:hAnsi="Times New Roman"/>
        </w:rPr>
      </w:pPr>
    </w:p>
    <w:p w14:paraId="732E1ECE" w14:textId="77777777" w:rsidR="00765009" w:rsidRPr="008030F7" w:rsidRDefault="00765009" w:rsidP="008B6298">
      <w:pPr>
        <w:pStyle w:val="NoSpacing"/>
        <w:tabs>
          <w:tab w:val="right" w:pos="9360"/>
        </w:tabs>
        <w:ind w:left="1440"/>
        <w:rPr>
          <w:rFonts w:ascii="Times New Roman" w:hAnsi="Times New Roman"/>
        </w:rPr>
      </w:pPr>
    </w:p>
    <w:sectPr w:rsidR="00765009" w:rsidRPr="008030F7" w:rsidSect="00D626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22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9EC86" w14:textId="77777777" w:rsidR="00D6261A" w:rsidRDefault="00D6261A">
      <w:r>
        <w:separator/>
      </w:r>
    </w:p>
  </w:endnote>
  <w:endnote w:type="continuationSeparator" w:id="0">
    <w:p w14:paraId="609307AD" w14:textId="77777777" w:rsidR="00D6261A" w:rsidRDefault="00D6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79F60" w14:textId="77777777" w:rsidR="007374F5" w:rsidRDefault="007374F5" w:rsidP="00FE2A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9F500" w14:textId="77777777" w:rsidR="007374F5" w:rsidRDefault="007374F5" w:rsidP="007356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4831" w14:textId="68BEA89C" w:rsidR="007374F5" w:rsidRDefault="007374F5" w:rsidP="00FE2A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73A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7EA652E" w14:textId="77777777" w:rsidR="007374F5" w:rsidRDefault="007374F5" w:rsidP="0073566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443639"/>
      <w:docPartObj>
        <w:docPartGallery w:val="Page Numbers (Bottom of Page)"/>
        <w:docPartUnique/>
      </w:docPartObj>
    </w:sdtPr>
    <w:sdtContent>
      <w:p w14:paraId="3CBD95AC" w14:textId="77777777" w:rsidR="007374F5" w:rsidRDefault="007374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23C4EB" w14:textId="77777777" w:rsidR="007374F5" w:rsidRDefault="007374F5" w:rsidP="0075005F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5E3D9" w14:textId="77777777" w:rsidR="00D6261A" w:rsidRDefault="00D6261A">
      <w:r>
        <w:separator/>
      </w:r>
    </w:p>
  </w:footnote>
  <w:footnote w:type="continuationSeparator" w:id="0">
    <w:p w14:paraId="520D93BA" w14:textId="77777777" w:rsidR="00D6261A" w:rsidRDefault="00D62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54C9" w14:textId="77777777" w:rsidR="0099377A" w:rsidRDefault="00993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600B" w14:textId="09171260" w:rsidR="007374F5" w:rsidRPr="00742963" w:rsidRDefault="007A7D65" w:rsidP="00742963">
    <w:pPr>
      <w:pStyle w:val="Header"/>
      <w:ind w:firstLine="0"/>
      <w:rPr>
        <w:rFonts w:asciiTheme="minorHAnsi" w:hAnsiTheme="minorHAnsi" w:cstheme="minorHAnsi"/>
        <w:color w:val="808080" w:themeColor="background1" w:themeShade="80"/>
      </w:rPr>
    </w:pPr>
    <w:r>
      <w:rPr>
        <w:rFonts w:asciiTheme="minorHAnsi" w:hAnsiTheme="minorHAnsi" w:cstheme="minorHAnsi"/>
        <w:color w:val="808080" w:themeColor="background1" w:themeShade="80"/>
      </w:rPr>
      <w:t>Kyle D.</w:t>
    </w:r>
    <w:r w:rsidR="0099377A">
      <w:rPr>
        <w:rFonts w:asciiTheme="minorHAnsi" w:hAnsiTheme="minorHAnsi" w:cstheme="minorHAnsi"/>
        <w:color w:val="808080" w:themeColor="background1" w:themeShade="80"/>
      </w:rPr>
      <w:t xml:space="preserve"> S.</w:t>
    </w:r>
    <w:r>
      <w:rPr>
        <w:rFonts w:asciiTheme="minorHAnsi" w:hAnsiTheme="minorHAnsi" w:cstheme="minorHAnsi"/>
        <w:color w:val="808080" w:themeColor="background1" w:themeShade="80"/>
      </w:rPr>
      <w:t xml:space="preserve"> Maclean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31CA" w14:textId="77777777" w:rsidR="0099377A" w:rsidRDefault="00993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FACD11"/>
    <w:multiLevelType w:val="hybridMultilevel"/>
    <w:tmpl w:val="34DBA0B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7D41E2"/>
    <w:multiLevelType w:val="hybridMultilevel"/>
    <w:tmpl w:val="603C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C"/>
    <w:multiLevelType w:val="hybridMultilevel"/>
    <w:tmpl w:val="159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448F"/>
    <w:multiLevelType w:val="hybridMultilevel"/>
    <w:tmpl w:val="019C2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373F5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20554"/>
    <w:multiLevelType w:val="hybridMultilevel"/>
    <w:tmpl w:val="52AE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358D"/>
    <w:multiLevelType w:val="hybridMultilevel"/>
    <w:tmpl w:val="E76A134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8A0069"/>
    <w:multiLevelType w:val="hybridMultilevel"/>
    <w:tmpl w:val="D3DA0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CD354"/>
    <w:multiLevelType w:val="hybridMultilevel"/>
    <w:tmpl w:val="598315D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1F4A58"/>
    <w:multiLevelType w:val="hybridMultilevel"/>
    <w:tmpl w:val="B96AC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A818BD"/>
    <w:multiLevelType w:val="hybridMultilevel"/>
    <w:tmpl w:val="019C21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8F4E88"/>
    <w:multiLevelType w:val="hybridMultilevel"/>
    <w:tmpl w:val="FB48B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A452F9"/>
    <w:multiLevelType w:val="hybridMultilevel"/>
    <w:tmpl w:val="D8FE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B27C6"/>
    <w:multiLevelType w:val="hybridMultilevel"/>
    <w:tmpl w:val="019C21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986AB0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A7BE9"/>
    <w:multiLevelType w:val="hybridMultilevel"/>
    <w:tmpl w:val="019C2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683050"/>
    <w:multiLevelType w:val="hybridMultilevel"/>
    <w:tmpl w:val="019C2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752A43"/>
    <w:multiLevelType w:val="hybridMultilevel"/>
    <w:tmpl w:val="279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67484"/>
    <w:multiLevelType w:val="hybridMultilevel"/>
    <w:tmpl w:val="019C2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165B90"/>
    <w:multiLevelType w:val="hybridMultilevel"/>
    <w:tmpl w:val="EF4E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C098B"/>
    <w:multiLevelType w:val="hybridMultilevel"/>
    <w:tmpl w:val="E45C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14AA6"/>
    <w:multiLevelType w:val="hybridMultilevel"/>
    <w:tmpl w:val="2CCA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E796D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FB9"/>
    <w:multiLevelType w:val="hybridMultilevel"/>
    <w:tmpl w:val="019C2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2F6EE2"/>
    <w:multiLevelType w:val="hybridMultilevel"/>
    <w:tmpl w:val="6AD4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31041"/>
    <w:multiLevelType w:val="hybridMultilevel"/>
    <w:tmpl w:val="8E06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749A3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51A58"/>
    <w:multiLevelType w:val="hybridMultilevel"/>
    <w:tmpl w:val="D56E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4746D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95C2B"/>
    <w:multiLevelType w:val="hybridMultilevel"/>
    <w:tmpl w:val="4ECC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E17BB1"/>
    <w:multiLevelType w:val="hybridMultilevel"/>
    <w:tmpl w:val="F566F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705EF"/>
    <w:multiLevelType w:val="hybridMultilevel"/>
    <w:tmpl w:val="B6C65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AD145F"/>
    <w:multiLevelType w:val="hybridMultilevel"/>
    <w:tmpl w:val="54B06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E3B93"/>
    <w:multiLevelType w:val="hybridMultilevel"/>
    <w:tmpl w:val="019C21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3A014E"/>
    <w:multiLevelType w:val="hybridMultilevel"/>
    <w:tmpl w:val="70280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0A2E7E"/>
    <w:multiLevelType w:val="hybridMultilevel"/>
    <w:tmpl w:val="A02E7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C18E0"/>
    <w:multiLevelType w:val="hybridMultilevel"/>
    <w:tmpl w:val="AE18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439793">
    <w:abstractNumId w:val="6"/>
  </w:num>
  <w:num w:numId="2" w16cid:durableId="41055693">
    <w:abstractNumId w:val="0"/>
  </w:num>
  <w:num w:numId="3" w16cid:durableId="1072584343">
    <w:abstractNumId w:val="8"/>
  </w:num>
  <w:num w:numId="4" w16cid:durableId="1515224927">
    <w:abstractNumId w:val="25"/>
  </w:num>
  <w:num w:numId="5" w16cid:durableId="627010497">
    <w:abstractNumId w:val="4"/>
  </w:num>
  <w:num w:numId="6" w16cid:durableId="1427532776">
    <w:abstractNumId w:val="17"/>
  </w:num>
  <w:num w:numId="7" w16cid:durableId="1496534448">
    <w:abstractNumId w:val="12"/>
  </w:num>
  <w:num w:numId="8" w16cid:durableId="1839493564">
    <w:abstractNumId w:val="1"/>
  </w:num>
  <w:num w:numId="9" w16cid:durableId="1400907978">
    <w:abstractNumId w:val="20"/>
  </w:num>
  <w:num w:numId="10" w16cid:durableId="1406682845">
    <w:abstractNumId w:val="32"/>
  </w:num>
  <w:num w:numId="11" w16cid:durableId="363286509">
    <w:abstractNumId w:val="29"/>
  </w:num>
  <w:num w:numId="12" w16cid:durableId="650446858">
    <w:abstractNumId w:val="30"/>
  </w:num>
  <w:num w:numId="13" w16cid:durableId="1618415361">
    <w:abstractNumId w:val="16"/>
  </w:num>
  <w:num w:numId="14" w16cid:durableId="1428623697">
    <w:abstractNumId w:val="35"/>
  </w:num>
  <w:num w:numId="15" w16cid:durableId="962736280">
    <w:abstractNumId w:val="7"/>
  </w:num>
  <w:num w:numId="16" w16cid:durableId="491138988">
    <w:abstractNumId w:val="2"/>
  </w:num>
  <w:num w:numId="17" w16cid:durableId="370494157">
    <w:abstractNumId w:val="14"/>
  </w:num>
  <w:num w:numId="18" w16cid:durableId="1742018859">
    <w:abstractNumId w:val="22"/>
  </w:num>
  <w:num w:numId="19" w16cid:durableId="781342960">
    <w:abstractNumId w:val="19"/>
  </w:num>
  <w:num w:numId="20" w16cid:durableId="2077777078">
    <w:abstractNumId w:val="34"/>
  </w:num>
  <w:num w:numId="21" w16cid:durableId="1378430407">
    <w:abstractNumId w:val="27"/>
  </w:num>
  <w:num w:numId="22" w16cid:durableId="640110057">
    <w:abstractNumId w:val="36"/>
  </w:num>
  <w:num w:numId="23" w16cid:durableId="489368438">
    <w:abstractNumId w:val="28"/>
  </w:num>
  <w:num w:numId="24" w16cid:durableId="1787115325">
    <w:abstractNumId w:val="26"/>
  </w:num>
  <w:num w:numId="25" w16cid:durableId="346950990">
    <w:abstractNumId w:val="5"/>
  </w:num>
  <w:num w:numId="26" w16cid:durableId="75977280">
    <w:abstractNumId w:val="24"/>
  </w:num>
  <w:num w:numId="27" w16cid:durableId="777680166">
    <w:abstractNumId w:val="21"/>
  </w:num>
  <w:num w:numId="28" w16cid:durableId="1476141850">
    <w:abstractNumId w:val="9"/>
  </w:num>
  <w:num w:numId="29" w16cid:durableId="1384209783">
    <w:abstractNumId w:val="11"/>
  </w:num>
  <w:num w:numId="30" w16cid:durableId="836773536">
    <w:abstractNumId w:val="31"/>
  </w:num>
  <w:num w:numId="31" w16cid:durableId="1316296057">
    <w:abstractNumId w:val="23"/>
  </w:num>
  <w:num w:numId="32" w16cid:durableId="730005944">
    <w:abstractNumId w:val="15"/>
  </w:num>
  <w:num w:numId="33" w16cid:durableId="1654985527">
    <w:abstractNumId w:val="18"/>
  </w:num>
  <w:num w:numId="34" w16cid:durableId="1713774428">
    <w:abstractNumId w:val="3"/>
  </w:num>
  <w:num w:numId="35" w16cid:durableId="391580201">
    <w:abstractNumId w:val="10"/>
  </w:num>
  <w:num w:numId="36" w16cid:durableId="258418239">
    <w:abstractNumId w:val="13"/>
  </w:num>
  <w:num w:numId="37" w16cid:durableId="90094879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MjI1NLM0NzM2MrRQ0lEKTi0uzszPAykwqwUA7qZv1SwAAAA="/>
  </w:docVars>
  <w:rsids>
    <w:rsidRoot w:val="00F078BA"/>
    <w:rsid w:val="000004A9"/>
    <w:rsid w:val="000044CF"/>
    <w:rsid w:val="000050CE"/>
    <w:rsid w:val="000075A7"/>
    <w:rsid w:val="00012BE0"/>
    <w:rsid w:val="00014094"/>
    <w:rsid w:val="00014EEB"/>
    <w:rsid w:val="00015203"/>
    <w:rsid w:val="00020C61"/>
    <w:rsid w:val="00021C53"/>
    <w:rsid w:val="0002219F"/>
    <w:rsid w:val="000241EC"/>
    <w:rsid w:val="00027FCE"/>
    <w:rsid w:val="000309E8"/>
    <w:rsid w:val="000328D6"/>
    <w:rsid w:val="00032953"/>
    <w:rsid w:val="00033E59"/>
    <w:rsid w:val="00042C71"/>
    <w:rsid w:val="00043840"/>
    <w:rsid w:val="00047D07"/>
    <w:rsid w:val="000506CD"/>
    <w:rsid w:val="00050CAF"/>
    <w:rsid w:val="00056A4A"/>
    <w:rsid w:val="00066179"/>
    <w:rsid w:val="00067309"/>
    <w:rsid w:val="000727BD"/>
    <w:rsid w:val="00073A54"/>
    <w:rsid w:val="000811A2"/>
    <w:rsid w:val="000868AF"/>
    <w:rsid w:val="0009071E"/>
    <w:rsid w:val="00090A80"/>
    <w:rsid w:val="000930C2"/>
    <w:rsid w:val="00093851"/>
    <w:rsid w:val="000972E9"/>
    <w:rsid w:val="000B06F7"/>
    <w:rsid w:val="000B72AC"/>
    <w:rsid w:val="000C470E"/>
    <w:rsid w:val="000C59B1"/>
    <w:rsid w:val="000C5FE2"/>
    <w:rsid w:val="000C798A"/>
    <w:rsid w:val="000D0336"/>
    <w:rsid w:val="000D0D04"/>
    <w:rsid w:val="000D49CC"/>
    <w:rsid w:val="000D784A"/>
    <w:rsid w:val="000D7939"/>
    <w:rsid w:val="000E0620"/>
    <w:rsid w:val="000E07EE"/>
    <w:rsid w:val="000E3BA4"/>
    <w:rsid w:val="000E4F37"/>
    <w:rsid w:val="000F0ABE"/>
    <w:rsid w:val="000F1EA6"/>
    <w:rsid w:val="000F411E"/>
    <w:rsid w:val="000F49AA"/>
    <w:rsid w:val="00112501"/>
    <w:rsid w:val="00124866"/>
    <w:rsid w:val="00125A3E"/>
    <w:rsid w:val="00125CAE"/>
    <w:rsid w:val="00126CF1"/>
    <w:rsid w:val="00131C21"/>
    <w:rsid w:val="00136D50"/>
    <w:rsid w:val="00146DCE"/>
    <w:rsid w:val="001504AD"/>
    <w:rsid w:val="00152225"/>
    <w:rsid w:val="00156D58"/>
    <w:rsid w:val="001658BF"/>
    <w:rsid w:val="0017667E"/>
    <w:rsid w:val="00186F8D"/>
    <w:rsid w:val="00187C4D"/>
    <w:rsid w:val="00190022"/>
    <w:rsid w:val="001968C5"/>
    <w:rsid w:val="00196FCD"/>
    <w:rsid w:val="001A3211"/>
    <w:rsid w:val="001B5F96"/>
    <w:rsid w:val="001B7AF3"/>
    <w:rsid w:val="001C46E6"/>
    <w:rsid w:val="001D241A"/>
    <w:rsid w:val="001D40A5"/>
    <w:rsid w:val="001D62E3"/>
    <w:rsid w:val="001E26B9"/>
    <w:rsid w:val="001E2E03"/>
    <w:rsid w:val="001E4983"/>
    <w:rsid w:val="001E6215"/>
    <w:rsid w:val="001F2030"/>
    <w:rsid w:val="001F21C2"/>
    <w:rsid w:val="001F4923"/>
    <w:rsid w:val="001F4BF2"/>
    <w:rsid w:val="00203F51"/>
    <w:rsid w:val="00204A21"/>
    <w:rsid w:val="002051E7"/>
    <w:rsid w:val="00206B1B"/>
    <w:rsid w:val="00211383"/>
    <w:rsid w:val="00212734"/>
    <w:rsid w:val="002156E8"/>
    <w:rsid w:val="00220AEB"/>
    <w:rsid w:val="00223DB1"/>
    <w:rsid w:val="00224A55"/>
    <w:rsid w:val="00227572"/>
    <w:rsid w:val="0023020B"/>
    <w:rsid w:val="0023077E"/>
    <w:rsid w:val="00234792"/>
    <w:rsid w:val="002377C2"/>
    <w:rsid w:val="0024078B"/>
    <w:rsid w:val="002434D6"/>
    <w:rsid w:val="0024414F"/>
    <w:rsid w:val="00244188"/>
    <w:rsid w:val="00245E96"/>
    <w:rsid w:val="00251348"/>
    <w:rsid w:val="0025219B"/>
    <w:rsid w:val="00265D81"/>
    <w:rsid w:val="00270B57"/>
    <w:rsid w:val="00274C41"/>
    <w:rsid w:val="002848E2"/>
    <w:rsid w:val="00287029"/>
    <w:rsid w:val="00287CC2"/>
    <w:rsid w:val="00290585"/>
    <w:rsid w:val="002915BE"/>
    <w:rsid w:val="00291ACD"/>
    <w:rsid w:val="002948F7"/>
    <w:rsid w:val="002960D3"/>
    <w:rsid w:val="002969EB"/>
    <w:rsid w:val="002A01E9"/>
    <w:rsid w:val="002A16E5"/>
    <w:rsid w:val="002B072C"/>
    <w:rsid w:val="002C347A"/>
    <w:rsid w:val="002C54A0"/>
    <w:rsid w:val="002E44DF"/>
    <w:rsid w:val="002E5234"/>
    <w:rsid w:val="002E6104"/>
    <w:rsid w:val="00300D2F"/>
    <w:rsid w:val="00313FC1"/>
    <w:rsid w:val="00321A57"/>
    <w:rsid w:val="00326178"/>
    <w:rsid w:val="003312F8"/>
    <w:rsid w:val="003408B6"/>
    <w:rsid w:val="003417A3"/>
    <w:rsid w:val="00347D2C"/>
    <w:rsid w:val="003525D0"/>
    <w:rsid w:val="00354989"/>
    <w:rsid w:val="00354B14"/>
    <w:rsid w:val="00355CBD"/>
    <w:rsid w:val="0036356E"/>
    <w:rsid w:val="00366BC0"/>
    <w:rsid w:val="0037515B"/>
    <w:rsid w:val="00377010"/>
    <w:rsid w:val="003825DB"/>
    <w:rsid w:val="00393E90"/>
    <w:rsid w:val="00394410"/>
    <w:rsid w:val="003A1062"/>
    <w:rsid w:val="003A61A4"/>
    <w:rsid w:val="003B09A9"/>
    <w:rsid w:val="003C01A8"/>
    <w:rsid w:val="003C16D0"/>
    <w:rsid w:val="003C2F24"/>
    <w:rsid w:val="003C35F7"/>
    <w:rsid w:val="003C7070"/>
    <w:rsid w:val="003D0E1F"/>
    <w:rsid w:val="003D44A0"/>
    <w:rsid w:val="003E2773"/>
    <w:rsid w:val="003E6E9A"/>
    <w:rsid w:val="003F35AB"/>
    <w:rsid w:val="003F6184"/>
    <w:rsid w:val="0040300C"/>
    <w:rsid w:val="0040368D"/>
    <w:rsid w:val="00404C81"/>
    <w:rsid w:val="0040784B"/>
    <w:rsid w:val="00412638"/>
    <w:rsid w:val="004141A0"/>
    <w:rsid w:val="00414350"/>
    <w:rsid w:val="004149CA"/>
    <w:rsid w:val="00415539"/>
    <w:rsid w:val="004175F6"/>
    <w:rsid w:val="004213ED"/>
    <w:rsid w:val="004268E1"/>
    <w:rsid w:val="004302AA"/>
    <w:rsid w:val="00437FF8"/>
    <w:rsid w:val="00454D4E"/>
    <w:rsid w:val="00471F94"/>
    <w:rsid w:val="00481938"/>
    <w:rsid w:val="0049569C"/>
    <w:rsid w:val="004958D9"/>
    <w:rsid w:val="00496529"/>
    <w:rsid w:val="004A1DFA"/>
    <w:rsid w:val="004A296A"/>
    <w:rsid w:val="004A4844"/>
    <w:rsid w:val="004A5232"/>
    <w:rsid w:val="004A6BA5"/>
    <w:rsid w:val="004B1412"/>
    <w:rsid w:val="004B39E2"/>
    <w:rsid w:val="004C022C"/>
    <w:rsid w:val="004C0E83"/>
    <w:rsid w:val="004D1A63"/>
    <w:rsid w:val="004D7E8E"/>
    <w:rsid w:val="004E0CBE"/>
    <w:rsid w:val="004E4007"/>
    <w:rsid w:val="004E4210"/>
    <w:rsid w:val="004E5F10"/>
    <w:rsid w:val="004F09FE"/>
    <w:rsid w:val="004F6B04"/>
    <w:rsid w:val="004F7912"/>
    <w:rsid w:val="00502ECE"/>
    <w:rsid w:val="005046A5"/>
    <w:rsid w:val="00505043"/>
    <w:rsid w:val="005123B8"/>
    <w:rsid w:val="005127F2"/>
    <w:rsid w:val="0052231A"/>
    <w:rsid w:val="0052412B"/>
    <w:rsid w:val="00524241"/>
    <w:rsid w:val="00525415"/>
    <w:rsid w:val="005257F7"/>
    <w:rsid w:val="00533F59"/>
    <w:rsid w:val="00545359"/>
    <w:rsid w:val="00547EEA"/>
    <w:rsid w:val="00550EB0"/>
    <w:rsid w:val="005534BA"/>
    <w:rsid w:val="005561C0"/>
    <w:rsid w:val="00557342"/>
    <w:rsid w:val="00561B04"/>
    <w:rsid w:val="005628CB"/>
    <w:rsid w:val="0056357A"/>
    <w:rsid w:val="00564D6F"/>
    <w:rsid w:val="00564DD0"/>
    <w:rsid w:val="005672DC"/>
    <w:rsid w:val="005672F6"/>
    <w:rsid w:val="00572EBA"/>
    <w:rsid w:val="00574CD9"/>
    <w:rsid w:val="005829D2"/>
    <w:rsid w:val="005918EB"/>
    <w:rsid w:val="00593D0F"/>
    <w:rsid w:val="005962BC"/>
    <w:rsid w:val="005A13DA"/>
    <w:rsid w:val="005A3C4A"/>
    <w:rsid w:val="005A63F2"/>
    <w:rsid w:val="005A66F7"/>
    <w:rsid w:val="005A7C12"/>
    <w:rsid w:val="005B0355"/>
    <w:rsid w:val="005B2219"/>
    <w:rsid w:val="005B2C77"/>
    <w:rsid w:val="005B535F"/>
    <w:rsid w:val="005B69B4"/>
    <w:rsid w:val="005C3454"/>
    <w:rsid w:val="005D685D"/>
    <w:rsid w:val="005D6FE6"/>
    <w:rsid w:val="005E11B1"/>
    <w:rsid w:val="005E4E1C"/>
    <w:rsid w:val="005E582E"/>
    <w:rsid w:val="005E5D5E"/>
    <w:rsid w:val="005F0331"/>
    <w:rsid w:val="005F2A93"/>
    <w:rsid w:val="005F48C9"/>
    <w:rsid w:val="0060288B"/>
    <w:rsid w:val="0060755D"/>
    <w:rsid w:val="00623C57"/>
    <w:rsid w:val="006266A7"/>
    <w:rsid w:val="00630E43"/>
    <w:rsid w:val="00634826"/>
    <w:rsid w:val="00635414"/>
    <w:rsid w:val="0064139E"/>
    <w:rsid w:val="006423BA"/>
    <w:rsid w:val="006443EA"/>
    <w:rsid w:val="00646C2E"/>
    <w:rsid w:val="00651538"/>
    <w:rsid w:val="00652F10"/>
    <w:rsid w:val="00662DDD"/>
    <w:rsid w:val="00664171"/>
    <w:rsid w:val="0068164F"/>
    <w:rsid w:val="006940E7"/>
    <w:rsid w:val="00695D9E"/>
    <w:rsid w:val="006A24AA"/>
    <w:rsid w:val="006A3932"/>
    <w:rsid w:val="006A39BE"/>
    <w:rsid w:val="006A694E"/>
    <w:rsid w:val="006B678F"/>
    <w:rsid w:val="006C18EE"/>
    <w:rsid w:val="006C62AB"/>
    <w:rsid w:val="006E088C"/>
    <w:rsid w:val="006E664F"/>
    <w:rsid w:val="006F0621"/>
    <w:rsid w:val="006F07C0"/>
    <w:rsid w:val="006F3B81"/>
    <w:rsid w:val="006F631E"/>
    <w:rsid w:val="00705AB3"/>
    <w:rsid w:val="00705E3C"/>
    <w:rsid w:val="00712117"/>
    <w:rsid w:val="007162F6"/>
    <w:rsid w:val="00717ADC"/>
    <w:rsid w:val="007205D7"/>
    <w:rsid w:val="00726B87"/>
    <w:rsid w:val="00732FED"/>
    <w:rsid w:val="00733153"/>
    <w:rsid w:val="0073566D"/>
    <w:rsid w:val="007374F5"/>
    <w:rsid w:val="00740FEC"/>
    <w:rsid w:val="00742963"/>
    <w:rsid w:val="007472F2"/>
    <w:rsid w:val="0075005F"/>
    <w:rsid w:val="007561A3"/>
    <w:rsid w:val="00765009"/>
    <w:rsid w:val="0076644D"/>
    <w:rsid w:val="0077069B"/>
    <w:rsid w:val="00770D08"/>
    <w:rsid w:val="00775F75"/>
    <w:rsid w:val="00777DFA"/>
    <w:rsid w:val="00781FBF"/>
    <w:rsid w:val="007906F1"/>
    <w:rsid w:val="00792B58"/>
    <w:rsid w:val="007A429B"/>
    <w:rsid w:val="007A7D65"/>
    <w:rsid w:val="007B428A"/>
    <w:rsid w:val="007C0C79"/>
    <w:rsid w:val="007C0D3D"/>
    <w:rsid w:val="007C2330"/>
    <w:rsid w:val="007C2574"/>
    <w:rsid w:val="007C346E"/>
    <w:rsid w:val="007C4B6C"/>
    <w:rsid w:val="007E3830"/>
    <w:rsid w:val="007E5BA4"/>
    <w:rsid w:val="007E71B2"/>
    <w:rsid w:val="007F2367"/>
    <w:rsid w:val="007F466D"/>
    <w:rsid w:val="007F594E"/>
    <w:rsid w:val="007F7741"/>
    <w:rsid w:val="00800C88"/>
    <w:rsid w:val="00801426"/>
    <w:rsid w:val="008030F7"/>
    <w:rsid w:val="0080629B"/>
    <w:rsid w:val="008138B6"/>
    <w:rsid w:val="00824B8B"/>
    <w:rsid w:val="00825330"/>
    <w:rsid w:val="00826376"/>
    <w:rsid w:val="0082744A"/>
    <w:rsid w:val="008505BE"/>
    <w:rsid w:val="00866415"/>
    <w:rsid w:val="00874899"/>
    <w:rsid w:val="0088232F"/>
    <w:rsid w:val="008920E2"/>
    <w:rsid w:val="00892810"/>
    <w:rsid w:val="008933A8"/>
    <w:rsid w:val="00894F08"/>
    <w:rsid w:val="00895BF4"/>
    <w:rsid w:val="00897A4C"/>
    <w:rsid w:val="008A011B"/>
    <w:rsid w:val="008A15BA"/>
    <w:rsid w:val="008A20BA"/>
    <w:rsid w:val="008B0FA0"/>
    <w:rsid w:val="008B6298"/>
    <w:rsid w:val="008C1475"/>
    <w:rsid w:val="008C193A"/>
    <w:rsid w:val="008C41AA"/>
    <w:rsid w:val="008C6270"/>
    <w:rsid w:val="008C7881"/>
    <w:rsid w:val="008C7AC8"/>
    <w:rsid w:val="008D1251"/>
    <w:rsid w:val="008D3D0C"/>
    <w:rsid w:val="008D60AF"/>
    <w:rsid w:val="008E2A60"/>
    <w:rsid w:val="008E3509"/>
    <w:rsid w:val="008E6A99"/>
    <w:rsid w:val="008F0200"/>
    <w:rsid w:val="0090063D"/>
    <w:rsid w:val="00900D2E"/>
    <w:rsid w:val="0090107F"/>
    <w:rsid w:val="009063FB"/>
    <w:rsid w:val="009075AC"/>
    <w:rsid w:val="00912B2C"/>
    <w:rsid w:val="00916B11"/>
    <w:rsid w:val="00916E74"/>
    <w:rsid w:val="00917020"/>
    <w:rsid w:val="009208A4"/>
    <w:rsid w:val="009219A1"/>
    <w:rsid w:val="0092402B"/>
    <w:rsid w:val="0093012F"/>
    <w:rsid w:val="00935A82"/>
    <w:rsid w:val="0094546B"/>
    <w:rsid w:val="00946420"/>
    <w:rsid w:val="009475C3"/>
    <w:rsid w:val="0094790F"/>
    <w:rsid w:val="00955C4C"/>
    <w:rsid w:val="009567E2"/>
    <w:rsid w:val="00966A96"/>
    <w:rsid w:val="00981D34"/>
    <w:rsid w:val="009821F3"/>
    <w:rsid w:val="00990888"/>
    <w:rsid w:val="00990F14"/>
    <w:rsid w:val="00992930"/>
    <w:rsid w:val="0099377A"/>
    <w:rsid w:val="009A371A"/>
    <w:rsid w:val="009A7072"/>
    <w:rsid w:val="009A74EB"/>
    <w:rsid w:val="009B3CFC"/>
    <w:rsid w:val="009B570E"/>
    <w:rsid w:val="009B5E3A"/>
    <w:rsid w:val="009C0765"/>
    <w:rsid w:val="009C3CB3"/>
    <w:rsid w:val="009C56A5"/>
    <w:rsid w:val="009D1B0F"/>
    <w:rsid w:val="009D52CD"/>
    <w:rsid w:val="009D541C"/>
    <w:rsid w:val="009E13C4"/>
    <w:rsid w:val="009E4038"/>
    <w:rsid w:val="009E5E6B"/>
    <w:rsid w:val="009F5929"/>
    <w:rsid w:val="009F7751"/>
    <w:rsid w:val="00A03CE7"/>
    <w:rsid w:val="00A065F6"/>
    <w:rsid w:val="00A069CA"/>
    <w:rsid w:val="00A1242B"/>
    <w:rsid w:val="00A12CE7"/>
    <w:rsid w:val="00A2790F"/>
    <w:rsid w:val="00A31CFC"/>
    <w:rsid w:val="00A34E80"/>
    <w:rsid w:val="00A368BB"/>
    <w:rsid w:val="00A44CDB"/>
    <w:rsid w:val="00A5165F"/>
    <w:rsid w:val="00A54AF5"/>
    <w:rsid w:val="00A570F0"/>
    <w:rsid w:val="00A574B5"/>
    <w:rsid w:val="00A63232"/>
    <w:rsid w:val="00A66105"/>
    <w:rsid w:val="00A670C1"/>
    <w:rsid w:val="00A76669"/>
    <w:rsid w:val="00A769CC"/>
    <w:rsid w:val="00A77260"/>
    <w:rsid w:val="00A82367"/>
    <w:rsid w:val="00A82520"/>
    <w:rsid w:val="00A83BB1"/>
    <w:rsid w:val="00A848E9"/>
    <w:rsid w:val="00A85628"/>
    <w:rsid w:val="00A85B58"/>
    <w:rsid w:val="00A869CB"/>
    <w:rsid w:val="00A92976"/>
    <w:rsid w:val="00A9447C"/>
    <w:rsid w:val="00AA323A"/>
    <w:rsid w:val="00AA53E7"/>
    <w:rsid w:val="00AA564E"/>
    <w:rsid w:val="00AB34C6"/>
    <w:rsid w:val="00AB5EC1"/>
    <w:rsid w:val="00AC0C8E"/>
    <w:rsid w:val="00AC3C6A"/>
    <w:rsid w:val="00AC3CBC"/>
    <w:rsid w:val="00AC6654"/>
    <w:rsid w:val="00AC68CA"/>
    <w:rsid w:val="00AD0444"/>
    <w:rsid w:val="00AD1361"/>
    <w:rsid w:val="00AD2835"/>
    <w:rsid w:val="00AD4B28"/>
    <w:rsid w:val="00AD6141"/>
    <w:rsid w:val="00AD7AB9"/>
    <w:rsid w:val="00AE1B68"/>
    <w:rsid w:val="00AE2E76"/>
    <w:rsid w:val="00AE6694"/>
    <w:rsid w:val="00AE69C6"/>
    <w:rsid w:val="00AF4E51"/>
    <w:rsid w:val="00AF5300"/>
    <w:rsid w:val="00B00443"/>
    <w:rsid w:val="00B00DE7"/>
    <w:rsid w:val="00B023A5"/>
    <w:rsid w:val="00B02B0C"/>
    <w:rsid w:val="00B02BBF"/>
    <w:rsid w:val="00B06DD7"/>
    <w:rsid w:val="00B072A4"/>
    <w:rsid w:val="00B173A2"/>
    <w:rsid w:val="00B22ADE"/>
    <w:rsid w:val="00B24448"/>
    <w:rsid w:val="00B32157"/>
    <w:rsid w:val="00B40DFA"/>
    <w:rsid w:val="00B44E5F"/>
    <w:rsid w:val="00B45FCD"/>
    <w:rsid w:val="00B4629E"/>
    <w:rsid w:val="00B50515"/>
    <w:rsid w:val="00B527CF"/>
    <w:rsid w:val="00B6481B"/>
    <w:rsid w:val="00B66162"/>
    <w:rsid w:val="00B66A3B"/>
    <w:rsid w:val="00B70935"/>
    <w:rsid w:val="00B71657"/>
    <w:rsid w:val="00B750B5"/>
    <w:rsid w:val="00B77B6C"/>
    <w:rsid w:val="00B83E87"/>
    <w:rsid w:val="00B86FF9"/>
    <w:rsid w:val="00B90705"/>
    <w:rsid w:val="00B90A41"/>
    <w:rsid w:val="00B97A1C"/>
    <w:rsid w:val="00BA24D5"/>
    <w:rsid w:val="00BA3D45"/>
    <w:rsid w:val="00BA7E24"/>
    <w:rsid w:val="00BB0116"/>
    <w:rsid w:val="00BB0777"/>
    <w:rsid w:val="00BB14A2"/>
    <w:rsid w:val="00BB3956"/>
    <w:rsid w:val="00BB5257"/>
    <w:rsid w:val="00BC0A59"/>
    <w:rsid w:val="00BC14B1"/>
    <w:rsid w:val="00BC5B2A"/>
    <w:rsid w:val="00BC6A6C"/>
    <w:rsid w:val="00BC6BB9"/>
    <w:rsid w:val="00BD24CF"/>
    <w:rsid w:val="00BD27F1"/>
    <w:rsid w:val="00BE2099"/>
    <w:rsid w:val="00BE310A"/>
    <w:rsid w:val="00BE675C"/>
    <w:rsid w:val="00BF2A7B"/>
    <w:rsid w:val="00BF4332"/>
    <w:rsid w:val="00BF436E"/>
    <w:rsid w:val="00C0171D"/>
    <w:rsid w:val="00C01D95"/>
    <w:rsid w:val="00C0240B"/>
    <w:rsid w:val="00C03DF1"/>
    <w:rsid w:val="00C06AA3"/>
    <w:rsid w:val="00C10C71"/>
    <w:rsid w:val="00C14140"/>
    <w:rsid w:val="00C152C2"/>
    <w:rsid w:val="00C216C1"/>
    <w:rsid w:val="00C22284"/>
    <w:rsid w:val="00C23F12"/>
    <w:rsid w:val="00C2434F"/>
    <w:rsid w:val="00C2607F"/>
    <w:rsid w:val="00C30AA8"/>
    <w:rsid w:val="00C317C4"/>
    <w:rsid w:val="00C3679C"/>
    <w:rsid w:val="00C43603"/>
    <w:rsid w:val="00C43EAD"/>
    <w:rsid w:val="00C447B3"/>
    <w:rsid w:val="00C47109"/>
    <w:rsid w:val="00C52708"/>
    <w:rsid w:val="00C52E3A"/>
    <w:rsid w:val="00C569CE"/>
    <w:rsid w:val="00C614EA"/>
    <w:rsid w:val="00C66C3A"/>
    <w:rsid w:val="00C7105C"/>
    <w:rsid w:val="00C75141"/>
    <w:rsid w:val="00C86270"/>
    <w:rsid w:val="00C9183C"/>
    <w:rsid w:val="00C9229C"/>
    <w:rsid w:val="00C93695"/>
    <w:rsid w:val="00C93907"/>
    <w:rsid w:val="00C946D9"/>
    <w:rsid w:val="00C948A0"/>
    <w:rsid w:val="00C94A64"/>
    <w:rsid w:val="00CA34BC"/>
    <w:rsid w:val="00CA4990"/>
    <w:rsid w:val="00CA4BBA"/>
    <w:rsid w:val="00CB1A91"/>
    <w:rsid w:val="00CB2E35"/>
    <w:rsid w:val="00CB5C5F"/>
    <w:rsid w:val="00CB67EC"/>
    <w:rsid w:val="00CB7F7D"/>
    <w:rsid w:val="00CC06F1"/>
    <w:rsid w:val="00CC09E7"/>
    <w:rsid w:val="00CC344D"/>
    <w:rsid w:val="00CC5891"/>
    <w:rsid w:val="00CC5E9A"/>
    <w:rsid w:val="00CC7E2C"/>
    <w:rsid w:val="00CD00C6"/>
    <w:rsid w:val="00CD11A0"/>
    <w:rsid w:val="00CD5C3B"/>
    <w:rsid w:val="00CD6855"/>
    <w:rsid w:val="00CE3B62"/>
    <w:rsid w:val="00CE4FB8"/>
    <w:rsid w:val="00CF3591"/>
    <w:rsid w:val="00CF4C3C"/>
    <w:rsid w:val="00D0204B"/>
    <w:rsid w:val="00D0218E"/>
    <w:rsid w:val="00D021D9"/>
    <w:rsid w:val="00D06D43"/>
    <w:rsid w:val="00D070D2"/>
    <w:rsid w:val="00D07383"/>
    <w:rsid w:val="00D10C3D"/>
    <w:rsid w:val="00D11620"/>
    <w:rsid w:val="00D17A56"/>
    <w:rsid w:val="00D319B6"/>
    <w:rsid w:val="00D406DA"/>
    <w:rsid w:val="00D40B8B"/>
    <w:rsid w:val="00D45749"/>
    <w:rsid w:val="00D549D7"/>
    <w:rsid w:val="00D561F5"/>
    <w:rsid w:val="00D60C3E"/>
    <w:rsid w:val="00D6261A"/>
    <w:rsid w:val="00D62A9A"/>
    <w:rsid w:val="00D66CD0"/>
    <w:rsid w:val="00D7248D"/>
    <w:rsid w:val="00D745FC"/>
    <w:rsid w:val="00D7620F"/>
    <w:rsid w:val="00D82AC3"/>
    <w:rsid w:val="00D83D7E"/>
    <w:rsid w:val="00D84D54"/>
    <w:rsid w:val="00D8789D"/>
    <w:rsid w:val="00D90643"/>
    <w:rsid w:val="00D92AFB"/>
    <w:rsid w:val="00D92E0F"/>
    <w:rsid w:val="00D942FC"/>
    <w:rsid w:val="00D959E0"/>
    <w:rsid w:val="00DA1DF5"/>
    <w:rsid w:val="00DA5FFB"/>
    <w:rsid w:val="00DB2AA9"/>
    <w:rsid w:val="00DB33B2"/>
    <w:rsid w:val="00DB4B74"/>
    <w:rsid w:val="00DB76B1"/>
    <w:rsid w:val="00DD370A"/>
    <w:rsid w:val="00DD501A"/>
    <w:rsid w:val="00DD7394"/>
    <w:rsid w:val="00DE0113"/>
    <w:rsid w:val="00DE7C45"/>
    <w:rsid w:val="00DF1D9C"/>
    <w:rsid w:val="00DF517C"/>
    <w:rsid w:val="00DF6834"/>
    <w:rsid w:val="00E13751"/>
    <w:rsid w:val="00E17025"/>
    <w:rsid w:val="00E20557"/>
    <w:rsid w:val="00E21459"/>
    <w:rsid w:val="00E33499"/>
    <w:rsid w:val="00E343A6"/>
    <w:rsid w:val="00E4013C"/>
    <w:rsid w:val="00E5219E"/>
    <w:rsid w:val="00E56D9B"/>
    <w:rsid w:val="00E56E9E"/>
    <w:rsid w:val="00E63D99"/>
    <w:rsid w:val="00E64E7A"/>
    <w:rsid w:val="00E66335"/>
    <w:rsid w:val="00E6782A"/>
    <w:rsid w:val="00E67E66"/>
    <w:rsid w:val="00E67E92"/>
    <w:rsid w:val="00E70CBB"/>
    <w:rsid w:val="00E80E75"/>
    <w:rsid w:val="00E87D65"/>
    <w:rsid w:val="00E939CA"/>
    <w:rsid w:val="00E9531D"/>
    <w:rsid w:val="00E96316"/>
    <w:rsid w:val="00EA0044"/>
    <w:rsid w:val="00EA0190"/>
    <w:rsid w:val="00EA03BF"/>
    <w:rsid w:val="00EA2A31"/>
    <w:rsid w:val="00EA36E5"/>
    <w:rsid w:val="00EA5866"/>
    <w:rsid w:val="00EA68C0"/>
    <w:rsid w:val="00EA76D4"/>
    <w:rsid w:val="00EB4670"/>
    <w:rsid w:val="00EB5EF1"/>
    <w:rsid w:val="00EC2369"/>
    <w:rsid w:val="00EC755B"/>
    <w:rsid w:val="00ED1323"/>
    <w:rsid w:val="00ED713B"/>
    <w:rsid w:val="00EE378E"/>
    <w:rsid w:val="00EE6F84"/>
    <w:rsid w:val="00EE78F7"/>
    <w:rsid w:val="00EF22BD"/>
    <w:rsid w:val="00F01E0A"/>
    <w:rsid w:val="00F0292A"/>
    <w:rsid w:val="00F043DF"/>
    <w:rsid w:val="00F075C9"/>
    <w:rsid w:val="00F078BA"/>
    <w:rsid w:val="00F122F5"/>
    <w:rsid w:val="00F12740"/>
    <w:rsid w:val="00F13910"/>
    <w:rsid w:val="00F14009"/>
    <w:rsid w:val="00F14B0C"/>
    <w:rsid w:val="00F249B2"/>
    <w:rsid w:val="00F31503"/>
    <w:rsid w:val="00F31797"/>
    <w:rsid w:val="00F32143"/>
    <w:rsid w:val="00F475B8"/>
    <w:rsid w:val="00F50083"/>
    <w:rsid w:val="00F518A7"/>
    <w:rsid w:val="00F5473C"/>
    <w:rsid w:val="00F60CB1"/>
    <w:rsid w:val="00F61286"/>
    <w:rsid w:val="00F62A0D"/>
    <w:rsid w:val="00F72540"/>
    <w:rsid w:val="00F72DE9"/>
    <w:rsid w:val="00F73CCC"/>
    <w:rsid w:val="00F73DDD"/>
    <w:rsid w:val="00F75D29"/>
    <w:rsid w:val="00F77596"/>
    <w:rsid w:val="00F82C30"/>
    <w:rsid w:val="00F835B6"/>
    <w:rsid w:val="00F874A0"/>
    <w:rsid w:val="00F90A74"/>
    <w:rsid w:val="00F919E9"/>
    <w:rsid w:val="00F91DB1"/>
    <w:rsid w:val="00F96A34"/>
    <w:rsid w:val="00F974AD"/>
    <w:rsid w:val="00F97D8D"/>
    <w:rsid w:val="00FA73D9"/>
    <w:rsid w:val="00FA7413"/>
    <w:rsid w:val="00FB213F"/>
    <w:rsid w:val="00FB6FD8"/>
    <w:rsid w:val="00FC04D7"/>
    <w:rsid w:val="00FC04E8"/>
    <w:rsid w:val="00FC236A"/>
    <w:rsid w:val="00FC2EC6"/>
    <w:rsid w:val="00FC4FEA"/>
    <w:rsid w:val="00FD05E9"/>
    <w:rsid w:val="00FD4E4C"/>
    <w:rsid w:val="00FD7948"/>
    <w:rsid w:val="00FE06CB"/>
    <w:rsid w:val="00FE21D4"/>
    <w:rsid w:val="00FE2A6F"/>
    <w:rsid w:val="00FE340D"/>
    <w:rsid w:val="00FE53C3"/>
    <w:rsid w:val="00FF30C5"/>
    <w:rsid w:val="00FF42F8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5EA2C"/>
  <w15:docId w15:val="{94FB9734-647E-4CD1-BC81-852FAF4F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475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3E"/>
    <w:pPr>
      <w:pBdr>
        <w:bottom w:val="single" w:sz="12" w:space="1" w:color="auto"/>
      </w:pBd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5A3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147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147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147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qFormat/>
    <w:rsid w:val="008C147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qFormat/>
    <w:rsid w:val="008C147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C147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C147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66F7"/>
    <w:rPr>
      <w:color w:val="0000FF"/>
      <w:u w:val="single"/>
    </w:rPr>
  </w:style>
  <w:style w:type="paragraph" w:customStyle="1" w:styleId="Default">
    <w:name w:val="Default"/>
    <w:rsid w:val="005A66F7"/>
    <w:pPr>
      <w:autoSpaceDE w:val="0"/>
      <w:autoSpaceDN w:val="0"/>
      <w:adjustRightInd w:val="0"/>
      <w:ind w:firstLine="360"/>
    </w:pPr>
    <w:rPr>
      <w:color w:val="000000"/>
      <w:sz w:val="24"/>
      <w:szCs w:val="24"/>
    </w:rPr>
  </w:style>
  <w:style w:type="paragraph" w:customStyle="1" w:styleId="Style1">
    <w:name w:val="Style1"/>
    <w:basedOn w:val="Title"/>
    <w:rsid w:val="005A66F7"/>
    <w:rPr>
      <w:color w:val="6A1B3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147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FollowedHyperlink">
    <w:name w:val="FollowedHyperlink"/>
    <w:basedOn w:val="DefaultParagraphFont"/>
    <w:rsid w:val="005A66F7"/>
    <w:rPr>
      <w:color w:val="800080"/>
      <w:u w:val="single"/>
    </w:rPr>
  </w:style>
  <w:style w:type="character" w:customStyle="1" w:styleId="ti">
    <w:name w:val="ti"/>
    <w:basedOn w:val="DefaultParagraphFont"/>
    <w:rsid w:val="00F078BA"/>
  </w:style>
  <w:style w:type="paragraph" w:styleId="Footer">
    <w:name w:val="footer"/>
    <w:basedOn w:val="Normal"/>
    <w:link w:val="FooterChar"/>
    <w:uiPriority w:val="99"/>
    <w:rsid w:val="007356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566D"/>
  </w:style>
  <w:style w:type="character" w:styleId="Strong">
    <w:name w:val="Strong"/>
    <w:basedOn w:val="DefaultParagraphFont"/>
    <w:uiPriority w:val="22"/>
    <w:qFormat/>
    <w:rsid w:val="008C1475"/>
    <w:rPr>
      <w:b/>
      <w:bCs/>
      <w:spacing w:val="0"/>
    </w:rPr>
  </w:style>
  <w:style w:type="paragraph" w:styleId="TOC1">
    <w:name w:val="toc 1"/>
    <w:basedOn w:val="Normal"/>
    <w:next w:val="Normal"/>
    <w:autoRedefine/>
    <w:semiHidden/>
    <w:rsid w:val="004B39E2"/>
    <w:rPr>
      <w:b/>
      <w:sz w:val="28"/>
    </w:rPr>
  </w:style>
  <w:style w:type="paragraph" w:styleId="TOC2">
    <w:name w:val="toc 2"/>
    <w:basedOn w:val="Normal"/>
    <w:next w:val="Normal"/>
    <w:autoRedefine/>
    <w:semiHidden/>
    <w:rsid w:val="004B39E2"/>
    <w:pPr>
      <w:ind w:left="360"/>
    </w:pPr>
    <w:rPr>
      <w:i/>
    </w:rPr>
  </w:style>
  <w:style w:type="paragraph" w:styleId="TOC3">
    <w:name w:val="toc 3"/>
    <w:basedOn w:val="Normal"/>
    <w:next w:val="Normal"/>
    <w:autoRedefine/>
    <w:semiHidden/>
    <w:rsid w:val="004B39E2"/>
    <w:pPr>
      <w:ind w:left="720"/>
    </w:pPr>
    <w:rPr>
      <w:rFonts w:ascii="Arial" w:hAnsi="Arial"/>
    </w:rPr>
  </w:style>
  <w:style w:type="paragraph" w:customStyle="1" w:styleId="Name">
    <w:name w:val="Name"/>
    <w:basedOn w:val="Normal"/>
    <w:next w:val="Normal"/>
    <w:rsid w:val="004B39E2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5A3E"/>
    <w:rPr>
      <w:rFonts w:ascii="Cambria" w:hAnsi="Cambria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25A3E"/>
    <w:rPr>
      <w:rFonts w:ascii="Cambria" w:hAnsi="Cambria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C147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147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1475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8C1475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47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47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47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C1475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C147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47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1475"/>
    <w:rPr>
      <w:rFonts w:ascii="Calibri"/>
      <w:i/>
      <w:iCs/>
      <w:sz w:val="24"/>
      <w:szCs w:val="24"/>
    </w:rPr>
  </w:style>
  <w:style w:type="character" w:styleId="Emphasis">
    <w:name w:val="Emphasis"/>
    <w:uiPriority w:val="20"/>
    <w:qFormat/>
    <w:rsid w:val="008C1475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8C147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C1475"/>
  </w:style>
  <w:style w:type="paragraph" w:styleId="ListParagraph">
    <w:name w:val="List Paragraph"/>
    <w:basedOn w:val="Normal"/>
    <w:uiPriority w:val="34"/>
    <w:qFormat/>
    <w:rsid w:val="008C1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475"/>
    <w:rPr>
      <w:rFonts w:ascii="Cambria" w:hAnsi="Cambria"/>
      <w:i/>
      <w:iCs/>
      <w:color w:val="5A5A5A"/>
    </w:rPr>
  </w:style>
  <w:style w:type="character" w:customStyle="1" w:styleId="QuoteChar">
    <w:name w:val="Quote Char"/>
    <w:basedOn w:val="DefaultParagraphFont"/>
    <w:link w:val="Quote"/>
    <w:uiPriority w:val="29"/>
    <w:rsid w:val="008C1475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47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47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8C1475"/>
    <w:rPr>
      <w:i/>
      <w:iCs/>
      <w:color w:val="5A5A5A"/>
    </w:rPr>
  </w:style>
  <w:style w:type="character" w:styleId="IntenseEmphasis">
    <w:name w:val="Intense Emphasis"/>
    <w:uiPriority w:val="21"/>
    <w:qFormat/>
    <w:rsid w:val="008C147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8C1475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8C1475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8C1475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qFormat/>
    <w:rsid w:val="008C1475"/>
    <w:pPr>
      <w:outlineLvl w:val="9"/>
    </w:pPr>
  </w:style>
  <w:style w:type="character" w:customStyle="1" w:styleId="journalname">
    <w:name w:val="journalname"/>
    <w:basedOn w:val="DefaultParagraphFont"/>
    <w:rsid w:val="00825330"/>
  </w:style>
  <w:style w:type="character" w:customStyle="1" w:styleId="apple-style-span">
    <w:name w:val="apple-style-span"/>
    <w:basedOn w:val="DefaultParagraphFont"/>
    <w:rsid w:val="00F122F5"/>
  </w:style>
  <w:style w:type="paragraph" w:customStyle="1" w:styleId="Title1">
    <w:name w:val="Title1"/>
    <w:basedOn w:val="Normal"/>
    <w:rsid w:val="00027FCE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rprtbody">
    <w:name w:val="rprtbody"/>
    <w:basedOn w:val="Normal"/>
    <w:rsid w:val="00027FCE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customStyle="1" w:styleId="aux">
    <w:name w:val="aux"/>
    <w:basedOn w:val="Normal"/>
    <w:rsid w:val="00027FCE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src">
    <w:name w:val="src"/>
    <w:basedOn w:val="DefaultParagraphFont"/>
    <w:rsid w:val="00027FCE"/>
  </w:style>
  <w:style w:type="character" w:customStyle="1" w:styleId="jrnl">
    <w:name w:val="jrnl"/>
    <w:basedOn w:val="DefaultParagraphFont"/>
    <w:rsid w:val="00027FCE"/>
  </w:style>
  <w:style w:type="character" w:styleId="CommentReference">
    <w:name w:val="annotation reference"/>
    <w:basedOn w:val="DefaultParagraphFont"/>
    <w:rsid w:val="000D78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78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D784A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0D7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D784A"/>
    <w:rPr>
      <w:b/>
      <w:bCs/>
      <w:lang w:bidi="en-US"/>
    </w:rPr>
  </w:style>
  <w:style w:type="paragraph" w:styleId="BalloonText">
    <w:name w:val="Balloon Text"/>
    <w:basedOn w:val="Normal"/>
    <w:link w:val="BalloonTextChar"/>
    <w:rsid w:val="000D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784A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rsid w:val="002C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4A0"/>
    <w:rPr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75005F"/>
    <w:rPr>
      <w:sz w:val="22"/>
      <w:szCs w:val="22"/>
      <w:lang w:bidi="en-US"/>
    </w:rPr>
  </w:style>
  <w:style w:type="character" w:customStyle="1" w:styleId="st">
    <w:name w:val="st"/>
    <w:basedOn w:val="DefaultParagraphFont"/>
    <w:rsid w:val="00BE2099"/>
  </w:style>
  <w:style w:type="character" w:customStyle="1" w:styleId="A1">
    <w:name w:val="A1"/>
    <w:uiPriority w:val="99"/>
    <w:rsid w:val="00B83E87"/>
    <w:rPr>
      <w:color w:val="000000"/>
      <w:sz w:val="22"/>
      <w:szCs w:val="22"/>
    </w:rPr>
  </w:style>
  <w:style w:type="paragraph" w:styleId="BodyText3">
    <w:name w:val="Body Text 3"/>
    <w:basedOn w:val="Normal"/>
    <w:link w:val="BodyText3Char"/>
    <w:rsid w:val="000D49CC"/>
    <w:pPr>
      <w:widowControl w:val="0"/>
      <w:ind w:firstLine="0"/>
      <w:jc w:val="both"/>
    </w:pPr>
    <w:rPr>
      <w:rFonts w:ascii="Humnst777 BT" w:hAnsi="Humnst777 BT"/>
      <w:b/>
      <w:snapToGrid w:val="0"/>
      <w:szCs w:val="20"/>
      <w:lang w:bidi="ar-SA"/>
    </w:rPr>
  </w:style>
  <w:style w:type="character" w:customStyle="1" w:styleId="BodyText3Char">
    <w:name w:val="Body Text 3 Char"/>
    <w:basedOn w:val="DefaultParagraphFont"/>
    <w:link w:val="BodyText3"/>
    <w:rsid w:val="000D49CC"/>
    <w:rPr>
      <w:rFonts w:ascii="Humnst777 BT" w:hAnsi="Humnst777 BT"/>
      <w:b/>
      <w:snapToGrid w:val="0"/>
      <w:sz w:val="22"/>
    </w:rPr>
  </w:style>
  <w:style w:type="paragraph" w:customStyle="1" w:styleId="QLabel">
    <w:name w:val="QLabel"/>
    <w:basedOn w:val="Normal"/>
    <w:qFormat/>
    <w:rsid w:val="007F7741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line="276" w:lineRule="auto"/>
      <w:ind w:firstLine="0"/>
    </w:pPr>
    <w:rPr>
      <w:rFonts w:asciiTheme="minorHAnsi" w:eastAsiaTheme="minorEastAsia" w:hAnsiTheme="minorHAnsi" w:cstheme="minorBidi"/>
      <w:b/>
      <w:sz w:val="32"/>
      <w:lang w:bidi="ar-SA"/>
    </w:rPr>
  </w:style>
  <w:style w:type="character" w:customStyle="1" w:styleId="apple-converted-space">
    <w:name w:val="apple-converted-space"/>
    <w:basedOn w:val="DefaultParagraphFont"/>
    <w:rsid w:val="00FC04E8"/>
  </w:style>
  <w:style w:type="character" w:styleId="UnresolvedMention">
    <w:name w:val="Unresolved Mention"/>
    <w:basedOn w:val="DefaultParagraphFont"/>
    <w:uiPriority w:val="99"/>
    <w:semiHidden/>
    <w:unhideWhenUsed/>
    <w:rsid w:val="0053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rn.com/abstract=378702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A008E-C4ED-462B-B249-9828AD85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E</vt:lpstr>
    </vt:vector>
  </TitlesOfParts>
  <Company>Toshiba</Company>
  <LinksUpToDate>false</LinksUpToDate>
  <CharactersWithSpaces>11495</CharactersWithSpaces>
  <SharedDoc>false</SharedDoc>
  <HLinks>
    <vt:vector size="6" baseType="variant">
      <vt:variant>
        <vt:i4>3801123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http://www.ncbi.nlm.nih.gov/pubmed/19896559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E</dc:title>
  <dc:subject/>
  <dc:creator>Lauren</dc:creator>
  <cp:keywords/>
  <dc:description/>
  <cp:lastModifiedBy>Maclean, Kyle</cp:lastModifiedBy>
  <cp:revision>3</cp:revision>
  <cp:lastPrinted>2017-02-28T13:48:00Z</cp:lastPrinted>
  <dcterms:created xsi:type="dcterms:W3CDTF">2022-11-12T23:03:00Z</dcterms:created>
  <dcterms:modified xsi:type="dcterms:W3CDTF">2024-03-12T21:26:00Z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22daf8bb87a01bb21dc62302f6786d5d7f8117c3cf6a8226b40e7d2738d2e7f3</vt:lpwstr>
  </property>
</Properties>
</file>