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TOC"/>
        <w:id w:val="-1674025435"/>
      </w:sdtPr>
      <w:sdtEndPr/>
      <w:sdtContent>
        <w:p w14:paraId="043DBA4F" w14:textId="77777777" w:rsidR="00294995" w:rsidRDefault="00BE4E82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518952" w:history="1">
            <w:r w:rsidR="00294995" w:rsidRPr="00975D97">
              <w:rPr>
                <w:rStyle w:val="Hyperlink"/>
                <w:noProof/>
              </w:rPr>
              <w:t>1.</w:t>
            </w:r>
            <w:r w:rsidR="00294995">
              <w:rPr>
                <w:noProof/>
              </w:rPr>
              <w:tab/>
            </w:r>
            <w:r w:rsidR="00294995" w:rsidRPr="00975D97">
              <w:rPr>
                <w:rStyle w:val="Hyperlink"/>
                <w:noProof/>
              </w:rPr>
              <w:t>Executive Summary</w:t>
            </w:r>
            <w:r w:rsidR="00294995">
              <w:rPr>
                <w:noProof/>
              </w:rPr>
              <w:tab/>
            </w:r>
            <w:r w:rsidR="00294995">
              <w:rPr>
                <w:noProof/>
              </w:rPr>
              <w:fldChar w:fldCharType="begin"/>
            </w:r>
            <w:r w:rsidR="00294995">
              <w:rPr>
                <w:noProof/>
              </w:rPr>
              <w:instrText xml:space="preserve"> PAGEREF _Toc224518952 \h </w:instrText>
            </w:r>
            <w:r w:rsidR="00294995">
              <w:rPr>
                <w:noProof/>
              </w:rPr>
            </w:r>
            <w:r w:rsidR="00294995">
              <w:rPr>
                <w:noProof/>
              </w:rPr>
              <w:fldChar w:fldCharType="separate"/>
            </w:r>
            <w:r w:rsidR="00294995">
              <w:rPr>
                <w:noProof/>
              </w:rPr>
              <w:t>1</w:t>
            </w:r>
            <w:r w:rsidR="00294995">
              <w:rPr>
                <w:noProof/>
              </w:rPr>
              <w:fldChar w:fldCharType="end"/>
            </w:r>
          </w:hyperlink>
        </w:p>
        <w:p w14:paraId="4F21131C" w14:textId="77777777" w:rsidR="00294995" w:rsidRDefault="00294995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518953" w:history="1">
            <w:r w:rsidRPr="00975D97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Background &amp;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E6EBAB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54" w:history="1">
            <w:r w:rsidRPr="00975D97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EBD870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55" w:history="1">
            <w:r w:rsidRPr="00975D97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DB07F3" w14:textId="77777777" w:rsidR="00294995" w:rsidRDefault="00294995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24518956" w:history="1">
            <w:r w:rsidRPr="00975D97">
              <w:rPr>
                <w:rStyle w:val="Hyperlink"/>
                <w:noProof/>
              </w:rPr>
              <w:t>2.2(a)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Geographic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CC9ECA" w14:textId="77777777" w:rsidR="00294995" w:rsidRDefault="00294995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24518957" w:history="1">
            <w:r w:rsidRPr="00975D97">
              <w:rPr>
                <w:rStyle w:val="Hyperlink"/>
                <w:noProof/>
              </w:rPr>
              <w:t>2.2(b)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Temporal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F476FC" w14:textId="77777777" w:rsidR="00294995" w:rsidRDefault="00294995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24518958" w:history="1">
            <w:r w:rsidRPr="00975D97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8585F4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59" w:history="1">
            <w:r w:rsidRPr="00975D97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70A466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60" w:history="1">
            <w:r w:rsidRPr="00975D97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5FD730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61" w:history="1">
            <w:r w:rsidRPr="00975D97">
              <w:rPr>
                <w:rStyle w:val="Hyperlink"/>
                <w:noProof/>
              </w:rPr>
              <w:t>3.3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Findings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CF291F" w14:textId="77777777" w:rsidR="00294995" w:rsidRDefault="00294995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24518962" w:history="1">
            <w:r w:rsidRPr="00975D97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Conclusions &amp;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697E8E" w14:textId="77777777" w:rsidR="00294995" w:rsidRDefault="00294995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24518963" w:history="1">
            <w:r w:rsidRPr="00975D97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Appendix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28BD76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64" w:history="1">
            <w:r w:rsidRPr="00975D97">
              <w:rPr>
                <w:rStyle w:val="Hyperlink"/>
                <w:noProof/>
              </w:rPr>
              <w:t>5.1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Supporting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F95AB0" w14:textId="77777777" w:rsidR="00294995" w:rsidRDefault="00294995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4518965" w:history="1">
            <w:r w:rsidRPr="00975D97">
              <w:rPr>
                <w:rStyle w:val="Hyperlink"/>
                <w:noProof/>
              </w:rPr>
              <w:t>5.2</w:t>
            </w:r>
            <w:r>
              <w:rPr>
                <w:noProof/>
              </w:rPr>
              <w:tab/>
            </w:r>
            <w:r w:rsidRPr="00975D97">
              <w:rPr>
                <w:rStyle w:val="Hyperlink"/>
                <w:noProof/>
              </w:rPr>
              <w:t>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_Toc224518965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1917D7" w14:textId="77777777" w:rsidR="00D57ED2" w:rsidRDefault="00BE4E82">
          <w:r>
            <w:fldChar w:fldCharType="end"/>
          </w:r>
        </w:p>
      </w:sdtContent>
    </w:sdt>
    <w:p/>
    <w:p/>
    <w:p/>
    <w:p/>
    <w:p>
      <w:pPr>
        <w:jc w:val="center"/>
      </w:pPr>
      <w:r>
        <w:rPr>
          <w:b/>
          <w:color w:val="4673C8"/>
          <w:sz w:val="28"/>
        </w:rPr>
        <w:t>PEAK 10 ENERGY</w:t>
      </w:r>
    </w:p>
    <w:p>
      <w:pPr>
        <w:pStyle w:val="Title"/>
        <w:jc w:val="center"/>
      </w:pPr>
      <w:r>
        <w:rPr>
          <w:b/>
          <w:color w:val="003264"/>
          <w:sz w:val="52"/>
        </w:rPr>
        <w:t>Pillar 2 — Executive Communications Intelligence</w:t>
      </w:r>
    </w:p>
    <w:p>
      <w:pPr>
        <w:jc w:val="center"/>
      </w:pPr>
      <w:r>
        <w:rPr>
          <w:color w:val="4673C8"/>
          <w:sz w:val="32"/>
        </w:rPr>
        <w:t>Full Production Build Guide</w:t>
      </w:r>
    </w:p>
    <w:p/>
    <w:p/>
    <w:p>
      <w:pPr>
        <w:jc w:val="center"/>
      </w:pPr>
      <w:r>
        <w:rPr>
          <w:color w:val="828282"/>
          <w:sz w:val="22"/>
        </w:rPr>
        <w:t>Prepared for K. McQuire, CEO</w:t>
        <w:br/>
        <w:t>Enterprise Automation Platform</w:t>
        <w:br/>
        <w:t>Version 2.0 — March 2026</w:t>
      </w:r>
    </w:p>
    <w:p>
      <w:r>
        <w:br w:type="page"/>
      </w:r>
    </w:p>
    <w:p>
      <w:pPr>
        <w:pStyle w:val="Heading1"/>
      </w:pPr>
      <w:r>
        <w:t>Scope &amp; End State</w:t>
      </w:r>
    </w:p>
    <w:p>
      <w:r>
        <w:t>Take the email intelligence system from business logic prototype to production, including merging document classification and SharePoint filing (formerly Pillar 3) into the email pipeline.</w:t>
      </w:r>
    </w:p>
    <w:p>
      <w:r>
        <w:rPr>
          <w:b/>
        </w:rPr>
        <w:t xml:space="preserve">End State: </w:t>
      </w:r>
      <w:r>
        <w:t>Emails arrive in your Outlook inbox → automatically triaged by urgency and category → attachments classified and filed to governed SharePoint folders → invoices routed to Pillar 1 AP queue → receipts routed to Pillar 4 expense hub → AI-drafted replies queued for your review → all decisions logged and learnable.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EFF7"/>
            <w:tcBorders>
              <w:left w:val="single" w:sz="24" w:color="003264" w:space="0"/>
            </w:tcBorders>
          </w:tcPr>
          <w:p>
            <w:r>
              <w:rPr>
                <w:b/>
                <w:color w:val="003264"/>
              </w:rPr>
              <w:t xml:space="preserve">Note: </w:t>
            </w:r>
            <w:r>
              <w:t>SxS = Step-by-Step. Used throughout this document to denote detailed walkthrough instructions with exact click paths.</w:t>
            </w:r>
          </w:p>
        </w:tc>
      </w:tr>
    </w:tbl>
    <w:p>
      <w:pPr>
        <w:pStyle w:val="Heading1"/>
      </w:pPr>
      <w:r>
        <w:t>Current Build Status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592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Your Action Needed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Layer 1: Cosmos DB Persistence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✅ CODE DELIVERED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Deploy infra (15 min)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Layer 2: Azure OpenAI SDK</w:t>
            </w:r>
          </w:p>
        </w:tc>
        <w:tc>
          <w:tcPr>
            <w:tcW w:type="dxa" w:w="2592"/>
            <w:shd w:val="clear" w:color="auto" w:fill="E8EFF7"/>
          </w:tcPr>
          <w:p>
            <w:r/>
            <w:r>
              <w:rPr>
                <w:sz w:val="18"/>
              </w:rPr>
              <w:t>✅ CODE DELIVERED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Deploy model + store key (15 min)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Layer 3: Outlook / Graph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⬜ AWAITING YOUR SETUP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App registration (20 min)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Layer 4: Document Intelligence</w:t>
            </w:r>
          </w:p>
        </w:tc>
        <w:tc>
          <w:tcPr>
            <w:tcW w:type="dxa" w:w="2592"/>
            <w:shd w:val="clear" w:color="auto" w:fill="E8EFF7"/>
          </w:tcPr>
          <w:p>
            <w:r/>
            <w:r>
              <w:rPr>
                <w:sz w:val="18"/>
              </w:rPr>
              <w:t>✅ CODE DELIVERED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Store key (5 min)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Layer 5: Classification Merge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✅ FULLY DELIVERED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Layer 6: SharePoint Filing</w:t>
            </w:r>
          </w:p>
        </w:tc>
        <w:tc>
          <w:tcPr>
            <w:tcW w:type="dxa" w:w="2592"/>
            <w:shd w:val="clear" w:color="auto" w:fill="E8EFF7"/>
          </w:tcPr>
          <w:p>
            <w:r/>
            <w:r>
              <w:rPr>
                <w:sz w:val="18"/>
              </w:rPr>
              <w:t>⬜ AWAITING YOUR SETUP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Provision folders (15 min)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Layer 7: Draft Review Flow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✅ FULLY DELIVERED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Layer 8: Production Hardening</w:t>
            </w:r>
          </w:p>
        </w:tc>
        <w:tc>
          <w:tcPr>
            <w:tcW w:type="dxa" w:w="2592"/>
            <w:shd w:val="clear" w:color="auto" w:fill="E8EFF7"/>
          </w:tcPr>
          <w:p>
            <w:r/>
            <w:r>
              <w:rPr>
                <w:sz w:val="18"/>
              </w:rPr>
              <w:t>⬜ PENDING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Enable logging (20 min)</w:t>
            </w:r>
          </w:p>
        </w:tc>
      </w:tr>
    </w:tbl>
    <w:p/>
    <w:p>
      <w:r>
        <w:rPr>
          <w:b/>
          <w:color w:val="73AA46"/>
        </w:rPr>
        <w:t>87 tests passing across all delivered layers.</w:t>
      </w:r>
    </w:p>
    <w:p>
      <w:r>
        <w:br w:type="page"/>
      </w:r>
    </w:p>
    <w:p>
      <w:pPr>
        <w:pStyle w:val="Heading1"/>
      </w:pPr>
      <w:r>
        <w:t>Pre-Flight: What You Need Before We Start</w:t>
      </w:r>
    </w:p>
    <w:p>
      <w:pPr>
        <w:pStyle w:val="Heading2"/>
      </w:pPr>
      <w:r>
        <w:t>Licenses &amp; Subscriptions — SxS</w:t>
      </w:r>
    </w:p>
    <w:p>
      <w:pPr>
        <w:pStyle w:val="Heading3"/>
      </w:pPr>
      <w:r>
        <w:t>Azure Subscription (Owner or Contributor)</w:t>
      </w:r>
    </w:p>
    <w:p>
      <w:r>
        <w:t>The Azure subscription is the billing container for all cloud resources (Function Apps, Cosmos DB, OpenAI, etc.). You need Owner or Contributor role.</w:t>
      </w:r>
    </w:p>
    <w:p>
      <w:r>
        <w:rPr>
          <w:b/>
        </w:rPr>
        <w:t>SxS to confirm you have it:</w:t>
      </w:r>
    </w:p>
    <w:p>
      <w:pPr>
        <w:pStyle w:val="ListParagraph"/>
      </w:pPr>
      <w:r>
        <w:t>1.  Open https://portal.azure.com and sign in with your work account</w:t>
      </w:r>
    </w:p>
    <w:p>
      <w:pPr>
        <w:pStyle w:val="ListParagraph"/>
      </w:pPr>
      <w:r>
        <w:t>2.  Search "Subscriptions" in the top bar and click the result</w:t>
      </w:r>
    </w:p>
    <w:p>
      <w:pPr>
        <w:pStyle w:val="ListParagraph"/>
      </w:pPr>
      <w:r>
        <w:t>3.  You should see at least one subscription listed</w:t>
      </w:r>
    </w:p>
    <w:p>
      <w:pPr>
        <w:pStyle w:val="ListParagraph"/>
      </w:pPr>
      <w:r>
        <w:t>4.  Click the subscription → "Access control (IAM)" → "View my access"</w:t>
      </w:r>
    </w:p>
    <w:p>
      <w:pPr>
        <w:pStyle w:val="ListParagraph"/>
      </w:pPr>
      <w:r>
        <w:t>5.  You should see Owner or Contributor in the Role column</w:t>
      </w:r>
    </w:p>
    <w:p>
      <w:r>
        <w:rPr>
          <w:b/>
        </w:rPr>
        <w:t>If you don't have it:</w:t>
      </w:r>
    </w:p>
    <w:p>
      <w:pPr>
        <w:pStyle w:val="ListParagraph"/>
      </w:pPr>
      <w:r>
        <w:t>No subscriptions visible: Go to https://azure.microsoft.com/free — $200 free credit for 30 days</w:t>
      </w:r>
    </w:p>
    <w:p>
      <w:pPr>
        <w:pStyle w:val="ListParagraph"/>
      </w:pPr>
      <w:r>
        <w:t>No role: Ask your IT admin to assign Contributor: Subscription → IAM → Add role assignment → Contributor → your email</w:t>
      </w:r>
    </w:p>
    <w:p>
      <w:r>
        <w:rPr>
          <w:b/>
        </w:rPr>
        <w:t>Verification command: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az account show --query "{Name:name, State:state}" -o table</w:t>
      </w:r>
    </w:p>
    <w:p>
      <w:pPr>
        <w:pStyle w:val="Heading3"/>
      </w:pPr>
      <w:r>
        <w:t>Microsoft 365 Business Premium</w:t>
      </w:r>
    </w:p>
    <w:p>
      <w:r>
        <w:t>Your M365 license provides Outlook, SharePoint, and Microsoft Graph API access.</w:t>
      </w:r>
    </w:p>
    <w:p>
      <w:r>
        <w:rPr>
          <w:b/>
        </w:rPr>
        <w:t>SxS to confirm:</w:t>
      </w:r>
    </w:p>
    <w:p>
      <w:pPr>
        <w:pStyle w:val="ListParagraph"/>
      </w:pPr>
      <w:r>
        <w:t>1.  Go to https://admin.microsoft.com</w:t>
      </w:r>
    </w:p>
    <w:p>
      <w:pPr>
        <w:pStyle w:val="ListParagraph"/>
      </w:pPr>
      <w:r>
        <w:t>2.  Click "Users" → "Active users" → find your account</w:t>
      </w:r>
    </w:p>
    <w:p>
      <w:pPr>
        <w:pStyle w:val="ListParagraph"/>
      </w:pPr>
      <w:r>
        <w:t>3.  Click the "Licenses and apps" tab</w:t>
      </w:r>
    </w:p>
    <w:p>
      <w:pPr>
        <w:pStyle w:val="ListParagraph"/>
      </w:pPr>
      <w:r>
        <w:t>4.  You should see Microsoft 365 Business Premium (or E3/E5) checked</w:t>
      </w:r>
    </w:p>
    <w:p>
      <w:r>
        <w:rPr>
          <w:b/>
        </w:rPr>
        <w:t>If you don't have it:</w:t>
      </w:r>
    </w:p>
    <w:p>
      <w:pPr>
        <w:pStyle w:val="ListParagraph"/>
      </w:pPr>
      <w:r>
        <w:t>Admin: M365 Admin Center → Billing → Purchase services → "Microsoft 365 Business Premium" → Buy (~$22/user/month)</w:t>
      </w:r>
    </w:p>
    <w:p>
      <w:pPr>
        <w:pStyle w:val="ListParagraph"/>
      </w:pPr>
      <w:r>
        <w:t>Alternatives: E3 ($36/mo) or E5 ($57/mo) also include everything needed</w:t>
      </w:r>
    </w:p>
    <w:p>
      <w:pPr>
        <w:pStyle w:val="Heading3"/>
      </w:pPr>
      <w:r>
        <w:t>Azure OpenAI Access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EFF7"/>
            <w:tcBorders>
              <w:left w:val="single" w:sz="24" w:color="003264" w:space="0"/>
            </w:tcBorders>
          </w:tcPr>
          <w:p>
            <w:r>
              <w:rPr>
                <w:b/>
                <w:color w:val="003264"/>
              </w:rPr>
              <w:t xml:space="preserve">Important: </w:t>
            </w:r>
            <w:r>
              <w:t>This is the single biggest potential blocker. Submit this request FIRST — approval can take 1-5 business days.</w:t>
            </w:r>
          </w:p>
        </w:tc>
      </w:tr>
    </w:tbl>
    <w:p>
      <w:r>
        <w:t>Azure OpenAI is a gated service. Microsoft requires an application before you can use GPT-4o models. This is separate from having a regular Azure subscription.</w:t>
      </w:r>
    </w:p>
    <w:p>
      <w:r>
        <w:rPr>
          <w:b/>
        </w:rPr>
        <w:t>SxS to confirm:</w:t>
      </w:r>
    </w:p>
    <w:p>
      <w:pPr>
        <w:pStyle w:val="ListParagraph"/>
      </w:pPr>
      <w:r>
        <w:t>1.  Go to https://portal.azure.com</w:t>
      </w:r>
    </w:p>
    <w:p>
      <w:pPr>
        <w:pStyle w:val="ListParagraph"/>
      </w:pPr>
      <w:r>
        <w:t>2.  Search "Azure OpenAI" and click the result</w:t>
      </w:r>
    </w:p>
    <w:p>
      <w:pPr>
        <w:pStyle w:val="ListParagraph"/>
      </w:pPr>
      <w:r>
        <w:t>3.  If you see a "Create" button: You have access ✅</w:t>
      </w:r>
    </w:p>
    <w:p>
      <w:pPr>
        <w:pStyle w:val="ListParagraph"/>
      </w:pPr>
      <w:r>
        <w:t>4.  If you see "Request Access": You need to apply ⬜</w:t>
      </w:r>
    </w:p>
    <w:p>
      <w:r>
        <w:rPr>
          <w:b/>
        </w:rPr>
        <w:t>SxS to request access (if needed):</w:t>
      </w:r>
    </w:p>
    <w:p>
      <w:pPr>
        <w:pStyle w:val="ListParagraph"/>
      </w:pPr>
      <w:r>
        <w:t>1.  Go to https://aka.ms/oai/access</w:t>
      </w:r>
    </w:p>
    <w:p>
      <w:pPr>
        <w:pStyle w:val="ListParagraph"/>
      </w:pPr>
      <w:r>
        <w:t>2.  Subscription ID: copy from Portal → Subscriptions → Overview</w:t>
      </w:r>
    </w:p>
    <w:p>
      <w:pPr>
        <w:pStyle w:val="ListParagraph"/>
      </w:pPr>
      <w:r>
        <w:t>3.  Company: Peak 10 Energy LLC</w:t>
      </w:r>
    </w:p>
    <w:p>
      <w:pPr>
        <w:pStyle w:val="ListParagraph"/>
      </w:pPr>
      <w:r>
        <w:t>4.  Use case: "Enterprise email automation — classify emails, generate draft responses, classify document attachments for an oil and gas company"</w:t>
      </w:r>
    </w:p>
    <w:p>
      <w:pPr>
        <w:pStyle w:val="ListParagraph"/>
      </w:pPr>
      <w:r>
        <w:t>5.  Submit and wait 1-5 business days for approval email</w:t>
      </w:r>
    </w:p>
    <w:p>
      <w:pPr>
        <w:pStyle w:val="Heading3"/>
      </w:pPr>
      <w:r>
        <w:t>GitHub Repository Access</w:t>
      </w:r>
    </w:p>
    <w:p>
      <w:r>
        <w:t>Admin access to the repository for setting CI/CD secrets.</w:t>
      </w:r>
    </w:p>
    <w:p>
      <w:r>
        <w:rPr>
          <w:b/>
        </w:rPr>
        <w:t>SxS to confirm:</w:t>
      </w:r>
    </w:p>
    <w:p>
      <w:pPr>
        <w:pStyle w:val="ListParagraph"/>
      </w:pPr>
      <w:r>
        <w:t>1.  Go to https://github.com/kdmcquire-creator/Peak10-enterprise-automation</w:t>
      </w:r>
    </w:p>
    <w:p>
      <w:pPr>
        <w:pStyle w:val="ListParagraph"/>
      </w:pPr>
      <w:r>
        <w:t>2.  Click the "Settings" tab — if visible, you have admin access</w:t>
      </w:r>
    </w:p>
    <w:p>
      <w:pPr>
        <w:pStyle w:val="Heading3"/>
      </w:pPr>
      <w:r>
        <w:t>Monthly Cost Summary (Dev Environment)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728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Dev Cost/Month</w:t>
            </w:r>
          </w:p>
        </w:tc>
        <w:tc>
          <w:tcPr>
            <w:tcW w:type="dxa" w:w="432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Azure Function App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Runs the email pipeline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Azure Cosmos DB (Serverless)</w:t>
            </w:r>
          </w:p>
        </w:tc>
        <w:tc>
          <w:tcPr>
            <w:tcW w:type="dxa" w:w="1728"/>
            <w:shd w:val="clear" w:color="auto" w:fill="E8EFF7"/>
          </w:tcPr>
          <w:p>
            <w:r/>
            <w:r>
              <w:rPr>
                <w:sz w:val="18"/>
              </w:rPr>
              <w:t>~$5-15</w:t>
            </w:r>
          </w:p>
        </w:tc>
        <w:tc>
          <w:tcPr>
            <w:tcW w:type="dxa" w:w="4320"/>
            <w:shd w:val="clear" w:color="auto" w:fill="E8EFF7"/>
          </w:tcPr>
          <w:p>
            <w:r/>
            <w:r>
              <w:rPr>
                <w:sz w:val="18"/>
              </w:rPr>
              <w:t>Triage results, documents, corrections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Azure OpenAI (GPT-4o)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~$5-50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Email triage, classification, drafts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Azure AI Document Intelligence</w:t>
            </w:r>
          </w:p>
        </w:tc>
        <w:tc>
          <w:tcPr>
            <w:tcW w:type="dxa" w:w="1728"/>
            <w:shd w:val="clear" w:color="auto" w:fill="E8EFF7"/>
          </w:tcPr>
          <w:p>
            <w:r/>
            <w:r>
              <w:rPr>
                <w:sz w:val="18"/>
              </w:rPr>
              <w:t>~$1-10</w:t>
            </w:r>
          </w:p>
        </w:tc>
        <w:tc>
          <w:tcPr>
            <w:tcW w:type="dxa" w:w="4320"/>
            <w:shd w:val="clear" w:color="auto" w:fill="E8EFF7"/>
          </w:tcPr>
          <w:p>
            <w:r/>
            <w:r>
              <w:rPr>
                <w:sz w:val="18"/>
              </w:rPr>
              <w:t>Text extraction from attachments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Storage Account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~$1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Blob staging for attachments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Key Vault</w:t>
            </w:r>
          </w:p>
        </w:tc>
        <w:tc>
          <w:tcPr>
            <w:tcW w:type="dxa" w:w="1728"/>
            <w:shd w:val="clear" w:color="auto" w:fill="E8EFF7"/>
          </w:tcPr>
          <w:p>
            <w:r/>
            <w:r>
              <w:rPr>
                <w:sz w:val="18"/>
              </w:rPr>
              <w:t>~$0.50</w:t>
            </w:r>
          </w:p>
        </w:tc>
        <w:tc>
          <w:tcPr>
            <w:tcW w:type="dxa" w:w="4320"/>
            <w:shd w:val="clear" w:color="auto" w:fill="E8EFF7"/>
          </w:tcPr>
          <w:p>
            <w:r/>
            <w:r>
              <w:rPr>
                <w:sz w:val="18"/>
              </w:rPr>
              <w:t>Secrets management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Application Insights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Free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Monitoring (5GB/mo free)</w:t>
            </w:r>
          </w:p>
        </w:tc>
      </w:tr>
      <w:tr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728"/>
            <w:shd w:val="clear" w:color="auto" w:fill="E8EFF7"/>
          </w:tcPr>
          <w:p>
            <w:r/>
            <w:r>
              <w:rPr>
                <w:sz w:val="18"/>
              </w:rPr>
              <w:t>~$12-77</w:t>
            </w:r>
          </w:p>
        </w:tc>
        <w:tc>
          <w:tcPr>
            <w:tcW w:type="dxa" w:w="4320"/>
            <w:shd w:val="clear" w:color="auto" w:fill="E8EFF7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2"/>
      </w:pPr>
      <w:r>
        <w:t>Permissions Required — SxS</w:t>
      </w:r>
    </w:p>
    <w:p>
      <w:pPr>
        <w:pStyle w:val="Heading3"/>
      </w:pPr>
      <w:r>
        <w:t>Azure Subscription: Owner or Contributor</w:t>
      </w:r>
    </w:p>
    <w:p>
      <w:r>
        <w:rPr>
          <w:b/>
        </w:rPr>
        <w:t xml:space="preserve">Purpose: </w:t>
      </w:r>
      <w:r>
        <w:t>Deploying all Azure resources</w:t>
      </w:r>
    </w:p>
    <w:p>
      <w:r>
        <w:rPr>
          <w:b/>
        </w:rPr>
        <w:t xml:space="preserve">SxS to confirm: </w:t>
      </w:r>
      <w:r>
        <w:t>Portal → Subscriptions → your sub → Access control (IAM) → View my access</w:t>
      </w:r>
    </w:p>
    <w:p>
      <w:r>
        <w:rPr>
          <w:b/>
        </w:rPr>
        <w:t xml:space="preserve">SxS to obtain: </w:t>
      </w:r>
      <w:r>
        <w:t>Tenant admin assigns: IAM → Add role assignment → Contributor → your email → Review + assign</w:t>
      </w:r>
    </w:p>
    <w:p>
      <w:pPr>
        <w:pStyle w:val="Heading3"/>
      </w:pPr>
      <w:r>
        <w:t>Microsoft Entra ID: Application Administrator</w:t>
      </w:r>
    </w:p>
    <w:p>
      <w:r>
        <w:rPr>
          <w:b/>
        </w:rPr>
        <w:t xml:space="preserve">Purpose: </w:t>
      </w:r>
      <w:r>
        <w:t>Creating App Registration for Microsoft Graph API</w:t>
      </w:r>
    </w:p>
    <w:p>
      <w:r>
        <w:rPr>
          <w:b/>
        </w:rPr>
        <w:t xml:space="preserve">SxS to confirm: </w:t>
      </w:r>
      <w:r>
        <w:t>Portal → Entra ID → Roles and administrators → search "Application Administrator"</w:t>
      </w:r>
    </w:p>
    <w:p>
      <w:r>
        <w:rPr>
          <w:b/>
        </w:rPr>
        <w:t xml:space="preserve">SxS to obtain: </w:t>
      </w:r>
      <w:r>
        <w:t>Global Admin: Entra ID → Roles → Application Administrator → + Add assignments → your email</w:t>
      </w:r>
    </w:p>
    <w:p>
      <w:pPr>
        <w:pStyle w:val="Heading3"/>
      </w:pPr>
      <w:r>
        <w:t>SharePoint Administrator</w:t>
      </w:r>
    </w:p>
    <w:p>
      <w:r>
        <w:rPr>
          <w:b/>
        </w:rPr>
        <w:t xml:space="preserve">Purpose: </w:t>
      </w:r>
      <w:r>
        <w:t>Running folder provisioning script, granting Graph file permissions</w:t>
      </w:r>
    </w:p>
    <w:p>
      <w:r>
        <w:rPr>
          <w:b/>
        </w:rPr>
        <w:t xml:space="preserve">SxS to confirm: </w:t>
      </w:r>
      <w:r>
        <w:t>M365 Admin Center → Roles → search "SharePoint Administrator"</w:t>
      </w:r>
    </w:p>
    <w:p>
      <w:r>
        <w:rPr>
          <w:b/>
        </w:rPr>
        <w:t xml:space="preserve">SxS to obtain: </w:t>
      </w:r>
      <w:r>
        <w:t>Global Admin: M365 Admin → Roles → SharePoint Admin → Assigned → + Add → your email</w:t>
      </w:r>
    </w:p>
    <w:p>
      <w:pPr>
        <w:pStyle w:val="Heading3"/>
      </w:pPr>
      <w:r>
        <w:t>Exchange Administrator</w:t>
      </w:r>
    </w:p>
    <w:p>
      <w:r>
        <w:rPr>
          <w:b/>
        </w:rPr>
        <w:t xml:space="preserve">Purpose: </w:t>
      </w:r>
      <w:r>
        <w:t>Granting Graph API permission to read the monitored mailbox</w:t>
      </w:r>
    </w:p>
    <w:p>
      <w:r>
        <w:rPr>
          <w:b/>
        </w:rPr>
        <w:t xml:space="preserve">SxS to confirm: </w:t>
      </w:r>
      <w:r>
        <w:t>M365 Admin Center → Roles → search "Exchange Administrator"</w:t>
      </w:r>
    </w:p>
    <w:p>
      <w:r>
        <w:rPr>
          <w:b/>
        </w:rPr>
        <w:t xml:space="preserve">SxS to obtain: </w:t>
      </w:r>
      <w:r>
        <w:t>Global Admin: M365 Admin → Roles → Exchange Admin → + Add. Or have the Global Admin grant Graph API permissions directly.</w:t>
      </w:r>
    </w:p>
    <w:p>
      <w:pPr>
        <w:pStyle w:val="Heading3"/>
      </w:pPr>
      <w:r>
        <w:t>GitHub Repository Admin</w:t>
      </w:r>
    </w:p>
    <w:p>
      <w:r>
        <w:rPr>
          <w:b/>
        </w:rPr>
        <w:t xml:space="preserve">Purpose: </w:t>
      </w:r>
      <w:r>
        <w:t>Setting GitHub Actions repository secrets for CI/CD</w:t>
      </w:r>
    </w:p>
    <w:p>
      <w:r>
        <w:rPr>
          <w:b/>
        </w:rPr>
        <w:t xml:space="preserve">SxS to confirm: </w:t>
      </w:r>
      <w:r>
        <w:t>GitHub repo → Settings tab visible = confirmed</w:t>
      </w:r>
    </w:p>
    <w:p>
      <w:r>
        <w:rPr>
          <w:b/>
        </w:rPr>
        <w:t xml:space="preserve">SxS to obtain: </w:t>
      </w:r>
      <w:r>
        <w:t>Repo owner: Settings → Collaborators → Add people → Admin role</w:t>
      </w:r>
    </w:p>
    <w:p>
      <w:r>
        <w:br w:type="page"/>
      </w:r>
    </w:p>
    <w:p>
      <w:pPr>
        <w:pStyle w:val="Heading2"/>
      </w:pPr>
      <w:r>
        <w:t>Software to Install Locally — SxS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EFF7"/>
            <w:tcBorders>
              <w:left w:val="single" w:sz="24" w:color="003264" w:space="0"/>
            </w:tcBorders>
          </w:tcPr>
          <w:p>
            <w:r>
              <w:rPr>
                <w:b/>
                <w:color w:val="003264"/>
              </w:rPr>
              <w:t xml:space="preserve">Tip: </w:t>
            </w:r>
            <w:r>
              <w:t>Use Azure Cloud Shell (https://shell.azure.com) to skip most local installs. It has Azure CLI, PowerShell 7, and Python pre-installed. You only need PnP.PowerShell.</w:t>
            </w:r>
          </w:p>
        </w:tc>
      </w:tr>
    </w:tbl>
    <w:p>
      <w:pPr>
        <w:pStyle w:val="Heading3"/>
      </w:pPr>
      <w:r>
        <w:t>Azure CLI 2.50+</w:t>
      </w:r>
    </w:p>
    <w:p>
      <w:r>
        <w:t>Command-line tool for managing Azure resources</w:t>
      </w:r>
    </w:p>
    <w:p>
      <w:r>
        <w:rPr>
          <w:b/>
        </w:rPr>
        <w:t>SxS to install: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macOS: brew install azure-cli</w:t>
        <w:br/>
        <w:t>Windows: winget install Microsoft.AzureCLI</w:t>
        <w:br/>
        <w:t>Linux: curl -sL https://aka.ms/InstallAzureCLIDeb | sudo bash</w:t>
      </w:r>
    </w:p>
    <w:p>
      <w:r>
        <w:rPr>
          <w:b/>
        </w:rPr>
        <w:t>SxS to verify: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az --version  (should show 2.50+)</w:t>
      </w:r>
    </w:p>
    <w:p>
      <w:r>
        <w:t>Then: az login (sign in via browser)</w:t>
      </w:r>
    </w:p>
    <w:p>
      <w:pPr>
        <w:pStyle w:val="Heading3"/>
      </w:pPr>
      <w:r>
        <w:t>Azure Functions Core Tools v4</w:t>
      </w:r>
    </w:p>
    <w:p>
      <w:r>
        <w:t>Run and test Azure Functions locally</w:t>
      </w:r>
    </w:p>
    <w:p>
      <w:r>
        <w:rPr>
          <w:b/>
        </w:rPr>
        <w:t>SxS to install: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macOS: brew tap azure/functions &amp;&amp; brew install azure-functions-core-tools@4</w:t>
        <w:br/>
        <w:t>Windows: winget install Microsoft.Azure.FunctionsCoreTools</w:t>
      </w:r>
    </w:p>
    <w:p>
      <w:r>
        <w:rPr>
          <w:b/>
        </w:rPr>
        <w:t>SxS to verify: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func --version  (should show 4.x)</w:t>
      </w:r>
    </w:p>
    <w:p>
      <w:pPr>
        <w:pStyle w:val="Heading3"/>
      </w:pPr>
      <w:r>
        <w:t>PowerShell 7+</w:t>
      </w:r>
    </w:p>
    <w:p>
      <w:r>
        <w:t>Required for SharePoint folder provisioning script</w:t>
      </w:r>
    </w:p>
    <w:p>
      <w:r>
        <w:rPr>
          <w:b/>
        </w:rPr>
        <w:t>SxS to install: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macOS: brew install powershell/tap/powershell</w:t>
        <w:br/>
        <w:t>Windows: winget install Microsoft.PowerShell</w:t>
        <w:br/>
        <w:t>Linux: sudo apt-get install -y powershell</w:t>
      </w:r>
    </w:p>
    <w:p>
      <w:r>
        <w:rPr>
          <w:b/>
        </w:rPr>
        <w:t>SxS to verify: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pwsh --version  (should show 7.x)</w:t>
      </w:r>
    </w:p>
    <w:p>
      <w:pPr>
        <w:pStyle w:val="Heading3"/>
      </w:pPr>
      <w:r>
        <w:t>PnP.PowerShell Module</w:t>
      </w:r>
    </w:p>
    <w:p>
      <w:r>
        <w:t>SharePoint Online management for folder provisioning</w:t>
      </w:r>
    </w:p>
    <w:p>
      <w:r>
        <w:rPr>
          <w:b/>
        </w:rPr>
        <w:t>SxS to install: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pwsh -Command "Install-Module PnP.PowerShell -Scope CurrentUser -Force"</w:t>
      </w:r>
    </w:p>
    <w:p>
      <w:r>
        <w:rPr>
          <w:b/>
        </w:rPr>
        <w:t>SxS to verify: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pwsh -Command "Get-Module PnP.PowerShell -ListAvailable"</w:t>
      </w:r>
    </w:p>
    <w:p>
      <w:r>
        <w:t>Test: pwsh -Command "Connect-PnPOnline -Url 'https://peak10energy.sharepoint.com/sites/Operations' -Interactive"</w:t>
      </w:r>
    </w:p>
    <w:p>
      <w:r>
        <w:br w:type="page"/>
      </w:r>
    </w:p>
    <w:p>
      <w:pPr>
        <w:pStyle w:val="Heading2"/>
      </w:pPr>
      <w:r>
        <w:t>Pre-Flight Checklist</w:t>
      </w:r>
    </w:p>
    <w:p>
      <w:r>
        <w:t>Every box must be checked before proceeding.</w:t>
      </w:r>
    </w:p>
    <w:p>
      <w:pPr>
        <w:pStyle w:val="ListParagraph"/>
      </w:pPr>
      <w:r>
        <w:t>☐  Azure subscription active — can log into https://portal.azure.com</w:t>
      </w:r>
    </w:p>
    <w:p>
      <w:pPr>
        <w:pStyle w:val="ListParagraph"/>
      </w:pPr>
      <w:r>
        <w:t>☐  Owner or Contributor role confirmed on the subscription</w:t>
      </w:r>
    </w:p>
    <w:p>
      <w:pPr>
        <w:pStyle w:val="ListParagraph"/>
      </w:pPr>
      <w:r>
        <w:t>☐  Azure OpenAI access confirmed (see "Create" button, not "Request Access")</w:t>
      </w:r>
    </w:p>
    <w:p>
      <w:pPr>
        <w:pStyle w:val="ListParagraph"/>
      </w:pPr>
      <w:r>
        <w:t>☐  M365 tenant active — Outlook loads at https://outlook.office.com</w:t>
      </w:r>
    </w:p>
    <w:p>
      <w:pPr>
        <w:pStyle w:val="ListParagraph"/>
      </w:pPr>
      <w:r>
        <w:t>☐  SharePoint accessible at https://[yourtenant].sharepoint.com</w:t>
      </w:r>
    </w:p>
    <w:p>
      <w:pPr>
        <w:pStyle w:val="ListParagraph"/>
      </w:pPr>
      <w:r>
        <w:t>☐  Azure CLI installed and signed in (az --version → 2.50+)</w:t>
      </w:r>
    </w:p>
    <w:p>
      <w:pPr>
        <w:pStyle w:val="ListParagraph"/>
      </w:pPr>
      <w:r>
        <w:t>☐  Functions Core Tools installed (func --version → 4.x)</w:t>
      </w:r>
    </w:p>
    <w:p>
      <w:pPr>
        <w:pStyle w:val="ListParagraph"/>
      </w:pPr>
      <w:r>
        <w:t>☐  PowerShell 7 installed (pwsh --version → 7.x)</w:t>
      </w:r>
    </w:p>
    <w:p>
      <w:pPr>
        <w:pStyle w:val="ListParagraph"/>
      </w:pPr>
      <w:r>
        <w:t>☐  PnP.PowerShell module installed</w:t>
      </w:r>
    </w:p>
    <w:p>
      <w:pPr>
        <w:pStyle w:val="ListParagraph"/>
      </w:pPr>
      <w:r>
        <w:t>☐  GitHub repo admin access confirmed</w:t>
      </w:r>
    </w:p>
    <w:p>
      <w:pPr>
        <w:pStyle w:val="ListParagraph"/>
      </w:pPr>
      <w:r>
        <w:t>☐  SharePoint site URL known</w:t>
      </w:r>
    </w:p>
    <w:p>
      <w:pPr>
        <w:pStyle w:val="ListParagraph"/>
      </w:pPr>
      <w:r>
        <w:t>☐  Outlook mailbox to monitor identified</w:t>
      </w:r>
    </w:p>
    <w:p/>
    <w:p>
      <w:r>
        <w:rPr>
          <w:b/>
        </w:rPr>
        <w:t>Once all checked, tell Claude "Pre-flight complete" and provide: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SharePoint Site URL:    ___________________________</w:t>
        <w:br/>
        <w:t>Mailbox to monitor:     ___________________________</w:t>
        <w:br/>
        <w:t>Azure Subscription ID:  ___________________________</w:t>
      </w:r>
    </w:p>
    <w:p>
      <w:r>
        <w:br w:type="page"/>
      </w:r>
    </w:p>
    <w:p>
      <w:pPr>
        <w:pStyle w:val="Heading1"/>
      </w:pPr>
      <w:r>
        <w:t>Layer 1: Cosmos DB Persistence — ✅ DELIVERED</w:t>
      </w:r>
    </w:p>
    <w:p>
      <w:pPr>
        <w:pStyle w:val="Heading2"/>
      </w:pPr>
      <w:r>
        <w:t>What Was Built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Cosmos DB data access layer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email_intel/cosmos_client.py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In-memory fallback for dev/testing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Built into cosmos_client.py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4 containers with partition keys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triage_results, draft_responses, documents, corrections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Cosmos DB + containers in Bicep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infra/main.bicep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Serverless mode for dev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Bicep conditional on environment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TTL policies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90 days triage, 30 days drafts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Unit tests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tests/test_cosmos_client.py — 13 tests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</w:tbl>
    <w:p/>
    <w:p>
      <w:pPr>
        <w:pStyle w:val="Heading2"/>
      </w:pPr>
      <w:r>
        <w:t>Your Work — Deploy Infrastructure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EFF7"/>
            <w:tcBorders>
              <w:left w:val="single" w:sz="24" w:color="003264" w:space="0"/>
            </w:tcBorders>
          </w:tcPr>
          <w:p>
            <w:r>
              <w:rPr>
                <w:b/>
                <w:color w:val="003264"/>
              </w:rPr>
              <w:t xml:space="preserve">Tip: </w:t>
            </w:r>
            <w:r>
              <w:t>The Bicep template deploys everything in one command: Cosmos DB, OpenAI, Document Intelligence, Function App, Key Vault, Storage, App Insights.</w:t>
            </w:r>
          </w:p>
        </w:tc>
      </w:tr>
    </w:tbl>
    <w:p>
      <w:r>
        <w:rPr>
          <w:b/>
        </w:rPr>
        <w:t>SxS — Option A: Deploy via Bicep (recommended):</w:t>
      </w:r>
    </w:p>
    <w:p>
      <w:pPr>
        <w:pStyle w:val="ListParagraph"/>
      </w:pPr>
      <w:r>
        <w:t>1.  Open a terminal or Azure Cloud Shell</w:t>
      </w:r>
    </w:p>
    <w:p>
      <w:pPr>
        <w:pStyle w:val="ListParagraph"/>
      </w:pPr>
      <w:r>
        <w:t>2.  Create a resource group: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az group create --name rg-peak10-email-dev --location southcentralus</w:t>
      </w:r>
    </w:p>
    <w:p>
      <w:pPr>
        <w:pStyle w:val="ListParagraph"/>
      </w:pPr>
      <w:r>
        <w:t>3.  Deploy the Bicep template: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az deployment group create \</w:t>
        <w:br/>
        <w:t xml:space="preserve">  --resource-group rg-peak10-email-dev \</w:t>
        <w:br/>
        <w:t xml:space="preserve">  --template-file pillar2-email-intelligence/infra/main.bicep \</w:t>
        <w:br/>
        <w:t xml:space="preserve">  --parameters environment=dev baseName=peak10email</w:t>
      </w:r>
    </w:p>
    <w:p>
      <w:pPr>
        <w:pStyle w:val="ListParagraph"/>
      </w:pPr>
      <w:r>
        <w:t>4.  Wait ~5-10 minutes for deployment</w:t>
      </w:r>
    </w:p>
    <w:p>
      <w:pPr>
        <w:pStyle w:val="ListParagraph"/>
      </w:pPr>
      <w:r>
        <w:t>5.  Store the Cosmos connection string in Key Vault: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COSMOS_CONN=$(az cosmosdb keys list \</w:t>
        <w:br/>
        <w:t xml:space="preserve">  --name cosmos-peak10emaildev \</w:t>
        <w:br/>
        <w:t xml:space="preserve">  --resource-group rg-peak10-email-dev \</w:t>
        <w:br/>
        <w:t xml:space="preserve">  --type connection-strings \</w:t>
        <w:br/>
        <w:t xml:space="preserve">  --query "connectionStrings[0].connectionString" -o tsv)</w:t>
        <w:br/>
        <w:br/>
        <w:t>az keyvault secret set \</w:t>
        <w:br/>
        <w:t xml:space="preserve">  --vault-name kv-peak10emaildev \</w:t>
        <w:br/>
        <w:t xml:space="preserve">  --name cosmos-connection-string \</w:t>
        <w:br/>
        <w:t xml:space="preserve">  --value "$COSMOS_CONN"</w:t>
      </w:r>
    </w:p>
    <w:p>
      <w:r>
        <w:rPr>
          <w:b/>
        </w:rPr>
        <w:t>SxS — Option B: Manual portal deployment:</w:t>
      </w:r>
    </w:p>
    <w:p>
      <w:pPr>
        <w:pStyle w:val="ListParagraph"/>
      </w:pPr>
      <w:r>
        <w:t>1.  Portal → Azure Cosmos DB → Create → NoSQL → Serverless</w:t>
      </w:r>
    </w:p>
    <w:p>
      <w:pPr>
        <w:pStyle w:val="ListParagraph"/>
      </w:pPr>
      <w:r>
        <w:t>2.  Account name: cosmos-peak10emaildev, Region: South Central US</w:t>
      </w:r>
    </w:p>
    <w:p>
      <w:pPr>
        <w:pStyle w:val="ListParagraph"/>
      </w:pPr>
      <w:r>
        <w:t>3.  After creation: Data Explorer → New Database: peak10-email-intelligence</w:t>
      </w:r>
    </w:p>
    <w:p>
      <w:pPr>
        <w:pStyle w:val="ListParagraph"/>
      </w:pPr>
      <w:r>
        <w:t>4.  Create 4 containers: triage_results (/partition_date), draft_responses (/message_id), documents (/document_id), corrections (/original_type)</w:t>
      </w:r>
    </w:p>
    <w:p>
      <w:pPr>
        <w:pStyle w:val="ListParagraph"/>
      </w:pPr>
      <w:r>
        <w:t>5.  Keys → copy Primary Connection String → store in Key Vault as cosmos-connection-string</w:t>
      </w:r>
    </w:p>
    <w:p>
      <w:r>
        <w:br w:type="page"/>
      </w:r>
    </w:p>
    <w:p>
      <w:pPr>
        <w:pStyle w:val="Heading1"/>
      </w:pPr>
      <w:r>
        <w:t>Layer 2: Azure OpenAI — ✅ DELIVERED</w:t>
      </w:r>
    </w:p>
    <w:p>
      <w:pPr>
        <w:pStyle w:val="Heading2"/>
      </w:pPr>
      <w:r>
        <w:t>What Was Built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312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Azure OpenAI SDK client wrapper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email_intel/openai_client.py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Retry with exponential backoff</w:t>
            </w:r>
          </w:p>
        </w:tc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3 attempts built-in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Token usage / cost tracking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UsageRecord per call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Graceful fallback when unconfigured</w:t>
            </w:r>
          </w:p>
        </w:tc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Returns None, rules only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Email triage auto-calls OpenAI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When rule confidence &lt; 0.85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Document classification integration</w:t>
            </w:r>
          </w:p>
        </w:tc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/documents/classify endpoint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Draft reply generation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professional / brief / warm tones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Managed identity support</w:t>
            </w:r>
          </w:p>
        </w:tc>
        <w:tc>
          <w:tcPr>
            <w:tcW w:type="dxa" w:w="3312"/>
            <w:shd w:val="clear" w:color="auto" w:fill="E8EFF7"/>
          </w:tcPr>
          <w:p>
            <w:r/>
            <w:r>
              <w:rPr>
                <w:sz w:val="18"/>
              </w:rPr>
              <w:t>AZURE_OPENAI_USE_MI=true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Unit tests (offline)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tests/test_openai_client.py — 6 tests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</w:tbl>
    <w:p/>
    <w:p>
      <w:pPr>
        <w:pStyle w:val="Heading2"/>
      </w:pPr>
      <w:r>
        <w:t>Your Work — Deploy Model &amp; Store Key</w:t>
      </w:r>
    </w:p>
    <w:p>
      <w:r>
        <w:rPr>
          <w:b/>
        </w:rPr>
        <w:t>SxS to deploy the GPT-4o model:</w:t>
      </w:r>
    </w:p>
    <w:p>
      <w:pPr>
        <w:pStyle w:val="ListParagraph"/>
      </w:pPr>
      <w:r>
        <w:t>1.  Portal → Azure OpenAI resource (oai-peak10emaildev) → Model deployments → Manage Deployments</w:t>
      </w:r>
    </w:p>
    <w:p>
      <w:pPr>
        <w:pStyle w:val="ListParagraph"/>
      </w:pPr>
      <w:r>
        <w:t>2.  Click "+ Create new deployment"</w:t>
      </w:r>
    </w:p>
    <w:p>
      <w:pPr>
        <w:pStyle w:val="ListParagraph"/>
      </w:pPr>
      <w:r>
        <w:t>3.  Model: gpt-4o · Deployment name: gpt-4o · Rate limit: 30K TPM</w:t>
      </w:r>
    </w:p>
    <w:p>
      <w:pPr>
        <w:pStyle w:val="ListParagraph"/>
      </w:pPr>
      <w:r>
        <w:t>4.  Click Deploy → wait for "Succeeded"</w:t>
      </w:r>
    </w:p>
    <w:p>
      <w:r>
        <w:rPr>
          <w:b/>
        </w:rPr>
        <w:t>SxS to store the API key:</w:t>
      </w:r>
    </w:p>
    <w:p>
      <w:pPr>
        <w:pStyle w:val="ListParagraph"/>
      </w:pPr>
      <w:r>
        <w:t>1.  Azure OpenAI resource → Keys and Endpoint → copy Key 1</w:t>
      </w:r>
    </w:p>
    <w:p>
      <w:pPr>
        <w:pStyle w:val="ListParagraph"/>
      </w:pPr>
      <w:r>
        <w:t>2.  Key Vault → Secrets → + Generate/Import → Name: azure-openai-key → paste Key 1</w:t>
      </w:r>
    </w:p>
    <w:p>
      <w:r>
        <w:rPr>
          <w:b/>
        </w:rPr>
        <w:t>Give Claude when done: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OpenAI Endpoint:         ___________________________</w:t>
        <w:br/>
        <w:t>OpenAI Deployment Name:  gpt-4o</w:t>
        <w:br/>
        <w:t>Key stored in Key Vault: yes</w:t>
      </w:r>
    </w:p>
    <w:p>
      <w:r>
        <w:br w:type="page"/>
      </w:r>
    </w:p>
    <w:p>
      <w:pPr>
        <w:pStyle w:val="Heading1"/>
      </w:pPr>
      <w:r>
        <w:t>Layer 3: Outlook Email Ingestion — ⬜ AWAITING SETUP</w:t>
      </w:r>
    </w:p>
    <w:p>
      <w:pPr>
        <w:pStyle w:val="Heading2"/>
      </w:pPr>
      <w:r>
        <w:t>Your Work — Create App Registration (20 min)</w:t>
      </w:r>
    </w:p>
    <w:p>
      <w:r>
        <w:rPr>
          <w:b/>
        </w:rPr>
        <w:t>SxS to create the App Registration:</w:t>
      </w:r>
    </w:p>
    <w:p>
      <w:pPr>
        <w:pStyle w:val="ListParagraph"/>
      </w:pPr>
      <w:r>
        <w:t>1.  Portal → Microsoft Entra ID → App registrations → + New registration</w:t>
      </w:r>
    </w:p>
    <w:p>
      <w:pPr>
        <w:pStyle w:val="ListParagraph"/>
      </w:pPr>
      <w:r>
        <w:t>2.  Name: peak10-email-pipeline · Single tenant · No redirect URI</w:t>
      </w:r>
    </w:p>
    <w:p>
      <w:pPr>
        <w:pStyle w:val="ListParagraph"/>
      </w:pPr>
      <w:r>
        <w:t>3.  Click Register</w:t>
      </w:r>
    </w:p>
    <w:p>
      <w:pPr>
        <w:pStyle w:val="ListParagraph"/>
      </w:pPr>
      <w:r>
        <w:t>4.  Copy Application (client) ID and Directory (tenant) ID</w:t>
      </w:r>
    </w:p>
    <w:p>
      <w:r>
        <w:rPr>
          <w:b/>
        </w:rPr>
        <w:t>SxS to create a client secret:</w:t>
      </w:r>
    </w:p>
    <w:p>
      <w:pPr>
        <w:pStyle w:val="ListParagraph"/>
      </w:pPr>
      <w:r>
        <w:t>1.  Certificates &amp; secrets → + New client secret</w:t>
      </w:r>
    </w:p>
    <w:p>
      <w:pPr>
        <w:pStyle w:val="ListParagraph"/>
      </w:pPr>
      <w:r>
        <w:t>2.  Description: graph-api · Expires: 24 months</w:t>
      </w:r>
    </w:p>
    <w:p>
      <w:pPr>
        <w:pStyle w:val="ListParagraph"/>
      </w:pPr>
      <w:r>
        <w:t>3.  Click Add → IMMEDIATELY copy the Value (shown only once)</w:t>
      </w:r>
    </w:p>
    <w:p>
      <w:r>
        <w:rPr>
          <w:b/>
        </w:rPr>
        <w:t>SxS to grant API permissions:</w:t>
      </w:r>
    </w:p>
    <w:p>
      <w:pPr>
        <w:pStyle w:val="ListParagraph"/>
      </w:pPr>
      <w:r>
        <w:t>1.  API permissions → + Add a permission → Microsoft Graph → Application permissions</w:t>
      </w:r>
    </w:p>
    <w:p>
      <w:pPr>
        <w:pStyle w:val="ListParagraph"/>
      </w:pPr>
      <w:r>
        <w:t>2.  Search and check: Mail.Read, Mail.ReadWrite, Mail.Send, Files.ReadWrite.All, Sites.ReadWrite.All</w:t>
      </w:r>
    </w:p>
    <w:p>
      <w:pPr>
        <w:pStyle w:val="ListParagraph"/>
      </w:pPr>
      <w:r>
        <w:t>3.  Click Add permissions</w:t>
      </w:r>
    </w:p>
    <w:p>
      <w:pPr>
        <w:pStyle w:val="ListParagraph"/>
      </w:pPr>
      <w:r>
        <w:t>4.  Click "Grant admin consent for [your tenant]" → Yes</w:t>
      </w:r>
    </w:p>
    <w:p>
      <w:pPr>
        <w:pStyle w:val="ListParagraph"/>
      </w:pPr>
      <w:r>
        <w:t>5.  Verify all 5 permissions show green checkmarks</w:t>
      </w:r>
    </w:p>
    <w:p>
      <w:r>
        <w:rPr>
          <w:b/>
        </w:rPr>
        <w:t>SxS to store credentials in Key Vault:</w:t>
      </w:r>
    </w:p>
    <w:p>
      <w:pPr>
        <w:pStyle w:val="ListParagraph"/>
      </w:pPr>
      <w:r>
        <w:t>Create 4 secrets:</w:t>
      </w:r>
    </w:p>
    <w:p>
      <w:pPr>
        <w:pStyle w:val="ListParagraph"/>
      </w:pPr>
      <w:r>
        <w:t>graph-client-id → Application (client) ID</w:t>
      </w:r>
    </w:p>
    <w:p>
      <w:pPr>
        <w:pStyle w:val="ListParagraph"/>
      </w:pPr>
      <w:r>
        <w:t>graph-client-secret → the client secret value</w:t>
      </w:r>
    </w:p>
    <w:p>
      <w:pPr>
        <w:pStyle w:val="ListParagraph"/>
      </w:pPr>
      <w:r>
        <w:t>graph-tenant-id → Directory (tenant) ID</w:t>
      </w:r>
    </w:p>
    <w:p>
      <w:pPr>
        <w:pStyle w:val="ListParagraph"/>
      </w:pPr>
      <w:r>
        <w:t>graph-mailbox-address → email to monitor (e.g., kmcquire@peak10energy.com)</w:t>
      </w:r>
    </w:p>
    <w:p>
      <w:pPr>
        <w:pStyle w:val="Heading2"/>
      </w:pPr>
      <w:r>
        <w:t>Claude's Work (after your setup)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648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Graph auth client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 credentials flow using Key Vault secrets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Email ingestion service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Poll mailbox every 60s, fetch unread messages + attachments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Attachment downloader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Download to blob staging container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Triage integration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New email → rules → AI if needed → Cosmos DB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Webhook upgrade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Replace polling with Graph change notifications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Mark processed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Move to folder or add Outlook category tag</w:t>
            </w:r>
          </w:p>
        </w:tc>
      </w:tr>
    </w:tbl>
    <w:p/>
    <w:p>
      <w:r>
        <w:br w:type="page"/>
      </w:r>
    </w:p>
    <w:p>
      <w:pPr>
        <w:pStyle w:val="Heading1"/>
      </w:pPr>
      <w:r>
        <w:t>Layer 4: Document Intelligence — ✅ DELIVERED</w:t>
      </w:r>
    </w:p>
    <w:p>
      <w:pPr>
        <w:pStyle w:val="Heading2"/>
      </w:pPr>
      <w:r>
        <w:t>What Was Built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Document Intelligence SDK client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email_intel/doc_intelligence.py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prebuilt-read model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extract_text() method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prebuilt-invoice model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extract_invoice() — structured data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prebuilt-receipt model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extract_receipt() — structured data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Bicep resource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infra/main.bicep — FormRecognizer S0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Unit tests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tests/test_doc_intelligence.py — 5 tests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</w:tbl>
    <w:p/>
    <w:p>
      <w:pPr>
        <w:pStyle w:val="Heading2"/>
      </w:pPr>
      <w:r>
        <w:t>Your Work — Store Key (5 min)</w:t>
      </w:r>
    </w:p>
    <w:p>
      <w:r>
        <w:rPr>
          <w:b/>
        </w:rPr>
        <w:t>SxS:</w:t>
      </w:r>
    </w:p>
    <w:p>
      <w:pPr>
        <w:pStyle w:val="ListParagraph"/>
      </w:pPr>
      <w:r>
        <w:t>1.  Portal → Document Intelligence resource → Keys and Endpoint → copy Key 1</w:t>
      </w:r>
    </w:p>
    <w:p>
      <w:pPr>
        <w:pStyle w:val="ListParagraph"/>
      </w:pPr>
      <w:r>
        <w:t>2.  Key Vault → Secrets → + Generate/Import → Name: cognitive-services-key → paste Key 1</w:t>
      </w:r>
    </w:p>
    <w:p>
      <w:r>
        <w:br w:type="page"/>
      </w:r>
    </w:p>
    <w:p>
      <w:pPr>
        <w:pStyle w:val="Heading1"/>
      </w:pPr>
      <w:r>
        <w:t>Layer 5: Classification &amp; Filing Merge — ✅ DELIVERED</w:t>
      </w:r>
    </w:p>
    <w:p>
      <w:pPr>
        <w:pStyle w:val="Heading2"/>
      </w:pPr>
      <w:r>
        <w:t>What Was Built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60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Two-tier classification engine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email_intel/classifier.py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30+ filename rules, 10+ content rules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Specific types before generic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AI classification fallback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build_classification_prompt()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Auto-naming engine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email_intel/naming.py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Filing recommendation engine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recommend_filing() → governed path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Correction logging / learning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email_intel/corrections.py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27 document types, 50+ folder hierarchy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email_intel/document_models.py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API endpoints</w:t>
            </w:r>
          </w:p>
        </w:tc>
        <w:tc>
          <w:tcPr>
            <w:tcW w:type="dxa" w:w="3600"/>
            <w:shd w:val="clear" w:color="auto" w:fill="E8EFF7"/>
          </w:tcPr>
          <w:p>
            <w:r/>
            <w:r>
              <w:rPr>
                <w:sz w:val="18"/>
              </w:rPr>
              <w:t>/documents/classify, /documents/correct</w:t>
            </w:r>
          </w:p>
        </w:tc>
        <w:tc>
          <w:tcPr>
            <w:tcW w:type="dxa" w:w="1440"/>
            <w:shd w:val="clear" w:color="auto" w:fill="E8EFF7"/>
          </w:tcPr>
          <w:p>
            <w:r/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Unit tests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34 tests across 3 test files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Complete</w:t>
            </w:r>
          </w:p>
        </w:tc>
      </w:tr>
    </w:tbl>
    <w:p/>
    <w:p>
      <w:r>
        <w:rPr>
          <w:b/>
        </w:rPr>
        <w:t xml:space="preserve">Your Work: </w:t>
      </w:r>
      <w:r>
        <w:t>None. This layer was built entirely by Claude.</w:t>
      </w:r>
    </w:p>
    <w:p>
      <w:r>
        <w:br w:type="page"/>
      </w:r>
    </w:p>
    <w:p>
      <w:pPr>
        <w:pStyle w:val="Heading1"/>
      </w:pPr>
      <w:r>
        <w:t>Layer 6: SharePoint Filing — ⬜ AWAITING SETUP</w:t>
      </w:r>
    </w:p>
    <w:p>
      <w:pPr>
        <w:pStyle w:val="Heading2"/>
      </w:pPr>
      <w:r>
        <w:t>Your Work — Provision SharePoint Folders (15 min)</w:t>
      </w:r>
    </w:p>
    <w:p>
      <w:r>
        <w:rPr>
          <w:b/>
        </w:rPr>
        <w:t>SxS to provision folders:</w:t>
      </w:r>
    </w:p>
    <w:p>
      <w:pPr>
        <w:pStyle w:val="ListParagraph"/>
      </w:pPr>
      <w:r>
        <w:t>1.  Open PowerShell 7: pwsh</w:t>
      </w:r>
    </w:p>
    <w:p>
      <w:pPr>
        <w:pStyle w:val="ListParagraph"/>
      </w:pPr>
      <w:r>
        <w:t>2.  Navigate to: cd Peak10-enterprise-automation/pillar3-document-ai/scripts</w:t>
      </w:r>
    </w:p>
    <w:p>
      <w:pPr>
        <w:pStyle w:val="ListParagraph"/>
      </w:pPr>
      <w:r>
        <w:t>3.  Run the provisioning script:</w:t>
      </w:r>
    </w:p>
    <w:p>
      <w:pPr>
        <w:spacing w:before="80" w:after="80"/>
      </w:pPr>
      <w:r>
        <w:rPr>
          <w:rFonts w:ascii="Consolas" w:hAnsi="Consolas"/>
          <w:color w:val="003264"/>
          <w:sz w:val="18"/>
        </w:rPr>
        <w:t>./provision_sharepoint.ps1 -SiteUrl "https://peak10energy.sharepoint.com/sites/Operations"</w:t>
      </w:r>
    </w:p>
    <w:p>
      <w:pPr>
        <w:pStyle w:val="ListParagraph"/>
      </w:pPr>
      <w:r>
        <w:t>4.  Authenticate in the browser window that opens</w:t>
      </w:r>
    </w:p>
    <w:p>
      <w:pPr>
        <w:pStyle w:val="ListParagraph"/>
      </w:pPr>
      <w:r>
        <w:t>5.  Verify in SharePoint: 00_STAGING, 01_CORPORATE, 02_OPERATIONS, 03_DEALS, 04_GOVERNANCE</w:t>
      </w:r>
    </w:p>
    <w:p>
      <w:r>
        <w:rPr>
          <w:b/>
        </w:rPr>
        <w:t>SxS to get your SharePoint Site ID:</w:t>
      </w:r>
    </w:p>
    <w:p>
      <w:pPr>
        <w:pStyle w:val="ListParagraph"/>
      </w:pPr>
      <w:r>
        <w:t>Navigate to: https://peak10energy.sharepoint.com/sites/Operations/_api/site/id</w:t>
      </w:r>
    </w:p>
    <w:p>
      <w:pPr>
        <w:pStyle w:val="ListParagraph"/>
      </w:pPr>
      <w:r>
        <w:t>The GUID inside the XML is your Site ID — copy it</w:t>
      </w:r>
    </w:p>
    <w:p>
      <w:r>
        <w:br w:type="page"/>
      </w:r>
    </w:p>
    <w:p>
      <w:pPr>
        <w:pStyle w:val="Heading1"/>
      </w:pPr>
      <w:r>
        <w:t>Layer 7: Draft Response Review Flow — ✅ DELIVERED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008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8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008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/api/email/draft-reply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Generate + save a draft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168"/>
            <w:shd w:val="clear" w:color="auto" w:fill="E8EFF7"/>
          </w:tcPr>
          <w:p>
            <w:r/>
            <w:r>
              <w:rPr>
                <w:sz w:val="18"/>
              </w:rPr>
              <w:t>/api/email/drafts/{msg_id}</w:t>
            </w:r>
          </w:p>
        </w:tc>
        <w:tc>
          <w:tcPr>
            <w:tcW w:type="dxa" w:w="1008"/>
            <w:shd w:val="clear" w:color="auto" w:fill="E8EFF7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List drafts for a message</w:t>
            </w:r>
          </w:p>
        </w:tc>
        <w:tc>
          <w:tcPr>
            <w:tcW w:type="dxa" w:w="1008"/>
            <w:shd w:val="clear" w:color="auto" w:fill="E8EFF7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/api/email/drafts/{draft_id}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Edit / approve a draft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168"/>
            <w:shd w:val="clear" w:color="auto" w:fill="E8EFF7"/>
          </w:tcPr>
          <w:p>
            <w:r/>
            <w:r>
              <w:rPr>
                <w:sz w:val="18"/>
              </w:rPr>
              <w:t>/api/email/drafts/{draft_id}</w:t>
            </w:r>
          </w:p>
        </w:tc>
        <w:tc>
          <w:tcPr>
            <w:tcW w:type="dxa" w:w="1008"/>
            <w:shd w:val="clear" w:color="auto" w:fill="E8EFF7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Remove a draft</w:t>
            </w:r>
          </w:p>
        </w:tc>
        <w:tc>
          <w:tcPr>
            <w:tcW w:type="dxa" w:w="1008"/>
            <w:shd w:val="clear" w:color="auto" w:fill="E8EFF7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r>
        <w:rPr>
          <w:b/>
        </w:rPr>
        <w:t xml:space="preserve">Your Work: </w:t>
      </w:r>
      <w:r>
        <w:t>None for the API layer. Send-via-Graph wired after Layer 3.</w:t>
      </w:r>
    </w:p>
    <w:p>
      <w:r>
        <w:br w:type="page"/>
      </w:r>
    </w:p>
    <w:p>
      <w:pPr>
        <w:pStyle w:val="Heading1"/>
      </w:pPr>
      <w:r>
        <w:t>Layer 8: Production Hardening — ⬜ PENDING</w:t>
      </w:r>
    </w:p>
    <w:p>
      <w:pPr>
        <w:pStyle w:val="Heading2"/>
      </w:pPr>
      <w:r>
        <w:t>Your Work — Enable Logging &amp; Alerts (20 min)</w:t>
      </w:r>
    </w:p>
    <w:p>
      <w:r>
        <w:rPr>
          <w:b/>
        </w:rPr>
        <w:t>SxS to enable diagnostic logging:</w:t>
      </w:r>
    </w:p>
    <w:p>
      <w:pPr>
        <w:pStyle w:val="ListParagraph"/>
      </w:pPr>
      <w:r>
        <w:t>1.  Portal → Function App → Diagnostic settings → + Add</w:t>
      </w:r>
    </w:p>
    <w:p>
      <w:pPr>
        <w:pStyle w:val="ListParagraph"/>
      </w:pPr>
      <w:r>
        <w:t>2.  Check: FunctionAppLogs, AppServiceHTTPLogs, AppServiceConsoleLogs</w:t>
      </w:r>
    </w:p>
    <w:p>
      <w:pPr>
        <w:pStyle w:val="ListParagraph"/>
      </w:pPr>
      <w:r>
        <w:t>3.  Send to: Log Analytics workspace → Save</w:t>
      </w:r>
    </w:p>
    <w:p>
      <w:r>
        <w:rPr>
          <w:b/>
        </w:rPr>
        <w:t>SxS to set up failure alerts:</w:t>
      </w:r>
    </w:p>
    <w:p>
      <w:pPr>
        <w:pStyle w:val="ListParagraph"/>
      </w:pPr>
      <w:r>
        <w:t>1.  Application Insights → Alerts → + Create → Alert rule</w:t>
      </w:r>
    </w:p>
    <w:p>
      <w:pPr>
        <w:pStyle w:val="ListParagraph"/>
      </w:pPr>
      <w:r>
        <w:t>2.  Signal: Failed requests · Threshold: &gt; 5 · Period: 5 minutes</w:t>
      </w:r>
    </w:p>
    <w:p>
      <w:pPr>
        <w:pStyle w:val="ListParagraph"/>
      </w:pPr>
      <w:r>
        <w:t>3.  Action group: Email notification to your address</w:t>
      </w:r>
    </w:p>
    <w:p>
      <w:pPr>
        <w:pStyle w:val="ListParagraph"/>
      </w:pPr>
      <w:r>
        <w:t>4.  Severity: 2 (Warning) → Create</w:t>
      </w:r>
    </w:p>
    <w:p>
      <w:r>
        <w:rPr>
          <w:b/>
        </w:rPr>
        <w:t>SxS to review Key Vault access:</w:t>
      </w:r>
    </w:p>
    <w:p>
      <w:pPr>
        <w:pStyle w:val="ListParagraph"/>
      </w:pPr>
      <w:r>
        <w:t>1.  Key Vault → Access control (IAM) → Role assignments</w:t>
      </w:r>
    </w:p>
    <w:p>
      <w:pPr>
        <w:pStyle w:val="ListParagraph"/>
      </w:pPr>
      <w:r>
        <w:t>2.  Verify only your admin account + Function App managed identity have access</w:t>
      </w:r>
    </w:p>
    <w:p>
      <w:pPr>
        <w:pStyle w:val="ListParagraph"/>
      </w:pPr>
      <w:r>
        <w:t>3.  Remove any unrecognized entries</w:t>
      </w:r>
    </w:p>
    <w:p>
      <w:r>
        <w:br w:type="page"/>
      </w:r>
    </w:p>
    <w:p>
      <w:pPr>
        <w:pStyle w:val="Heading1"/>
      </w:pPr>
      <w:r>
        <w:t>Final Validation Checklist</w:t>
      </w:r>
    </w:p>
    <w:p>
      <w:pPr>
        <w:pStyle w:val="Heading2"/>
      </w:pPr>
      <w:r>
        <w:t>Automated Pipeline</w:t>
      </w:r>
    </w:p>
    <w:p>
      <w:pPr>
        <w:pStyle w:val="ListParagraph"/>
      </w:pPr>
      <w:r>
        <w:t>☐  Send test email: subject "Invoice #TEST-001" with PDF attachment</w:t>
      </w:r>
    </w:p>
    <w:p>
      <w:pPr>
        <w:pStyle w:val="ListParagraph"/>
      </w:pPr>
      <w:r>
        <w:t>☐  Verify: triaged as vendor_ap with urgency STANDARD</w:t>
      </w:r>
    </w:p>
    <w:p>
      <w:pPr>
        <w:pStyle w:val="ListParagraph"/>
      </w:pPr>
      <w:r>
        <w:t>☐  Verify: PDF classified as invoice, filed to 01_CORPORATE/Finance/AP/</w:t>
      </w:r>
    </w:p>
    <w:p>
      <w:pPr>
        <w:pStyle w:val="ListParagraph"/>
      </w:pPr>
      <w:r>
        <w:t>☐  Verify: triage result persists in Cosmos DB</w:t>
      </w:r>
    </w:p>
    <w:p>
      <w:pPr>
        <w:pStyle w:val="Heading2"/>
      </w:pPr>
      <w:r>
        <w:t>Deal Signal Detection</w:t>
      </w:r>
    </w:p>
    <w:p>
      <w:pPr>
        <w:pStyle w:val="ListParagraph"/>
      </w:pPr>
      <w:r>
        <w:t>☐  Send email: "RE: Letter of Intent - Loving County" with body "data room access"</w:t>
      </w:r>
    </w:p>
    <w:p>
      <w:pPr>
        <w:pStyle w:val="ListParagraph"/>
      </w:pPr>
      <w:r>
        <w:t>☐  Verify: deal signals detected (loi_discussion, due_diligence)</w:t>
      </w:r>
    </w:p>
    <w:p>
      <w:pPr>
        <w:pStyle w:val="ListParagraph"/>
      </w:pPr>
      <w:r>
        <w:t>☐  Verify: AI draft reply generated and stored</w:t>
      </w:r>
    </w:p>
    <w:p>
      <w:pPr>
        <w:pStyle w:val="Heading2"/>
      </w:pPr>
      <w:r>
        <w:t>Receipt Routing</w:t>
      </w:r>
    </w:p>
    <w:p>
      <w:pPr>
        <w:pStyle w:val="ListParagraph"/>
      </w:pPr>
      <w:r>
        <w:t>☐  Send email: "Your Uber receipt" with receipt PDF</w:t>
      </w:r>
    </w:p>
    <w:p>
      <w:pPr>
        <w:pStyle w:val="ListParagraph"/>
      </w:pPr>
      <w:r>
        <w:t>☐  Verify: routing includes pillar4:/api/expenses/attach-receipt</w:t>
      </w:r>
    </w:p>
    <w:p>
      <w:pPr>
        <w:pStyle w:val="Heading2"/>
      </w:pPr>
      <w:r>
        <w:t>Document Filing</w:t>
      </w:r>
    </w:p>
    <w:p>
      <w:pPr>
        <w:pStyle w:val="ListParagraph"/>
      </w:pPr>
      <w:r>
        <w:t>☐  Send email with NDA PDF attached</w:t>
      </w:r>
    </w:p>
    <w:p>
      <w:pPr>
        <w:pStyle w:val="ListParagraph"/>
      </w:pPr>
      <w:r>
        <w:t>☐  Verify: classified as nda, auto-filed to 01_CORPORATE/Legal/NDAs/</w:t>
      </w:r>
    </w:p>
    <w:p>
      <w:pPr>
        <w:pStyle w:val="Heading2"/>
      </w:pPr>
      <w:r>
        <w:t>Failure Scenarios</w:t>
      </w:r>
    </w:p>
    <w:p>
      <w:pPr>
        <w:pStyle w:val="ListParagraph"/>
      </w:pPr>
      <w:r>
        <w:t>☐  Revoke OpenAI key → verify fallback to rule-based mode</w:t>
      </w:r>
    </w:p>
    <w:p>
      <w:pPr>
        <w:pStyle w:val="ListParagraph"/>
      </w:pPr>
      <w:r>
        <w:t>☐  Send unsupported attachment (.zip) → verify 00_STAGING/Errors</w:t>
      </w:r>
    </w:p>
    <w:p>
      <w:pPr>
        <w:pStyle w:val="ListParagraph"/>
      </w:pPr>
      <w:r>
        <w:t>☐  Verify Application Insights shows logs</w:t>
      </w:r>
    </w:p>
    <w:p>
      <w:pPr>
        <w:pStyle w:val="ListParagraph"/>
      </w:pPr>
      <w:r>
        <w:t>☐  Verify alert fires on simulated failures</w:t>
      </w:r>
    </w:p>
    <w:p>
      <w:r>
        <w:br w:type="page"/>
      </w:r>
    </w:p>
    <w:p>
      <w:pPr>
        <w:pStyle w:val="Heading1"/>
      </w:pPr>
      <w:r>
        <w:t>Your Work — Session Summary</w:t>
      </w:r>
    </w:p>
    <w:p>
      <w:pPr>
        <w:pStyle w:val="Heading2"/>
      </w:pPr>
      <w:r>
        <w:t>Session 1 (~45 min) — Do This First</w:t>
      </w:r>
    </w:p>
    <w:p>
      <w:pPr>
        <w:pStyle w:val="ListParagraph"/>
      </w:pPr>
      <w:r>
        <w:t>1.  Deploy Bicep template (or manually create resources)</w:t>
      </w:r>
    </w:p>
    <w:p>
      <w:pPr>
        <w:pStyle w:val="ListParagraph"/>
      </w:pPr>
      <w:r>
        <w:t>2.  Deploy GPT-4o model in Azure OpenAI</w:t>
      </w:r>
    </w:p>
    <w:p>
      <w:pPr>
        <w:pStyle w:val="ListParagraph"/>
      </w:pPr>
      <w:r>
        <w:t>3.  Store OpenAI key in Key Vault (azure-openai-key)</w:t>
      </w:r>
    </w:p>
    <w:p>
      <w:pPr>
        <w:pStyle w:val="ListParagraph"/>
      </w:pPr>
      <w:r>
        <w:t>4.  Store Document Intelligence key in Key Vault (cognitive-services-key)</w:t>
      </w:r>
    </w:p>
    <w:p>
      <w:pPr>
        <w:pStyle w:val="ListParagraph"/>
      </w:pPr>
      <w:r>
        <w:t>5.  Create Graph App Registration + grant admin consent on 5 permissions</w:t>
      </w:r>
    </w:p>
    <w:p>
      <w:pPr>
        <w:pStyle w:val="ListParagraph"/>
      </w:pPr>
      <w:r>
        <w:t>6.  Store Graph credentials in Key Vault (4 secrets)</w:t>
      </w:r>
    </w:p>
    <w:p>
      <w:pPr>
        <w:pStyle w:val="ListParagraph"/>
      </w:pPr>
      <w:r>
        <w:t>7.  Tell Claude "Session 1 complete" with configuration values</w:t>
      </w:r>
    </w:p>
    <w:p>
      <w:pPr>
        <w:pStyle w:val="Heading2"/>
      </w:pPr>
      <w:r>
        <w:t>Session 2 (~30 min) — After Claude Builds Remaining Layers</w:t>
      </w:r>
    </w:p>
    <w:p>
      <w:pPr>
        <w:pStyle w:val="ListParagraph"/>
      </w:pPr>
      <w:r>
        <w:t>1.  Run SharePoint folder provisioning script</w:t>
      </w:r>
    </w:p>
    <w:p>
      <w:pPr>
        <w:pStyle w:val="ListParagraph"/>
      </w:pPr>
      <w:r>
        <w:t>2.  Enable diagnostic logging on Function App</w:t>
      </w:r>
    </w:p>
    <w:p>
      <w:pPr>
        <w:pStyle w:val="ListParagraph"/>
      </w:pPr>
      <w:r>
        <w:t>3.  Set up failure alerts in Application Insights</w:t>
      </w:r>
    </w:p>
    <w:p>
      <w:pPr>
        <w:pStyle w:val="ListParagraph"/>
      </w:pPr>
      <w:r>
        <w:t>4.  Review Key Vault access policies</w:t>
      </w:r>
    </w:p>
    <w:p>
      <w:pPr>
        <w:pStyle w:val="ListParagraph"/>
      </w:pPr>
      <w:r>
        <w:t>5.  Run validation checklist with Claude</w:t>
      </w:r>
    </w:p>
    <w:p>
      <w:r>
        <w:br w:type="page"/>
      </w:r>
    </w:p>
    <w:p>
      <w:pPr>
        <w:pStyle w:val="Heading1"/>
      </w:pPr>
      <w:r>
        <w:t>Glossary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6480"/>
            <w:shd w:val="clear" w:color="auto" w:fill="003264"/>
          </w:tcPr>
          <w:p>
            <w:r/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SxS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Step-by-Step — detailed walkthrough instructions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Cosmos DB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Azure NoSQL database for storing triage results, documents, and corrections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Entra ID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Microsoft identity platform (formerly Azure Active Directory)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Graph API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Microsoft API for accessing Outlook, SharePoint, and other M365 services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GPT-4o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OpenAI's multimodal AI model used for email triage and document classification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Document Intelligence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Azure AI service for extracting text from PDFs, images, and forms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Bicep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Azure infrastructure-as-code language for deploying cloud resources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Key Vault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Azure secret storage service for API keys and connection strings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Function App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Azure serverless compute for running the email pipeline</w:t>
            </w:r>
          </w:p>
        </w:tc>
      </w:tr>
      <w:tr>
        <w:tc>
          <w:tcPr>
            <w:tcW w:type="dxa" w:w="2880"/>
            <w:shd w:val="clear" w:color="auto" w:fill="E8EFF7"/>
          </w:tcPr>
          <w:p>
            <w:r/>
            <w:r>
              <w:rPr>
                <w:sz w:val="18"/>
              </w:rPr>
              <w:t>PnP.PowerShell</w:t>
            </w:r>
          </w:p>
        </w:tc>
        <w:tc>
          <w:tcPr>
            <w:tcW w:type="dxa" w:w="6480"/>
            <w:shd w:val="clear" w:color="auto" w:fill="E8EFF7"/>
          </w:tcPr>
          <w:p>
            <w:r/>
            <w:r>
              <w:rPr>
                <w:sz w:val="18"/>
              </w:rPr>
              <w:t>PowerShell module for managing SharePoint Online</w:t>
            </w:r>
          </w:p>
        </w:tc>
      </w:tr>
    </w:tbl>
    <w:p/>
    <w:sectPr w:rsidR="00D57E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BC97F" w14:textId="77777777" w:rsidR="00BE4E82" w:rsidRDefault="00BE4E82">
      <w:pPr>
        <w:spacing w:after="0" w:line="240" w:lineRule="auto"/>
      </w:pPr>
      <w:r>
        <w:separator/>
      </w:r>
    </w:p>
  </w:endnote>
  <w:endnote w:type="continuationSeparator" w:id="0">
    <w:p w14:paraId="520B1F15" w14:textId="77777777" w:rsidR="00BE4E82" w:rsidRDefault="00BE4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8D31F" w14:textId="74BFA4F3" w:rsidR="00D57ED2" w:rsidRDefault="00BE4E82"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 STYLEREF "Cover Version" 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Version 1.0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|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 STYLEREF "Cover Date" 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March 2026</w:t>
    </w:r>
    <w:r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A9A2" w14:textId="6831DEA9" w:rsidR="00D57ED2" w:rsidRDefault="00BE4E82">
    <w:pPr>
      <w:pBdr>
        <w:top w:val="single" w:sz="4" w:space="4" w:color="D9D9D9"/>
      </w:pBdr>
      <w:tabs>
        <w:tab w:val="right" w:pos="9360"/>
      </w:tabs>
    </w:pPr>
    <w:r>
      <w:rPr>
        <w:b/>
        <w:bCs/>
        <w:color w:val="888888"/>
        <w:sz w:val="16"/>
        <w:szCs w:val="16"/>
      </w:rPr>
      <w:t>CONFIDENTIAL</w:t>
    </w:r>
    <w:r>
      <w:rPr>
        <w:color w:val="888888"/>
        <w:sz w:val="16"/>
        <w:szCs w:val="16"/>
      </w:rPr>
      <w:t xml:space="preserve"> 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 STYLEREF "Cover Version" 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Version 1.0</w:t>
    </w:r>
    <w:r>
      <w:rPr>
        <w:color w:val="888888"/>
        <w:sz w:val="16"/>
        <w:szCs w:val="16"/>
      </w:rPr>
      <w:fldChar w:fldCharType="end"/>
    </w:r>
    <w:r>
      <w:tab/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66C16" w14:textId="77777777" w:rsidR="00BE4E82" w:rsidRDefault="00BE4E82">
      <w:pPr>
        <w:spacing w:after="0" w:line="240" w:lineRule="auto"/>
      </w:pPr>
      <w:r>
        <w:separator/>
      </w:r>
    </w:p>
  </w:footnote>
  <w:footnote w:type="continuationSeparator" w:id="0">
    <w:p w14:paraId="57FDE656" w14:textId="77777777" w:rsidR="00BE4E82" w:rsidRDefault="00BE4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86E3F" w14:textId="3922F069" w:rsidR="00D57ED2" w:rsidRDefault="00BE4E82">
    <w:pPr>
      <w:pBdr>
        <w:bottom w:val="single" w:sz="2" w:space="4" w:color="4673C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539F46AA" wp14:editId="2066C4D2">
          <wp:simplePos x="0" y="0"/>
          <wp:positionH relativeFrom="margin">
            <wp:align>right</wp:align>
          </wp:positionH>
          <wp:positionV relativeFrom="paragraph">
            <wp:posOffset>-200025</wp:posOffset>
          </wp:positionV>
          <wp:extent cx="914400" cy="578485"/>
          <wp:effectExtent l="0" t="0" r="0" b="0"/>
          <wp:wrapSquare wrapText="bothSides"/>
          <wp:docPr id="100" name="Header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" name="Header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" cy="578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  <w:bCs/>
        <w:color w:val="003264"/>
        <w:sz w:val="16"/>
        <w:szCs w:val="16"/>
      </w:rPr>
      <w:t>PEAK 10 ENERGY</w:t>
    </w:r>
    <w:r>
      <w:rPr>
        <w:color w:val="888888"/>
        <w:sz w:val="16"/>
        <w:szCs w:val="16"/>
      </w:rPr>
      <w:t xml:space="preserve"> |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 STYLEREF "Title" 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Report Title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|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 STYLEREF "Cover Date" </w:instrText>
    </w:r>
    <w:r>
      <w:rPr>
        <w:color w:val="888888"/>
        <w:sz w:val="16"/>
        <w:szCs w:val="16"/>
      </w:rPr>
      <w:fldChar w:fldCharType="separate"/>
    </w:r>
    <w:r w:rsidR="00294995">
      <w:rPr>
        <w:noProof/>
        <w:color w:val="888888"/>
        <w:sz w:val="16"/>
        <w:szCs w:val="16"/>
      </w:rPr>
      <w:t>March 2026</w:t>
    </w:r>
    <w:r>
      <w:rPr>
        <w:color w:val="888888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2B7D"/>
    <w:multiLevelType w:val="hybridMultilevel"/>
    <w:tmpl w:val="1C2C09DA"/>
    <w:lvl w:ilvl="0" w:tplc="2CB8EDF8">
      <w:start w:val="1"/>
      <w:numFmt w:val="bullet"/>
      <w:lvlText w:val="•"/>
      <w:lvlJc w:val="left"/>
      <w:pPr>
        <w:ind w:left="720" w:hanging="360"/>
      </w:pPr>
    </w:lvl>
    <w:lvl w:ilvl="1" w:tplc="D3168A14">
      <w:start w:val="1"/>
      <w:numFmt w:val="bullet"/>
      <w:lvlText w:val="◦"/>
      <w:lvlJc w:val="left"/>
      <w:pPr>
        <w:ind w:left="1080" w:hanging="360"/>
      </w:pPr>
    </w:lvl>
    <w:lvl w:ilvl="2" w:tplc="ADFE9E96">
      <w:start w:val="1"/>
      <w:numFmt w:val="bullet"/>
      <w:lvlText w:val="•"/>
      <w:lvlJc w:val="left"/>
      <w:pPr>
        <w:ind w:left="1440" w:hanging="360"/>
      </w:pPr>
    </w:lvl>
    <w:lvl w:ilvl="3" w:tplc="66622858">
      <w:start w:val="1"/>
      <w:numFmt w:val="bullet"/>
      <w:lvlText w:val="•"/>
      <w:lvlJc w:val="left"/>
      <w:pPr>
        <w:ind w:left="1800" w:hanging="360"/>
      </w:pPr>
    </w:lvl>
    <w:lvl w:ilvl="4" w:tplc="24CE58E4">
      <w:start w:val="1"/>
      <w:numFmt w:val="bullet"/>
      <w:lvlText w:val="•"/>
      <w:lvlJc w:val="left"/>
      <w:pPr>
        <w:ind w:left="2160" w:hanging="360"/>
      </w:pPr>
    </w:lvl>
    <w:lvl w:ilvl="5" w:tplc="990E1E92">
      <w:start w:val="1"/>
      <w:numFmt w:val="bullet"/>
      <w:lvlText w:val="•"/>
      <w:lvlJc w:val="left"/>
      <w:pPr>
        <w:ind w:left="2520" w:hanging="360"/>
      </w:pPr>
    </w:lvl>
    <w:lvl w:ilvl="6" w:tplc="33384A5C">
      <w:start w:val="1"/>
      <w:numFmt w:val="bullet"/>
      <w:lvlText w:val="•"/>
      <w:lvlJc w:val="left"/>
      <w:pPr>
        <w:ind w:left="2880" w:hanging="360"/>
      </w:pPr>
    </w:lvl>
    <w:lvl w:ilvl="7" w:tplc="062E9594">
      <w:start w:val="1"/>
      <w:numFmt w:val="bullet"/>
      <w:lvlText w:val="•"/>
      <w:lvlJc w:val="left"/>
      <w:pPr>
        <w:ind w:left="3240" w:hanging="360"/>
      </w:pPr>
    </w:lvl>
    <w:lvl w:ilvl="8" w:tplc="EF9016D4">
      <w:start w:val="1"/>
      <w:numFmt w:val="bullet"/>
      <w:lvlText w:val="•"/>
      <w:lvlJc w:val="left"/>
      <w:pPr>
        <w:ind w:left="3600" w:hanging="360"/>
      </w:pPr>
    </w:lvl>
  </w:abstractNum>
  <w:abstractNum w:abstractNumId="1" w15:restartNumberingAfterBreak="0">
    <w:nsid w:val="086B1E69"/>
    <w:multiLevelType w:val="hybridMultilevel"/>
    <w:tmpl w:val="D1902220"/>
    <w:lvl w:ilvl="0" w:tplc="866C58F0">
      <w:start w:val="1"/>
      <w:numFmt w:val="bullet"/>
      <w:lvlText w:val="●"/>
      <w:lvlJc w:val="left"/>
      <w:pPr>
        <w:ind w:left="720" w:hanging="360"/>
      </w:pPr>
    </w:lvl>
    <w:lvl w:ilvl="1" w:tplc="83DAC294">
      <w:start w:val="1"/>
      <w:numFmt w:val="bullet"/>
      <w:lvlText w:val="○"/>
      <w:lvlJc w:val="left"/>
      <w:pPr>
        <w:ind w:left="1440" w:hanging="360"/>
      </w:pPr>
    </w:lvl>
    <w:lvl w:ilvl="2" w:tplc="2A2AD726">
      <w:start w:val="1"/>
      <w:numFmt w:val="bullet"/>
      <w:lvlText w:val="■"/>
      <w:lvlJc w:val="left"/>
      <w:pPr>
        <w:ind w:left="2160" w:hanging="360"/>
      </w:pPr>
    </w:lvl>
    <w:lvl w:ilvl="3" w:tplc="6A444622">
      <w:start w:val="1"/>
      <w:numFmt w:val="bullet"/>
      <w:lvlText w:val="●"/>
      <w:lvlJc w:val="left"/>
      <w:pPr>
        <w:ind w:left="2880" w:hanging="360"/>
      </w:pPr>
    </w:lvl>
    <w:lvl w:ilvl="4" w:tplc="EA24045C">
      <w:start w:val="1"/>
      <w:numFmt w:val="bullet"/>
      <w:lvlText w:val="○"/>
      <w:lvlJc w:val="left"/>
      <w:pPr>
        <w:ind w:left="3600" w:hanging="360"/>
      </w:pPr>
    </w:lvl>
    <w:lvl w:ilvl="5" w:tplc="B0984EAE">
      <w:start w:val="1"/>
      <w:numFmt w:val="bullet"/>
      <w:lvlText w:val="■"/>
      <w:lvlJc w:val="left"/>
      <w:pPr>
        <w:ind w:left="4320" w:hanging="360"/>
      </w:pPr>
    </w:lvl>
    <w:lvl w:ilvl="6" w:tplc="F12E3838">
      <w:start w:val="1"/>
      <w:numFmt w:val="bullet"/>
      <w:lvlText w:val="●"/>
      <w:lvlJc w:val="left"/>
      <w:pPr>
        <w:ind w:left="5040" w:hanging="360"/>
      </w:pPr>
    </w:lvl>
    <w:lvl w:ilvl="7" w:tplc="2EA0F67A">
      <w:start w:val="1"/>
      <w:numFmt w:val="bullet"/>
      <w:lvlText w:val="●"/>
      <w:lvlJc w:val="left"/>
      <w:pPr>
        <w:ind w:left="5760" w:hanging="360"/>
      </w:pPr>
    </w:lvl>
    <w:lvl w:ilvl="8" w:tplc="5B682C4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852ED8"/>
    <w:multiLevelType w:val="multilevel"/>
    <w:tmpl w:val="A3323948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lowerLetter"/>
      <w:pStyle w:val="Heading3"/>
      <w:lvlText w:val="%1.%2(%3)"/>
      <w:lvlJc w:val="left"/>
      <w:pPr>
        <w:ind w:left="864" w:hanging="864"/>
      </w:pPr>
    </w:lvl>
    <w:lvl w:ilvl="3">
      <w:start w:val="1"/>
      <w:numFmt w:val="decimal"/>
      <w:lvlText w:val="%4."/>
      <w:lvlJc w:val="left"/>
      <w:pPr>
        <w:ind w:left="1728" w:hanging="432"/>
      </w:pPr>
    </w:lvl>
    <w:lvl w:ilvl="4">
      <w:start w:val="1"/>
      <w:numFmt w:val="decimal"/>
      <w:lvlText w:val="%5."/>
      <w:lvlJc w:val="left"/>
      <w:pPr>
        <w:ind w:left="2160" w:hanging="432"/>
      </w:pPr>
    </w:lvl>
    <w:lvl w:ilvl="5">
      <w:start w:val="1"/>
      <w:numFmt w:val="decimal"/>
      <w:lvlText w:val="%6."/>
      <w:lvlJc w:val="left"/>
      <w:pPr>
        <w:ind w:left="2592" w:hanging="432"/>
      </w:pPr>
    </w:lvl>
    <w:lvl w:ilvl="6">
      <w:start w:val="1"/>
      <w:numFmt w:val="decimal"/>
      <w:lvlText w:val="%7."/>
      <w:lvlJc w:val="left"/>
      <w:pPr>
        <w:ind w:left="3024" w:hanging="432"/>
      </w:pPr>
    </w:lvl>
    <w:lvl w:ilvl="7">
      <w:start w:val="1"/>
      <w:numFmt w:val="decimal"/>
      <w:lvlText w:val="%8."/>
      <w:lvlJc w:val="left"/>
      <w:pPr>
        <w:ind w:left="3456" w:hanging="432"/>
      </w:pPr>
    </w:lvl>
    <w:lvl w:ilvl="8">
      <w:start w:val="1"/>
      <w:numFmt w:val="decimal"/>
      <w:lvlText w:val="%9."/>
      <w:lvlJc w:val="left"/>
      <w:pPr>
        <w:ind w:left="3888" w:hanging="432"/>
      </w:pPr>
    </w:lvl>
  </w:abstractNum>
  <w:abstractNum w:abstractNumId="3" w15:restartNumberingAfterBreak="0">
    <w:nsid w:val="5EB808C3"/>
    <w:multiLevelType w:val="hybridMultilevel"/>
    <w:tmpl w:val="B140898A"/>
    <w:lvl w:ilvl="0" w:tplc="FAEE4510">
      <w:start w:val="1"/>
      <w:numFmt w:val="decimal"/>
      <w:lvlText w:val="%1."/>
      <w:lvlJc w:val="left"/>
      <w:pPr>
        <w:ind w:left="720" w:hanging="360"/>
      </w:pPr>
    </w:lvl>
    <w:lvl w:ilvl="1" w:tplc="E3503258">
      <w:start w:val="1"/>
      <w:numFmt w:val="lowerLetter"/>
      <w:lvlText w:val="%2."/>
      <w:lvlJc w:val="left"/>
      <w:pPr>
        <w:ind w:left="1080" w:hanging="360"/>
      </w:pPr>
    </w:lvl>
    <w:lvl w:ilvl="2" w:tplc="EBAA637A">
      <w:start w:val="1"/>
      <w:numFmt w:val="decimal"/>
      <w:lvlText w:val="%3."/>
      <w:lvlJc w:val="left"/>
      <w:pPr>
        <w:ind w:left="1440" w:hanging="360"/>
      </w:pPr>
    </w:lvl>
    <w:lvl w:ilvl="3" w:tplc="A6884F40">
      <w:start w:val="1"/>
      <w:numFmt w:val="decimal"/>
      <w:lvlText w:val="%4."/>
      <w:lvlJc w:val="left"/>
      <w:pPr>
        <w:ind w:left="1800" w:hanging="360"/>
      </w:pPr>
    </w:lvl>
    <w:lvl w:ilvl="4" w:tplc="B07E45E2">
      <w:start w:val="1"/>
      <w:numFmt w:val="decimal"/>
      <w:lvlText w:val="%5."/>
      <w:lvlJc w:val="left"/>
      <w:pPr>
        <w:ind w:left="2160" w:hanging="360"/>
      </w:pPr>
    </w:lvl>
    <w:lvl w:ilvl="5" w:tplc="42B81742">
      <w:start w:val="1"/>
      <w:numFmt w:val="decimal"/>
      <w:lvlText w:val="%6."/>
      <w:lvlJc w:val="left"/>
      <w:pPr>
        <w:ind w:left="2520" w:hanging="360"/>
      </w:pPr>
    </w:lvl>
    <w:lvl w:ilvl="6" w:tplc="943665CC">
      <w:start w:val="1"/>
      <w:numFmt w:val="decimal"/>
      <w:lvlText w:val="%7."/>
      <w:lvlJc w:val="left"/>
      <w:pPr>
        <w:ind w:left="2880" w:hanging="360"/>
      </w:pPr>
    </w:lvl>
    <w:lvl w:ilvl="7" w:tplc="BCBA9F9C">
      <w:start w:val="1"/>
      <w:numFmt w:val="decimal"/>
      <w:lvlText w:val="%8."/>
      <w:lvlJc w:val="left"/>
      <w:pPr>
        <w:ind w:left="3240" w:hanging="360"/>
      </w:pPr>
    </w:lvl>
    <w:lvl w:ilvl="8" w:tplc="B35EC8BC">
      <w:start w:val="1"/>
      <w:numFmt w:val="decimal"/>
      <w:lvlText w:val="%9."/>
      <w:lvlJc w:val="left"/>
      <w:pPr>
        <w:ind w:left="3600" w:hanging="360"/>
      </w:pPr>
    </w:lvl>
  </w:abstractNum>
  <w:num w:numId="1" w16cid:durableId="954597548">
    <w:abstractNumId w:val="1"/>
    <w:lvlOverride w:ilvl="0">
      <w:startOverride w:val="1"/>
    </w:lvlOverride>
  </w:num>
  <w:num w:numId="2" w16cid:durableId="8409026">
    <w:abstractNumId w:val="2"/>
    <w:lvlOverride w:ilvl="0">
      <w:startOverride w:val="1"/>
    </w:lvlOverride>
  </w:num>
  <w:num w:numId="3" w16cid:durableId="1085959059">
    <w:abstractNumId w:val="0"/>
    <w:lvlOverride w:ilvl="0">
      <w:startOverride w:val="1"/>
    </w:lvlOverride>
  </w:num>
  <w:num w:numId="4" w16cid:durableId="78828077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D2"/>
    <w:rsid w:val="00294995"/>
    <w:rsid w:val="002F6044"/>
    <w:rsid w:val="00BE4E82"/>
    <w:rsid w:val="00D5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B4C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numPr>
        <w:numId w:val="2"/>
      </w:numPr>
      <w:spacing w:before="360" w:after="200"/>
      <w:outlineLvl w:val="0"/>
    </w:pPr>
    <w:rPr>
      <w:b/>
      <w:bCs/>
      <w:color w:val="003264"/>
      <w:sz w:val="36"/>
      <w:szCs w:val="36"/>
    </w:rPr>
  </w:style>
  <w:style w:type="paragraph" w:styleId="Heading2">
    <w:name w:val="heading 2"/>
    <w:uiPriority w:val="9"/>
    <w:unhideWhenUsed/>
    <w:qFormat/>
    <w:pPr>
      <w:numPr>
        <w:ilvl w:val="1"/>
        <w:numId w:val="2"/>
      </w:numPr>
      <w:spacing w:before="280" w:after="160"/>
      <w:outlineLvl w:val="1"/>
    </w:pPr>
    <w:rPr>
      <w:b/>
      <w:bCs/>
      <w:color w:val="4673C8"/>
      <w:sz w:val="28"/>
      <w:szCs w:val="28"/>
    </w:rPr>
  </w:style>
  <w:style w:type="paragraph" w:styleId="Heading3">
    <w:name w:val="heading 3"/>
    <w:uiPriority w:val="9"/>
    <w:unhideWhenUsed/>
    <w:qFormat/>
    <w:pPr>
      <w:numPr>
        <w:ilvl w:val="2"/>
        <w:numId w:val="2"/>
      </w:numPr>
      <w:spacing w:before="200"/>
      <w:outlineLvl w:val="2"/>
    </w:pPr>
    <w:rPr>
      <w:b/>
      <w:bCs/>
      <w:color w:val="0032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jc w:val="center"/>
    </w:pPr>
    <w:rPr>
      <w:color w:val="4673C8"/>
      <w:sz w:val="32"/>
      <w:szCs w:val="32"/>
    </w:rPr>
  </w:style>
  <w:style w:type="paragraph" w:customStyle="1" w:styleId="CoverVersion">
    <w:name w:val="Cover Version"/>
    <w:semiHidden/>
    <w:pPr>
      <w:spacing w:after="0" w:line="20" w:lineRule="exact"/>
    </w:pPr>
    <w:rPr>
      <w:color w:val="FFFFFF"/>
      <w:sz w:val="2"/>
      <w:szCs w:val="2"/>
    </w:rPr>
  </w:style>
  <w:style w:type="paragraph" w:customStyle="1" w:styleId="CoverDate">
    <w:name w:val="Cover Date"/>
    <w:semiHidden/>
    <w:pPr>
      <w:spacing w:after="0" w:line="20" w:lineRule="exact"/>
    </w:pPr>
    <w:rPr>
      <w:color w:val="FFFFFF"/>
      <w:sz w:val="2"/>
      <w:szCs w:val="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9499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499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9499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Peak10 Energy">
  <a:themeElements>
    <a:clrScheme name="Peak10 Energy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3264"/>
      </a:accent1>
      <a:accent2>
        <a:srgbClr val="4673C8"/>
      </a:accent2>
      <a:accent3>
        <a:srgbClr val="828282"/>
      </a:accent3>
      <a:accent4>
        <a:srgbClr val="73AA46"/>
      </a:accent4>
      <a:accent5>
        <a:srgbClr val="F59600"/>
      </a:accent5>
      <a:accent6>
        <a:srgbClr val="FF552D"/>
      </a:accent6>
      <a:hlink>
        <a:srgbClr val="0563C1"/>
      </a:hlink>
      <a:folHlink>
        <a:srgbClr val="954F72"/>
      </a:folHlink>
    </a:clrScheme>
    <a:fontScheme name="Peak10 Energy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Peak10-Report-Template</Template>
  <TotalTime>0</TotalTime>
  <Pages>8</Pages>
  <Words>1054</Words>
  <Characters>6303</Characters>
  <Application>Microsoft Office Word</Application>
  <DocSecurity>0</DocSecurity>
  <Lines>331</Lines>
  <Paragraphs>262</Paragraphs>
  <ScaleCrop>false</ScaleCrop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 10 Report Template</dc:title>
  <dc:creator>Peak 10 Energy</dc:creator>
  <dc:description>Peak 10 Energy official report template with brand theme</dc:description>
  <cp:lastModifiedBy>Kyle McQuire</cp:lastModifiedBy>
  <cp:revision>2</cp:revision>
  <dcterms:created xsi:type="dcterms:W3CDTF">2026-03-16T07:02:00Z</dcterms:created>
  <dcterms:modified xsi:type="dcterms:W3CDTF">2026-03-16T07:02:00Z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Version">
    <vt:lpwstr>1.0</vt:lpwstr>
  </property>
  <property fmtid="{D5CDD505-2E9C-101B-9397-08002B2CF9AE}" pid="3" name="DocDate">
    <vt:lpwstr>March 2026</vt:lpwstr>
  </property>
  <property fmtid="{D5CDD505-2E9C-101B-9397-08002B2CF9AE}" pid="4" name="Classification">
    <vt:lpwstr>Confidential</vt:lpwstr>
  </property>
</Properties>
</file>