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B7B4" w14:textId="165D795F" w:rsidR="006349E1" w:rsidRDefault="006349E1">
      <w:r>
        <w:t>Questions</w:t>
      </w:r>
    </w:p>
    <w:p w14:paraId="3EDB9AFA" w14:textId="708D28EB" w:rsidR="009F0887" w:rsidRDefault="009F0887" w:rsidP="00524A0E">
      <w:pPr>
        <w:pStyle w:val="ListParagraph"/>
        <w:numPr>
          <w:ilvl w:val="0"/>
          <w:numId w:val="1"/>
        </w:numPr>
      </w:pPr>
      <w:r>
        <w:t>What are the three conclusions</w:t>
      </w:r>
      <w:r w:rsidR="00E332BB">
        <w:t xml:space="preserve"> that can be drawn about crowdfunding campaigns?</w:t>
      </w:r>
    </w:p>
    <w:p w14:paraId="43946AD9" w14:textId="5A5F41C8" w:rsidR="00A60B37" w:rsidRDefault="00A60B37" w:rsidP="005701D4">
      <w:pPr>
        <w:pStyle w:val="ListParagraph"/>
        <w:numPr>
          <w:ilvl w:val="1"/>
          <w:numId w:val="1"/>
        </w:numPr>
      </w:pPr>
      <w:r>
        <w:t>Theatre was the most popular categor</w:t>
      </w:r>
      <w:r w:rsidR="00F77AF8">
        <w:t>y for crowdfunding, having 344 campaigns out of a total of 1000.</w:t>
      </w:r>
      <w:r w:rsidR="006E6620">
        <w:t xml:space="preserve"> </w:t>
      </w:r>
      <w:r w:rsidR="00BF072C">
        <w:t>This was followed by film</w:t>
      </w:r>
      <w:r w:rsidR="000105D8">
        <w:t xml:space="preserve"> </w:t>
      </w:r>
      <w:r w:rsidR="00BF072C">
        <w:t xml:space="preserve">&amp;video </w:t>
      </w:r>
      <w:r w:rsidR="000105D8">
        <w:t xml:space="preserve">and music </w:t>
      </w:r>
      <w:r w:rsidR="00BF072C">
        <w:t>categories</w:t>
      </w:r>
      <w:r w:rsidR="00CD21E0">
        <w:t xml:space="preserve">, with 178 and 175 </w:t>
      </w:r>
      <w:r w:rsidR="00D558B3">
        <w:t xml:space="preserve">campaigns </w:t>
      </w:r>
      <w:r w:rsidR="00CD21E0">
        <w:t>each</w:t>
      </w:r>
      <w:r w:rsidR="00D558B3">
        <w:t>.</w:t>
      </w:r>
    </w:p>
    <w:p w14:paraId="063215AF" w14:textId="6CBF075C" w:rsidR="00C51F82" w:rsidRDefault="00EB6978" w:rsidP="005701D4">
      <w:pPr>
        <w:pStyle w:val="ListParagraph"/>
        <w:numPr>
          <w:ilvl w:val="1"/>
          <w:numId w:val="1"/>
        </w:numPr>
      </w:pPr>
      <w:r>
        <w:t>Jou</w:t>
      </w:r>
      <w:r w:rsidR="00EF2D65">
        <w:t>rnalism was the only category without failures or cancellations. However, the number of campaigns were t</w:t>
      </w:r>
      <w:r w:rsidR="001B12D3">
        <w:t>o</w:t>
      </w:r>
      <w:r w:rsidR="00EF2D65">
        <w:t>o low</w:t>
      </w:r>
      <w:r w:rsidR="007713A9">
        <w:t xml:space="preserve"> </w:t>
      </w:r>
      <w:r w:rsidR="00325952">
        <w:t xml:space="preserve">(4 out of 1000) </w:t>
      </w:r>
      <w:r w:rsidR="007713A9">
        <w:t>to be conclusive.</w:t>
      </w:r>
    </w:p>
    <w:p w14:paraId="1AEC026B" w14:textId="41B2DDF7" w:rsidR="00C324FC" w:rsidRDefault="009C0269" w:rsidP="000303E9">
      <w:pPr>
        <w:pStyle w:val="ListParagraph"/>
        <w:numPr>
          <w:ilvl w:val="1"/>
          <w:numId w:val="1"/>
        </w:numPr>
      </w:pPr>
      <w:r>
        <w:t xml:space="preserve">The </w:t>
      </w:r>
      <w:r w:rsidR="00BD2418">
        <w:t xml:space="preserve">time of year, i.e. </w:t>
      </w:r>
      <w:r w:rsidR="004D2485">
        <w:t xml:space="preserve">launch date/date created </w:t>
      </w:r>
      <w:r w:rsidR="00EC4ED8">
        <w:t>did not</w:t>
      </w:r>
      <w:r w:rsidR="0058709C">
        <w:t xml:space="preserve"> </w:t>
      </w:r>
      <w:r w:rsidR="00EC4ED8">
        <w:t xml:space="preserve">affect the number of campaigns </w:t>
      </w:r>
      <w:r w:rsidR="00E1734A">
        <w:t>launched</w:t>
      </w:r>
      <w:r w:rsidR="00A77180">
        <w:t xml:space="preserve">. </w:t>
      </w:r>
      <w:r w:rsidR="00E33490">
        <w:t xml:space="preserve">Additionally, the </w:t>
      </w:r>
      <w:r w:rsidR="00325952">
        <w:t xml:space="preserve">success, </w:t>
      </w:r>
      <w:r w:rsidR="00212258">
        <w:t>failure,</w:t>
      </w:r>
      <w:r w:rsidR="00325952">
        <w:t xml:space="preserve"> or cancellatio</w:t>
      </w:r>
      <w:r w:rsidR="00212258">
        <w:t>n</w:t>
      </w:r>
      <w:r w:rsidR="00F94AA2">
        <w:t xml:space="preserve"> of a campaign, </w:t>
      </w:r>
      <w:r w:rsidR="0034005C">
        <w:t>was</w:t>
      </w:r>
      <w:r w:rsidR="007C42EA">
        <w:t xml:space="preserve"> also</w:t>
      </w:r>
      <w:r w:rsidR="00D7342F">
        <w:t xml:space="preserve"> not affected by </w:t>
      </w:r>
      <w:r w:rsidR="002C621B">
        <w:t>its</w:t>
      </w:r>
      <w:r w:rsidR="00D7342F">
        <w:t xml:space="preserve"> launch date.</w:t>
      </w:r>
      <w:r w:rsidR="00934531">
        <w:t xml:space="preserve"> </w:t>
      </w:r>
    </w:p>
    <w:p w14:paraId="6EF574DE" w14:textId="77777777" w:rsidR="00C324FC" w:rsidRDefault="00C324FC" w:rsidP="00C324FC">
      <w:pPr>
        <w:pStyle w:val="ListParagraph"/>
      </w:pPr>
    </w:p>
    <w:p w14:paraId="7B4671DA" w14:textId="77777777" w:rsidR="005B67DA" w:rsidRDefault="005B67DA" w:rsidP="00C324FC">
      <w:pPr>
        <w:pStyle w:val="ListParagraph"/>
      </w:pPr>
    </w:p>
    <w:p w14:paraId="74D3D6CD" w14:textId="6EBBDCAB" w:rsidR="00884FCD" w:rsidRDefault="00884FCD" w:rsidP="00524A0E">
      <w:pPr>
        <w:pStyle w:val="ListParagraph"/>
        <w:numPr>
          <w:ilvl w:val="0"/>
          <w:numId w:val="1"/>
        </w:numPr>
      </w:pPr>
      <w:r>
        <w:t>What are the limitations of the dataset</w:t>
      </w:r>
      <w:r w:rsidR="00680C9A">
        <w:t>?</w:t>
      </w:r>
    </w:p>
    <w:p w14:paraId="5D0FF838" w14:textId="4F1EF963" w:rsidR="00EA49BE" w:rsidRDefault="00251E56" w:rsidP="00EA49BE">
      <w:pPr>
        <w:pStyle w:val="ListParagraph"/>
        <w:numPr>
          <w:ilvl w:val="1"/>
          <w:numId w:val="1"/>
        </w:numPr>
      </w:pPr>
      <w:r>
        <w:t xml:space="preserve">The crowdfunding data is from multiple countries. The dollar amounts are represented by </w:t>
      </w:r>
      <w:r w:rsidR="000071D5">
        <w:t>each county’s currency. Ideally, each campaign should be converted to a common currency</w:t>
      </w:r>
      <w:r w:rsidR="00BB1D43">
        <w:t>,</w:t>
      </w:r>
      <w:r w:rsidR="00017CD3">
        <w:t xml:space="preserve"> </w:t>
      </w:r>
      <w:r w:rsidR="006335A9">
        <w:t>e.g.,</w:t>
      </w:r>
      <w:r w:rsidR="00017CD3">
        <w:t xml:space="preserve"> US dollars</w:t>
      </w:r>
      <w:r w:rsidR="00BB1D43">
        <w:t>,</w:t>
      </w:r>
      <w:r w:rsidR="00F52A18">
        <w:t xml:space="preserve"> </w:t>
      </w:r>
      <w:r w:rsidR="00C92156">
        <w:t xml:space="preserve">before </w:t>
      </w:r>
      <w:r w:rsidR="00FD33EB">
        <w:t>comparing and analysing the data</w:t>
      </w:r>
      <w:r w:rsidR="004B04E2">
        <w:t>.</w:t>
      </w:r>
    </w:p>
    <w:p w14:paraId="2D6789A4" w14:textId="77777777" w:rsidR="00C324FC" w:rsidRDefault="00C324FC" w:rsidP="00C324FC">
      <w:pPr>
        <w:pStyle w:val="ListParagraph"/>
      </w:pPr>
    </w:p>
    <w:p w14:paraId="3A3F6737" w14:textId="77777777" w:rsidR="00C324FC" w:rsidRDefault="00C324FC" w:rsidP="00C324FC">
      <w:pPr>
        <w:pStyle w:val="ListParagraph"/>
      </w:pPr>
    </w:p>
    <w:p w14:paraId="70983D78" w14:textId="7B235A04" w:rsidR="00884FCD" w:rsidRDefault="00884FCD" w:rsidP="00524A0E">
      <w:pPr>
        <w:pStyle w:val="ListParagraph"/>
        <w:numPr>
          <w:ilvl w:val="0"/>
          <w:numId w:val="1"/>
        </w:numPr>
      </w:pPr>
      <w:r>
        <w:t>What are some other possible tables and/or graph</w:t>
      </w:r>
      <w:r w:rsidR="00841720">
        <w:t>s that we could create</w:t>
      </w:r>
      <w:r w:rsidR="00680C9A">
        <w:t>?</w:t>
      </w:r>
    </w:p>
    <w:p w14:paraId="67DA502F" w14:textId="3CDFCCBA" w:rsidR="004D184A" w:rsidRDefault="00133F4F" w:rsidP="004D184A">
      <w:pPr>
        <w:pStyle w:val="ListParagraph"/>
        <w:numPr>
          <w:ilvl w:val="1"/>
          <w:numId w:val="1"/>
        </w:numPr>
      </w:pPr>
      <w:r>
        <w:t>Compare campaign success rate</w:t>
      </w:r>
      <w:r w:rsidR="00716738">
        <w:t xml:space="preserve"> (or failure) </w:t>
      </w:r>
      <w:r>
        <w:t>by c</w:t>
      </w:r>
      <w:r w:rsidR="00126648">
        <w:t>ountry</w:t>
      </w:r>
      <w:r w:rsidR="002359A2">
        <w:t xml:space="preserve"> </w:t>
      </w:r>
      <w:r w:rsidR="005B03F5">
        <w:t>for</w:t>
      </w:r>
      <w:r w:rsidR="002359A2">
        <w:t xml:space="preserve"> each category</w:t>
      </w:r>
      <w:r w:rsidR="0019251F">
        <w:t>.</w:t>
      </w:r>
    </w:p>
    <w:p w14:paraId="21AB250E" w14:textId="70BDC333" w:rsidR="00FF5676" w:rsidRDefault="00CD2EFB" w:rsidP="004D184A">
      <w:pPr>
        <w:pStyle w:val="ListParagraph"/>
        <w:numPr>
          <w:ilvl w:val="1"/>
          <w:numId w:val="1"/>
        </w:numPr>
      </w:pPr>
      <w:r>
        <w:t>Compare o</w:t>
      </w:r>
      <w:r w:rsidR="00507E7E">
        <w:t xml:space="preserve">utcome </w:t>
      </w:r>
      <w:r w:rsidR="006C1CC4">
        <w:t xml:space="preserve">of </w:t>
      </w:r>
      <w:r w:rsidR="00AE6AD5">
        <w:t xml:space="preserve">each </w:t>
      </w:r>
      <w:r w:rsidR="009E2A14">
        <w:t>category year over year</w:t>
      </w:r>
      <w:r w:rsidR="0019251F">
        <w:t>.</w:t>
      </w:r>
    </w:p>
    <w:p w14:paraId="0EFA3EE1" w14:textId="7A744DED" w:rsidR="00924712" w:rsidRDefault="00924712" w:rsidP="00FF5676">
      <w:pPr>
        <w:pStyle w:val="ListParagraph"/>
        <w:ind w:left="1440"/>
      </w:pPr>
    </w:p>
    <w:p w14:paraId="1A3F4338" w14:textId="77777777" w:rsidR="00C324FC" w:rsidRDefault="00C324FC" w:rsidP="00C324FC">
      <w:pPr>
        <w:pStyle w:val="ListParagraph"/>
      </w:pPr>
    </w:p>
    <w:p w14:paraId="59FAC7D8" w14:textId="77777777" w:rsidR="00841720" w:rsidRDefault="00841720"/>
    <w:p w14:paraId="762E2DC8" w14:textId="7156702B" w:rsidR="00841720" w:rsidRDefault="00841720">
      <w:r>
        <w:t>Bonus</w:t>
      </w:r>
    </w:p>
    <w:p w14:paraId="7F701D4C" w14:textId="7E1AA6CB" w:rsidR="00D95D5C" w:rsidRDefault="002A1D1D" w:rsidP="00680C9A">
      <w:pPr>
        <w:pStyle w:val="ListParagraph"/>
        <w:numPr>
          <w:ilvl w:val="0"/>
          <w:numId w:val="2"/>
        </w:numPr>
      </w:pPr>
      <w:r>
        <w:t xml:space="preserve">Determine </w:t>
      </w:r>
      <w:r w:rsidR="008409D9">
        <w:t>whether mean or median summarizes the data meaningfully</w:t>
      </w:r>
      <w:r w:rsidR="008A45D1">
        <w:t>.</w:t>
      </w:r>
    </w:p>
    <w:p w14:paraId="285FB163" w14:textId="07DC2388" w:rsidR="000415AD" w:rsidRDefault="007702AD" w:rsidP="00CB5113">
      <w:pPr>
        <w:pStyle w:val="ListParagraph"/>
        <w:ind w:left="1440"/>
      </w:pPr>
      <w:r>
        <w:t>The mean provides a better summary of the data</w:t>
      </w:r>
      <w:r w:rsidR="00C02EA1">
        <w:t xml:space="preserve">. </w:t>
      </w:r>
      <w:r w:rsidR="002A1099">
        <w:t>T</w:t>
      </w:r>
      <w:r w:rsidR="006E2F2C">
        <w:t xml:space="preserve">he </w:t>
      </w:r>
      <w:r w:rsidR="003E0057">
        <w:t>value</w:t>
      </w:r>
      <w:r w:rsidR="00462132">
        <w:t>s</w:t>
      </w:r>
      <w:r w:rsidR="003E0057">
        <w:t xml:space="preserve"> of the </w:t>
      </w:r>
      <w:r w:rsidR="006E2F2C">
        <w:t xml:space="preserve">mean and median </w:t>
      </w:r>
      <w:r w:rsidR="008F3775">
        <w:t xml:space="preserve">for </w:t>
      </w:r>
      <w:r w:rsidR="001C456D">
        <w:t>either</w:t>
      </w:r>
      <w:r w:rsidR="008F3775">
        <w:t xml:space="preserve"> successful </w:t>
      </w:r>
      <w:r w:rsidR="001C456D">
        <w:t>or</w:t>
      </w:r>
      <w:r w:rsidR="008F3775">
        <w:t xml:space="preserve"> unsuccessful</w:t>
      </w:r>
      <w:r w:rsidR="00ED557D">
        <w:t xml:space="preserve"> campaigns are not close</w:t>
      </w:r>
      <w:r w:rsidR="002F4123">
        <w:t xml:space="preserve">. </w:t>
      </w:r>
      <w:r w:rsidR="00D314EE">
        <w:t xml:space="preserve">For </w:t>
      </w:r>
      <w:r w:rsidR="00C14BB2">
        <w:t>exampl</w:t>
      </w:r>
      <w:r w:rsidR="00E9570C">
        <w:t>e,</w:t>
      </w:r>
      <w:r w:rsidR="00D314EE">
        <w:t xml:space="preserve"> for successful campaigns the mean was </w:t>
      </w:r>
      <w:r w:rsidR="00C14BB2">
        <w:t xml:space="preserve">851 and the median was 201. </w:t>
      </w:r>
      <w:r w:rsidR="00EB07B4">
        <w:t xml:space="preserve">Additionally, </w:t>
      </w:r>
      <w:r w:rsidR="00692A93">
        <w:t xml:space="preserve"> </w:t>
      </w:r>
      <w:r w:rsidR="00400AF0">
        <w:t>the difference between the maximum number of backer</w:t>
      </w:r>
      <w:r w:rsidR="00465D32">
        <w:t>s</w:t>
      </w:r>
      <w:r w:rsidR="00400AF0">
        <w:t xml:space="preserve"> and the </w:t>
      </w:r>
      <w:r w:rsidR="002A07FF">
        <w:t>median is larger th</w:t>
      </w:r>
      <w:r w:rsidR="00465D32">
        <w:t>a</w:t>
      </w:r>
      <w:r w:rsidR="002A07FF">
        <w:t>n the difference with the mean.</w:t>
      </w:r>
      <w:r w:rsidR="00EA5E09">
        <w:t xml:space="preserve"> </w:t>
      </w:r>
      <w:r w:rsidR="00692A93">
        <w:t>Maximum number of backers for successful</w:t>
      </w:r>
      <w:r w:rsidR="002B7A96">
        <w:t xml:space="preserve"> campaigns was 7,295.</w:t>
      </w:r>
      <w:r w:rsidR="0044599C">
        <w:t xml:space="preserve"> </w:t>
      </w:r>
      <w:r w:rsidR="00767F13">
        <w:t>T</w:t>
      </w:r>
      <w:r w:rsidR="00910682">
        <w:t>h</w:t>
      </w:r>
      <w:r w:rsidR="00DF6AE1">
        <w:t>ese factors sh</w:t>
      </w:r>
      <w:r w:rsidR="00C155CF">
        <w:t>ow that</w:t>
      </w:r>
      <w:r w:rsidR="00910682">
        <w:t xml:space="preserve"> the data is skewed</w:t>
      </w:r>
      <w:r w:rsidR="00C155CF">
        <w:t xml:space="preserve">, </w:t>
      </w:r>
      <w:r w:rsidR="001C7C74">
        <w:t>with mo</w:t>
      </w:r>
      <w:r w:rsidR="00061B10">
        <w:t>st data points closer to the mean than the median</w:t>
      </w:r>
      <w:r w:rsidR="0089780B">
        <w:t>.</w:t>
      </w:r>
    </w:p>
    <w:p w14:paraId="3C11A946" w14:textId="77777777" w:rsidR="00FD6F4E" w:rsidRDefault="00FD6F4E" w:rsidP="003E0057">
      <w:pPr>
        <w:pStyle w:val="ListParagraph"/>
        <w:ind w:left="1440"/>
      </w:pPr>
    </w:p>
    <w:p w14:paraId="5AFC6762" w14:textId="70D20E62" w:rsidR="008409D9" w:rsidRDefault="005C7521" w:rsidP="00680C9A">
      <w:pPr>
        <w:pStyle w:val="ListParagraph"/>
        <w:numPr>
          <w:ilvl w:val="0"/>
          <w:numId w:val="2"/>
        </w:numPr>
      </w:pPr>
      <w:r>
        <w:t>Determine if there is more variability with successful or unsuccessful campaigns</w:t>
      </w:r>
      <w:r w:rsidR="0021308B">
        <w:t>.</w:t>
      </w:r>
    </w:p>
    <w:p w14:paraId="1066758C" w14:textId="11F977BD" w:rsidR="001009FC" w:rsidRDefault="001E49EE" w:rsidP="00B651F4">
      <w:pPr>
        <w:pStyle w:val="ListParagraph"/>
        <w:ind w:left="1440"/>
      </w:pPr>
      <w:r>
        <w:t>There is more variability</w:t>
      </w:r>
      <w:r w:rsidR="005B2ABB">
        <w:t xml:space="preserve"> with successful campaigns.  </w:t>
      </w:r>
      <w:r w:rsidR="00246BD6">
        <w:t>Successful campaigns had 50% m</w:t>
      </w:r>
      <w:r w:rsidR="00862393">
        <w:t>ore variability than unsuccessful campaigns.</w:t>
      </w:r>
    </w:p>
    <w:p w14:paraId="376D7028" w14:textId="77777777" w:rsidR="00285067" w:rsidRDefault="00285067"/>
    <w:sectPr w:rsidR="002850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15ACC" w14:textId="77777777" w:rsidR="00CC18E1" w:rsidRDefault="00CC18E1" w:rsidP="00743478">
      <w:pPr>
        <w:spacing w:after="0" w:line="240" w:lineRule="auto"/>
      </w:pPr>
      <w:r>
        <w:separator/>
      </w:r>
    </w:p>
  </w:endnote>
  <w:endnote w:type="continuationSeparator" w:id="0">
    <w:p w14:paraId="5085D89B" w14:textId="77777777" w:rsidR="00CC18E1" w:rsidRDefault="00CC18E1" w:rsidP="00743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3A6D" w14:textId="77777777" w:rsidR="00743478" w:rsidRDefault="007434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4376B" w14:textId="77777777" w:rsidR="00743478" w:rsidRDefault="007434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5796" w14:textId="77777777" w:rsidR="00743478" w:rsidRDefault="00743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DED34" w14:textId="77777777" w:rsidR="00CC18E1" w:rsidRDefault="00CC18E1" w:rsidP="00743478">
      <w:pPr>
        <w:spacing w:after="0" w:line="240" w:lineRule="auto"/>
      </w:pPr>
      <w:r>
        <w:separator/>
      </w:r>
    </w:p>
  </w:footnote>
  <w:footnote w:type="continuationSeparator" w:id="0">
    <w:p w14:paraId="4D3E7202" w14:textId="77777777" w:rsidR="00CC18E1" w:rsidRDefault="00CC18E1" w:rsidP="00743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2B778" w14:textId="77777777" w:rsidR="00743478" w:rsidRDefault="007434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2750" w14:textId="77777777" w:rsidR="00743478" w:rsidRDefault="007434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A64E0" w14:textId="77777777" w:rsidR="00743478" w:rsidRDefault="007434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7F36"/>
    <w:multiLevelType w:val="hybridMultilevel"/>
    <w:tmpl w:val="3AFAD2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A2C66"/>
    <w:multiLevelType w:val="hybridMultilevel"/>
    <w:tmpl w:val="09A2F3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420103">
    <w:abstractNumId w:val="1"/>
  </w:num>
  <w:num w:numId="2" w16cid:durableId="298000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E3"/>
    <w:rsid w:val="000071D5"/>
    <w:rsid w:val="000105D8"/>
    <w:rsid w:val="00017CD3"/>
    <w:rsid w:val="00031D7F"/>
    <w:rsid w:val="0003412D"/>
    <w:rsid w:val="000415AD"/>
    <w:rsid w:val="00061B10"/>
    <w:rsid w:val="000C70CF"/>
    <w:rsid w:val="000D39F3"/>
    <w:rsid w:val="000E6E8F"/>
    <w:rsid w:val="001009FC"/>
    <w:rsid w:val="001134E3"/>
    <w:rsid w:val="00126648"/>
    <w:rsid w:val="00133F4F"/>
    <w:rsid w:val="00191BBB"/>
    <w:rsid w:val="0019251F"/>
    <w:rsid w:val="001A098A"/>
    <w:rsid w:val="001B12D3"/>
    <w:rsid w:val="001C456D"/>
    <w:rsid w:val="001C7C74"/>
    <w:rsid w:val="001E49EE"/>
    <w:rsid w:val="00212258"/>
    <w:rsid w:val="0021276D"/>
    <w:rsid w:val="0021308B"/>
    <w:rsid w:val="002359A2"/>
    <w:rsid w:val="00246BD6"/>
    <w:rsid w:val="00251E56"/>
    <w:rsid w:val="00285067"/>
    <w:rsid w:val="002A07FF"/>
    <w:rsid w:val="002A1099"/>
    <w:rsid w:val="002A1D1D"/>
    <w:rsid w:val="002B7A96"/>
    <w:rsid w:val="002C621B"/>
    <w:rsid w:val="002F4123"/>
    <w:rsid w:val="00325952"/>
    <w:rsid w:val="00332DF6"/>
    <w:rsid w:val="0034005C"/>
    <w:rsid w:val="003914C3"/>
    <w:rsid w:val="003B60F6"/>
    <w:rsid w:val="003D3100"/>
    <w:rsid w:val="003E0057"/>
    <w:rsid w:val="00400AF0"/>
    <w:rsid w:val="0044599C"/>
    <w:rsid w:val="00462132"/>
    <w:rsid w:val="00465D32"/>
    <w:rsid w:val="00467A7B"/>
    <w:rsid w:val="00491124"/>
    <w:rsid w:val="004A5109"/>
    <w:rsid w:val="004B04E2"/>
    <w:rsid w:val="004D184A"/>
    <w:rsid w:val="004D2485"/>
    <w:rsid w:val="004F003A"/>
    <w:rsid w:val="00507E7E"/>
    <w:rsid w:val="00524A0E"/>
    <w:rsid w:val="005701D4"/>
    <w:rsid w:val="00580E99"/>
    <w:rsid w:val="00584712"/>
    <w:rsid w:val="0058709C"/>
    <w:rsid w:val="005B03F5"/>
    <w:rsid w:val="005B2ABB"/>
    <w:rsid w:val="005B67DA"/>
    <w:rsid w:val="005B79BA"/>
    <w:rsid w:val="005C7521"/>
    <w:rsid w:val="00610840"/>
    <w:rsid w:val="00617D69"/>
    <w:rsid w:val="00622CA6"/>
    <w:rsid w:val="006335A9"/>
    <w:rsid w:val="00633779"/>
    <w:rsid w:val="006349E1"/>
    <w:rsid w:val="00672419"/>
    <w:rsid w:val="00680C9A"/>
    <w:rsid w:val="00681872"/>
    <w:rsid w:val="006851D8"/>
    <w:rsid w:val="00692A93"/>
    <w:rsid w:val="006C1CC4"/>
    <w:rsid w:val="006E2F2C"/>
    <w:rsid w:val="006E6620"/>
    <w:rsid w:val="00716738"/>
    <w:rsid w:val="00743478"/>
    <w:rsid w:val="00767F13"/>
    <w:rsid w:val="007702AD"/>
    <w:rsid w:val="007713A9"/>
    <w:rsid w:val="007B3DA8"/>
    <w:rsid w:val="007C42EA"/>
    <w:rsid w:val="008101DD"/>
    <w:rsid w:val="008409D9"/>
    <w:rsid w:val="00841720"/>
    <w:rsid w:val="00862393"/>
    <w:rsid w:val="00862F5E"/>
    <w:rsid w:val="00884FCD"/>
    <w:rsid w:val="00893061"/>
    <w:rsid w:val="00896A1E"/>
    <w:rsid w:val="0089780B"/>
    <w:rsid w:val="008A45D1"/>
    <w:rsid w:val="008F3775"/>
    <w:rsid w:val="00910682"/>
    <w:rsid w:val="009229BA"/>
    <w:rsid w:val="00924712"/>
    <w:rsid w:val="00934531"/>
    <w:rsid w:val="009C0269"/>
    <w:rsid w:val="009E1983"/>
    <w:rsid w:val="009E2A14"/>
    <w:rsid w:val="009F0887"/>
    <w:rsid w:val="00A05107"/>
    <w:rsid w:val="00A60B37"/>
    <w:rsid w:val="00A708BB"/>
    <w:rsid w:val="00A77180"/>
    <w:rsid w:val="00A81938"/>
    <w:rsid w:val="00AB0BBD"/>
    <w:rsid w:val="00AE6AD5"/>
    <w:rsid w:val="00B46EB6"/>
    <w:rsid w:val="00B651F4"/>
    <w:rsid w:val="00B742AA"/>
    <w:rsid w:val="00BB1D43"/>
    <w:rsid w:val="00BB6463"/>
    <w:rsid w:val="00BD2418"/>
    <w:rsid w:val="00BE3493"/>
    <w:rsid w:val="00BF072C"/>
    <w:rsid w:val="00C02EA1"/>
    <w:rsid w:val="00C14BB2"/>
    <w:rsid w:val="00C155CF"/>
    <w:rsid w:val="00C324FC"/>
    <w:rsid w:val="00C51F82"/>
    <w:rsid w:val="00C92156"/>
    <w:rsid w:val="00CA3A64"/>
    <w:rsid w:val="00CB5113"/>
    <w:rsid w:val="00CC18E1"/>
    <w:rsid w:val="00CD21E0"/>
    <w:rsid w:val="00CD2EFB"/>
    <w:rsid w:val="00CE3738"/>
    <w:rsid w:val="00D314EE"/>
    <w:rsid w:val="00D558B3"/>
    <w:rsid w:val="00D7342F"/>
    <w:rsid w:val="00D95D5C"/>
    <w:rsid w:val="00DC6367"/>
    <w:rsid w:val="00DE6F27"/>
    <w:rsid w:val="00DF6AE1"/>
    <w:rsid w:val="00E1734A"/>
    <w:rsid w:val="00E332BB"/>
    <w:rsid w:val="00E33490"/>
    <w:rsid w:val="00E60726"/>
    <w:rsid w:val="00E92164"/>
    <w:rsid w:val="00E9570C"/>
    <w:rsid w:val="00EA49BE"/>
    <w:rsid w:val="00EA5E09"/>
    <w:rsid w:val="00EB07B4"/>
    <w:rsid w:val="00EB3715"/>
    <w:rsid w:val="00EB6978"/>
    <w:rsid w:val="00EC4ED8"/>
    <w:rsid w:val="00ED557D"/>
    <w:rsid w:val="00EF2D65"/>
    <w:rsid w:val="00F52A18"/>
    <w:rsid w:val="00F77AF8"/>
    <w:rsid w:val="00F94A76"/>
    <w:rsid w:val="00F94AA2"/>
    <w:rsid w:val="00FD33EB"/>
    <w:rsid w:val="00FD6F4E"/>
    <w:rsid w:val="00FF10C5"/>
    <w:rsid w:val="00FF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E40B"/>
  <w15:chartTrackingRefBased/>
  <w15:docId w15:val="{1BDB7174-74A3-4CAB-9ECE-52D6FBBA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478"/>
  </w:style>
  <w:style w:type="paragraph" w:styleId="Footer">
    <w:name w:val="footer"/>
    <w:basedOn w:val="Normal"/>
    <w:link w:val="FooterChar"/>
    <w:uiPriority w:val="99"/>
    <w:unhideWhenUsed/>
    <w:rsid w:val="00743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Kerry-Ann</dc:creator>
  <cp:keywords/>
  <dc:description/>
  <cp:lastModifiedBy>Kerry-Ann</cp:lastModifiedBy>
  <cp:revision>154</cp:revision>
  <dcterms:created xsi:type="dcterms:W3CDTF">2023-02-25T13:51:00Z</dcterms:created>
  <dcterms:modified xsi:type="dcterms:W3CDTF">2023-02-27T00:46:00Z</dcterms:modified>
</cp:coreProperties>
</file>