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585" w:rsidRPr="00C50907" w:rsidRDefault="00C50907" w:rsidP="00C50907">
      <w:r w:rsidRPr="00C50907">
        <w:rPr>
          <w:rFonts w:ascii="Arial" w:hAnsi="Arial" w:cs="Arial"/>
        </w:rPr>
        <w:t xml:space="preserve">Půlročním prodloužením tak budou systémy podporovány celkově déle než 36 měsíců. Aktuální krok se však netýká edicí </w:t>
      </w:r>
      <w:proofErr w:type="spellStart"/>
      <w:r w:rsidRPr="00C50907">
        <w:rPr>
          <w:rFonts w:ascii="Arial" w:hAnsi="Arial" w:cs="Arial"/>
        </w:rPr>
        <w:t>Home</w:t>
      </w:r>
      <w:proofErr w:type="spellEnd"/>
      <w:r w:rsidRPr="00C50907">
        <w:rPr>
          <w:rFonts w:ascii="Arial" w:hAnsi="Arial" w:cs="Arial"/>
        </w:rPr>
        <w:t xml:space="preserve"> a Pro, kterým podpora vypršela po roce a půl loni v listopadu. Microsoft věří, že prodloužením podpory firmy získají potřebný čas také pro přechod na Windows 10 20H2, kter</w:t>
      </w:r>
      <w:r>
        <w:rPr>
          <w:rFonts w:ascii="Arial" w:hAnsi="Arial" w:cs="Arial"/>
        </w:rPr>
        <w:t>é</w:t>
      </w:r>
      <w:r w:rsidRPr="00C50907">
        <w:rPr>
          <w:rFonts w:ascii="Arial" w:hAnsi="Arial" w:cs="Arial"/>
        </w:rPr>
        <w:t xml:space="preserve"> se objev</w:t>
      </w:r>
      <w:r>
        <w:rPr>
          <w:rFonts w:ascii="Arial" w:hAnsi="Arial" w:cs="Arial"/>
        </w:rPr>
        <w:t>í</w:t>
      </w:r>
      <w:r w:rsidRPr="00C50907">
        <w:rPr>
          <w:rFonts w:ascii="Arial" w:hAnsi="Arial" w:cs="Arial"/>
        </w:rPr>
        <w:t xml:space="preserve"> </w:t>
      </w:r>
      <w:bookmarkStart w:id="0" w:name="_GoBack"/>
      <w:bookmarkEnd w:id="0"/>
      <w:r w:rsidRPr="00C50907">
        <w:rPr>
          <w:rFonts w:ascii="Arial" w:hAnsi="Arial" w:cs="Arial"/>
        </w:rPr>
        <w:t>letos na podzim.</w:t>
      </w:r>
    </w:p>
    <w:sectPr w:rsidR="00384585" w:rsidRPr="00C509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0B2"/>
    <w:rsid w:val="00036D3A"/>
    <w:rsid w:val="0008527C"/>
    <w:rsid w:val="000D3381"/>
    <w:rsid w:val="000E6AAD"/>
    <w:rsid w:val="000F712E"/>
    <w:rsid w:val="000F7D3E"/>
    <w:rsid w:val="00191BEA"/>
    <w:rsid w:val="001B20AE"/>
    <w:rsid w:val="0021666D"/>
    <w:rsid w:val="00262EB6"/>
    <w:rsid w:val="00384585"/>
    <w:rsid w:val="003D3701"/>
    <w:rsid w:val="004003B9"/>
    <w:rsid w:val="006344F6"/>
    <w:rsid w:val="00670F81"/>
    <w:rsid w:val="00784991"/>
    <w:rsid w:val="007C540C"/>
    <w:rsid w:val="008512BD"/>
    <w:rsid w:val="00852C40"/>
    <w:rsid w:val="00871516"/>
    <w:rsid w:val="00951D40"/>
    <w:rsid w:val="009C4F9E"/>
    <w:rsid w:val="009D08F8"/>
    <w:rsid w:val="00A15EBD"/>
    <w:rsid w:val="00A234C6"/>
    <w:rsid w:val="00BD2C13"/>
    <w:rsid w:val="00BE2ECB"/>
    <w:rsid w:val="00C50907"/>
    <w:rsid w:val="00C7057D"/>
    <w:rsid w:val="00E01852"/>
    <w:rsid w:val="00E508A4"/>
    <w:rsid w:val="00ED00B2"/>
    <w:rsid w:val="00FF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3618F3-21FB-449C-86A1-7AEA2A05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C4F9E"/>
    <w:pPr>
      <w:spacing w:before="120" w:after="120" w:line="240" w:lineRule="auto"/>
    </w:pPr>
    <w:rPr>
      <w:rFonts w:ascii="Times New Roman" w:hAnsi="Times New Roman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C4F9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9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2</cp:revision>
  <dcterms:created xsi:type="dcterms:W3CDTF">2020-09-11T18:12:00Z</dcterms:created>
  <dcterms:modified xsi:type="dcterms:W3CDTF">2020-09-11T18:12:00Z</dcterms:modified>
</cp:coreProperties>
</file>