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9BA02" w14:textId="77777777" w:rsidR="00E14641" w:rsidRDefault="00E14641"/>
    <w:sectPr w:rsidR="00E1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41"/>
    <w:rsid w:val="00E1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9729"/>
  <w15:chartTrackingRefBased/>
  <w15:docId w15:val="{EA880901-600A-43E9-B5CF-7C55383A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Prush, Katherine</dc:creator>
  <cp:keywords/>
  <dc:description/>
  <cp:lastModifiedBy>Prush, Katherine</cp:lastModifiedBy>
  <cp:revision>1</cp:revision>
  <dcterms:created xsi:type="dcterms:W3CDTF">2023-02-12T23:58:00Z</dcterms:created>
  <dcterms:modified xsi:type="dcterms:W3CDTF">2023-02-12T23:58:00Z</dcterms:modified>
</cp:coreProperties>
</file>