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mbria" w:cs="Cambria" w:eastAsia="Cambria" w:hAnsi="Cambria"/>
          <w:b/>
          <w:bCs/>
          <w:color w:val="23395B"/>
          <w:sz w:val="34"/>
          <w:szCs w:val="34"/>
        </w:rPr>
        <w:t xml:space="preserve">The Seven Churches of Revelation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B5543A"/>
          <w:sz w:val="24"/>
          <w:szCs w:val="24"/>
        </w:rPr>
        <w:t xml:space="preserve">Reading Assignments</w:t>
      </w:r>
      <w:r>
        <w:rPr>
          <w:rFonts w:ascii="Calibri" w:cs="Calibri" w:eastAsia="Calibri" w:hAnsi="Calibri"/>
          <w:sz w:val="19"/>
          <w:szCs w:val="19"/>
        </w:rPr>
        <w:t xml:space="preserve">      Session date: ______________     Time: ________     Location: 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543A"/>
          <w:sz w:val="19"/>
          <w:szCs w:val="19"/>
        </w:rPr>
        <w:t xml:space="preserve">Before class: </w:t>
      </w:r>
      <w:r>
        <w:rPr>
          <w:rFonts w:ascii="Calibri" w:cs="Calibri" w:eastAsia="Calibri" w:hAnsi="Calibri"/>
          <w:sz w:val="19"/>
          <w:szCs w:val="19"/>
        </w:rPr>
        <w:t xml:space="preserve">Everyone reads Revelation 1–3 (about 15–20 minutes). If you have an assignment, read your passage aloud at home at least twice and time yourself. We read from the NKJV.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3395B"/>
          <w:sz w:val="22"/>
          <w:szCs w:val="22"/>
        </w:rPr>
        <w:t xml:space="preserve">Church assignments</w:t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150"/>
        <w:gridCol w:w="2820"/>
        <w:gridCol w:w="1900"/>
        <w:gridCol w:w="2100"/>
      </w:tblGrid>
      <w:tr>
        <w:trPr>
          <w:tblHeader/>
        </w:trPr>
        <w:tc>
          <w:tcPr>
            <w:tcW w:type="dxa" w:w="15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339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Church</w:t>
            </w:r>
          </w:p>
        </w:tc>
        <w:tc>
          <w:tcPr>
            <w:tcW w:type="dxa" w:w="2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339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Scripture reader (2 min)</w:t>
            </w:r>
          </w:p>
        </w:tc>
        <w:tc>
          <w:tcPr>
            <w:tcW w:type="dxa" w:w="28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339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Past passage reader (2 min)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339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 reporter (2 min)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339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Discussion question</w:t>
            </w:r>
          </w:p>
        </w:tc>
      </w:tr>
      <w:tr>
        <w:tc>
          <w:tcPr>
            <w:tcW w:type="dxa" w:w="15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395B"/>
                <w:sz w:val="18"/>
                <w:szCs w:val="18"/>
              </w:rPr>
              <w:t xml:space="preserve">1. Ephesus</w:t>
            </w:r>
          </w:p>
        </w:tc>
        <w:tc>
          <w:tcPr>
            <w:tcW w:type="dxa" w:w="2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Revelation 2:1–7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8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Genesis 2:8–9; 3:22–24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Then → Now slide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 by: __________</w:t>
            </w:r>
          </w:p>
        </w:tc>
      </w:tr>
      <w:tr>
        <w:tc>
          <w:tcPr>
            <w:tcW w:type="dxa" w:w="15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395B"/>
                <w:sz w:val="18"/>
                <w:szCs w:val="18"/>
              </w:rPr>
              <w:t xml:space="preserve">2. Smyrna</w:t>
            </w:r>
          </w:p>
        </w:tc>
        <w:tc>
          <w:tcPr>
            <w:tcW w:type="dxa" w:w="2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Revelation 2:8–11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8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Daniel 1:11–15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Then → Now slide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 by: __________</w:t>
            </w:r>
          </w:p>
        </w:tc>
      </w:tr>
      <w:tr>
        <w:tc>
          <w:tcPr>
            <w:tcW w:type="dxa" w:w="15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395B"/>
                <w:sz w:val="18"/>
                <w:szCs w:val="18"/>
              </w:rPr>
              <w:t xml:space="preserve">3. Pergamum</w:t>
            </w:r>
          </w:p>
        </w:tc>
        <w:tc>
          <w:tcPr>
            <w:tcW w:type="dxa" w:w="2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Revelation 2:12–17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8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Numbers 25:1–3; 31:16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Then → Now slide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 by: __________</w:t>
            </w:r>
          </w:p>
        </w:tc>
      </w:tr>
      <w:tr>
        <w:tc>
          <w:tcPr>
            <w:tcW w:type="dxa" w:w="15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395B"/>
                <w:sz w:val="18"/>
                <w:szCs w:val="18"/>
              </w:rPr>
              <w:t xml:space="preserve">4. Thyatira</w:t>
            </w:r>
          </w:p>
        </w:tc>
        <w:tc>
          <w:tcPr>
            <w:tcW w:type="dxa" w:w="2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Revelation 2:18–29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8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Kings 16:30–33; 21:25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Then → Now slide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 by: __________</w:t>
            </w:r>
          </w:p>
        </w:tc>
      </w:tr>
      <w:tr>
        <w:tc>
          <w:tcPr>
            <w:tcW w:type="dxa" w:w="15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395B"/>
                <w:sz w:val="18"/>
                <w:szCs w:val="18"/>
              </w:rPr>
              <w:t xml:space="preserve">5. Sardis</w:t>
            </w:r>
          </w:p>
        </w:tc>
        <w:tc>
          <w:tcPr>
            <w:tcW w:type="dxa" w:w="2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Revelation 3:1–6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8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Exodus 32:31–33; Daniel 12:1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Then → Now slide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 by: __________</w:t>
            </w:r>
          </w:p>
        </w:tc>
      </w:tr>
      <w:tr>
        <w:tc>
          <w:tcPr>
            <w:tcW w:type="dxa" w:w="15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395B"/>
                <w:sz w:val="18"/>
                <w:szCs w:val="18"/>
              </w:rPr>
              <w:t xml:space="preserve">6. Philadelphia</w:t>
            </w:r>
          </w:p>
        </w:tc>
        <w:tc>
          <w:tcPr>
            <w:tcW w:type="dxa" w:w="2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Revelation 3:7–13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8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Isaiah 22:20–23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Then → Now slide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 by: __________</w:t>
            </w:r>
          </w:p>
        </w:tc>
      </w:tr>
      <w:tr>
        <w:tc>
          <w:tcPr>
            <w:tcW w:type="dxa" w:w="15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395B"/>
                <w:sz w:val="18"/>
                <w:szCs w:val="18"/>
              </w:rPr>
              <w:t xml:space="preserve">7. Laodicea</w:t>
            </w:r>
          </w:p>
        </w:tc>
        <w:tc>
          <w:tcPr>
            <w:tcW w:type="dxa" w:w="2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Revelation 3:14–22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8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Zechariah 13:9; Song of Solomon 5:2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Then → Now slide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 by: __________</w:t>
            </w:r>
          </w:p>
        </w:tc>
      </w:tr>
    </w:tbl>
    <w:p>
      <w:pPr>
        <w:spacing w:after="50" w:before="140"/>
      </w:pPr>
      <w:r>
        <w:rPr>
          <w:rFonts w:ascii="Calibri" w:cs="Calibri" w:eastAsia="Calibri" w:hAnsi="Calibri"/>
          <w:b/>
          <w:bCs/>
          <w:color w:val="23395B"/>
          <w:sz w:val="22"/>
          <w:szCs w:val="22"/>
        </w:rPr>
        <w:t xml:space="preserve">Other roles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Ellen White reader: </w:t>
      </w:r>
      <w:r>
        <w:rPr>
          <w:rFonts w:ascii="Calibri" w:cs="Calibri" w:eastAsia="Calibri" w:hAnsi="Calibri"/>
          <w:sz w:val="19"/>
          <w:szCs w:val="19"/>
        </w:rPr>
        <w:t xml:space="preserve">Ephesus, Sardis, Philadelphia, Laodicea (quotations provided by the teacher).  Name: ______________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Timekeeper: </w:t>
      </w:r>
      <w:r>
        <w:rPr>
          <w:rFonts w:ascii="Calibri" w:cs="Calibri" w:eastAsia="Calibri" w:hAnsi="Calibri"/>
          <w:sz w:val="19"/>
          <w:szCs w:val="19"/>
        </w:rPr>
        <w:t xml:space="preserve">Gives the teacher a 2 minute signal before each church ends and at the break.  Name: ______________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Parking lot recorder: </w:t>
      </w:r>
      <w:r>
        <w:rPr>
          <w:rFonts w:ascii="Calibri" w:cs="Calibri" w:eastAsia="Calibri" w:hAnsi="Calibri"/>
          <w:sz w:val="19"/>
          <w:szCs w:val="19"/>
        </w:rPr>
        <w:t xml:space="preserve">Writes down questions we hold for the end or a later session.  Name: ______________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B7A78"/>
          <w:sz w:val="22"/>
          <w:szCs w:val="22"/>
        </w:rPr>
        <w:t xml:space="preserve">Ground rules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Two minutes per reading. </w:t>
      </w:r>
      <w:r>
        <w:rPr>
          <w:rFonts w:ascii="Calibri" w:cs="Calibri" w:eastAsia="Calibri" w:hAnsi="Calibri"/>
          <w:sz w:val="19"/>
          <w:szCs w:val="19"/>
        </w:rPr>
        <w:t xml:space="preserve">Read only the verses listed, not the whole chapter.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City reporters stay on the script. </w:t>
      </w:r>
      <w:r>
        <w:rPr>
          <w:rFonts w:ascii="Calibri" w:cs="Calibri" w:eastAsia="Calibri" w:hAnsi="Calibri"/>
          <w:sz w:val="19"/>
          <w:szCs w:val="19"/>
        </w:rPr>
        <w:t xml:space="preserve">Use the speaker notes you receive; save your own observations for discussion.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Can’t make it? </w:t>
      </w:r>
      <w:r>
        <w:rPr>
          <w:rFonts w:ascii="Calibri" w:cs="Calibri" w:eastAsia="Calibri" w:hAnsi="Calibri"/>
          <w:sz w:val="19"/>
          <w:szCs w:val="19"/>
        </w:rPr>
        <w:t xml:space="preserve">Tell the teacher at least two days ahead so the part can be covered.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How each church is studied: </w:t>
      </w:r>
      <w:r>
        <w:rPr>
          <w:rFonts w:ascii="Calibri" w:cs="Calibri" w:eastAsia="Calibri" w:hAnsi="Calibri"/>
          <w:sz w:val="19"/>
          <w:szCs w:val="19"/>
        </w:rPr>
        <w:t xml:space="preserve">Past (before John wrote: the Old Testament and earlier New Testament), Present (when John wrote, about AD 95), Prophecy (how it has been understood alongside Daniel), then one question: how does this apply to us today?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B7A78"/>
          <w:sz w:val="22"/>
          <w:szCs w:val="22"/>
        </w:rPr>
        <w:t xml:space="preserve">Pronunciation guide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Ephesus (EF‑uh‑sus)  ·  Smyrna (SMUR‑nuh)  ·  Pergamum (PUR‑guh‑mum)  ·  Thyatira (thy‑uh‑TIE‑ruh)  ·  Sardis (SAR‑dis)  ·  Laodicea (lay‑odd‑ih‑SEE‑uh)  ·  Antipas (AN‑tih‑pus)  ·  Nicolaitans (nick‑oh‑LAY‑ih‑tunz)  ·  Balak (BAY‑lak)</w:t>
      </w:r>
    </w:p>
    <w:sectPr>
      <w:pgSz w:w="12240" w:h="15840" w:orient="portrait"/>
      <w:pgMar w:top="720" w:right="860" w:bottom="64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2026-10-24T00:53:08.996Z</dcterms:created>
  <dcterms:modified xsi:type="dcterms:W3CDTF">2026-10-24T00:53:08.997Z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