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Министерство образования и науки Российской Федерации</w:t>
      </w:r>
    </w:p>
    <w:p w:rsidR="00000000" w:rsidDel="00000000" w:rsidP="00000000" w:rsidRDefault="00000000" w:rsidRPr="00000000" w14:paraId="00000002">
      <w:pPr>
        <w:spacing w:after="240" w:before="240" w:line="36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“ НАЦИОНАЛЬНЫЙ ИССЛЕДОВАТЕЛЬСКИЙ</w:t>
      </w:r>
    </w:p>
    <w:p w:rsidR="00000000" w:rsidDel="00000000" w:rsidP="00000000" w:rsidRDefault="00000000" w:rsidRPr="00000000" w14:paraId="00000004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УНИВЕРСИТЕТ ИТМО”</w:t>
      </w:r>
    </w:p>
    <w:p w:rsidR="00000000" w:rsidDel="00000000" w:rsidP="00000000" w:rsidRDefault="00000000" w:rsidRPr="00000000" w14:paraId="00000005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Факультет программной инженерии и компьютерной техники (ПИКТ)                         </w:t>
        <w:tab/>
      </w:r>
    </w:p>
    <w:p w:rsidR="00000000" w:rsidDel="00000000" w:rsidP="00000000" w:rsidRDefault="00000000" w:rsidRPr="00000000" w14:paraId="00000007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</w:t>
        <w:tab/>
      </w:r>
    </w:p>
    <w:p w:rsidR="00000000" w:rsidDel="00000000" w:rsidP="00000000" w:rsidRDefault="00000000" w:rsidRPr="00000000" w14:paraId="00000008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Направление подготовки (специальность) – 09.03.04  (Нейротехнологии и программная инженерия)</w:t>
      </w:r>
    </w:p>
    <w:p w:rsidR="00000000" w:rsidDel="00000000" w:rsidP="00000000" w:rsidRDefault="00000000" w:rsidRPr="00000000" w14:paraId="00000009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B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C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Базы данных 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Лабораторная работа № 1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</w:t>
        <w:tab/>
        <w:t xml:space="preserve">Выполнил студент</w:t>
      </w:r>
    </w:p>
    <w:p w:rsidR="00000000" w:rsidDel="00000000" w:rsidP="00000000" w:rsidRDefault="00000000" w:rsidRPr="00000000" w14:paraId="00000014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Демакова Ксения Александровна</w:t>
      </w:r>
    </w:p>
    <w:p w:rsidR="00000000" w:rsidDel="00000000" w:rsidP="00000000" w:rsidRDefault="00000000" w:rsidRPr="00000000" w14:paraId="00000015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Группа № P3121</w:t>
      </w:r>
    </w:p>
    <w:p w:rsidR="00000000" w:rsidDel="00000000" w:rsidP="00000000" w:rsidRDefault="00000000" w:rsidRPr="00000000" w14:paraId="00000016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Преподаватель: Райла Мартин</w:t>
      </w:r>
    </w:p>
    <w:p w:rsidR="00000000" w:rsidDel="00000000" w:rsidP="00000000" w:rsidRDefault="00000000" w:rsidRPr="00000000" w14:paraId="00000017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г. Санкт-Петербург</w:t>
      </w:r>
    </w:p>
    <w:p w:rsidR="00000000" w:rsidDel="00000000" w:rsidP="00000000" w:rsidRDefault="00000000" w:rsidRPr="00000000" w14:paraId="00000018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2025 г.</w:t>
      </w:r>
    </w:p>
    <w:p w:rsidR="00000000" w:rsidDel="00000000" w:rsidP="00000000" w:rsidRDefault="00000000" w:rsidRPr="00000000" w14:paraId="00000019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Предметная область.</w:t>
      </w:r>
    </w:p>
    <w:p w:rsidR="00000000" w:rsidDel="00000000" w:rsidP="00000000" w:rsidRDefault="00000000" w:rsidRPr="00000000" w14:paraId="0000001A">
      <w:pPr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  <w:t xml:space="preserve">Основа: Михаил Булгаков “Мастер и Маргарита”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Сцена на Патриарших Прудах (глава 1)</w:t>
      </w:r>
    </w:p>
    <w:p w:rsidR="00000000" w:rsidDel="00000000" w:rsidP="00000000" w:rsidRDefault="00000000" w:rsidRPr="00000000" w14:paraId="0000001E">
      <w:pPr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«Однажды весной, в час небывало жаркого заката, на Патриарших прудах появились двое граждан. Первый — Берлиоз Михаил Александрович, председатель МАССОЛИТа, одетый в серый летний костюм, с тростью и в больших роговых очках. Второй — поэт Бездомный, небрежно растрепанный, в клетчатой рубахе. Их беседу прервал таинственный иностранец — Воланд. Он был одет в дорогой серый костюм, один глаз черный, другой — зеленый, лицо с кривой усмешкой. "Аннушка уже купила подсолнечное масло, и не только купила, но даже и разлила", — произнес он, предрекая смерть Берлиоза. Через мгновение Берлиоз поскользнулся на масле и попал под трамвай».</w:t>
      </w:r>
    </w:p>
    <w:p w:rsidR="00000000" w:rsidDel="00000000" w:rsidP="00000000" w:rsidRDefault="00000000" w:rsidRPr="00000000" w14:paraId="0000001F">
      <w:pPr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В цирке (глава 12)</w:t>
      </w:r>
    </w:p>
    <w:p w:rsidR="00000000" w:rsidDel="00000000" w:rsidP="00000000" w:rsidRDefault="00000000" w:rsidRPr="00000000" w14:paraId="00000021">
      <w:pPr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«Варьете гудел от смеха: на сцене кот Бегемот, ростом с человека, в рваном пиджаке и пенсне, стрелял из револьвера, крича: "Пора!" Рядом с ним вертелся Коровьев в клетчатом костюме и кривлялся: "Уважаемые граждане! Сеанс черной магии!" Азазелло, с клыком и кривой ногой, разливал в кубки вино,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превращавшееся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в огонь. Воланд, сидя в кресле, наблюдал за хаосом».</w:t>
      </w:r>
    </w:p>
    <w:p w:rsidR="00000000" w:rsidDel="00000000" w:rsidP="00000000" w:rsidRDefault="00000000" w:rsidRPr="00000000" w14:paraId="00000022">
      <w:pPr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Маргарита (глава 19)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«Они встретились у Тверской, когда Маргарита, несущая в руках отвратительные желтые цветы, почувствовала, что одинокий человек в сером костюме смотрит на нее "не как на женщину, а как на страдание". "Любовь выскочила перед нами, как из-под земли выскакивает убийца в переулке, и поразила нас сразу обоих!" — вспоминал Мастер.</w:t>
      </w:r>
    </w:p>
    <w:p w:rsidR="00000000" w:rsidDel="00000000" w:rsidP="00000000" w:rsidRDefault="00000000" w:rsidRPr="00000000" w14:paraId="00000025">
      <w:pPr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Она приходила к нему в подвальчик на Арбате, где он писал роман о Понтии Пилате. "Он называл меня Маргаритой, а я его — Мастером... Это была вечная любовь", — шептала она, растирая в пальцах засохший лепесток.”</w:t>
      </w:r>
    </w:p>
    <w:p w:rsidR="00000000" w:rsidDel="00000000" w:rsidP="00000000" w:rsidRDefault="00000000" w:rsidRPr="00000000" w14:paraId="00000026">
      <w:pPr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В клинике Стравинского (глава 13):</w:t>
      </w:r>
    </w:p>
    <w:p w:rsidR="00000000" w:rsidDel="00000000" w:rsidP="00000000" w:rsidRDefault="00000000" w:rsidRPr="00000000" w14:paraId="00000028">
      <w:pPr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«Мастер, бледный, в больничном халате, сидел у окна. "Он уничтожил мой роман", — шептал он, глядя на луну. Его лицо хранило следы безумия, а в глазах мерцала тоска по Маргарите».</w:t>
      </w:r>
    </w:p>
    <w:p w:rsidR="00000000" w:rsidDel="00000000" w:rsidP="00000000" w:rsidRDefault="00000000" w:rsidRPr="00000000" w14:paraId="00000029">
      <w:pPr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Превращение Маргариты (глава 20):</w:t>
      </w:r>
    </w:p>
    <w:p w:rsidR="00000000" w:rsidDel="00000000" w:rsidP="00000000" w:rsidRDefault="00000000" w:rsidRPr="00000000" w14:paraId="0000002B">
      <w:pPr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«Маргарита намазала лицо кремом Азазелло — кожа загорелась, тело стало легким. "Я свободна!" — закричала она, вылетая в окно. На метле она неслась над Москвой, смеясь, а волосы ее светились лунным серебром».</w:t>
      </w:r>
    </w:p>
    <w:p w:rsidR="00000000" w:rsidDel="00000000" w:rsidP="00000000" w:rsidRDefault="00000000" w:rsidRPr="00000000" w14:paraId="0000002C">
      <w:pPr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Бал Сатаны (глава 23):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Бегемот, угощая даму с отрубленной головой шампанским, кричал: </w:t>
      </w: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«Да здравствует королева!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и шарманка выводила похоронный марш.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Вдруг зал замер: из стены возник Воланд. </w:t>
      </w: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«Поздравляю вас, королева, — сказал он, — бал удался. Но пора наградить терпение»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Маргарита вздрогнула — перед ней стоял Мастер в больничном халате, с безумным взглядом. </w:t>
      </w: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«Он забыл все... Верните ему память!»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взмолилась она. Воланд махнул рукой — и в глазах Мастера вспыхнул разум...»</w:t>
      </w:r>
    </w:p>
    <w:p w:rsidR="00000000" w:rsidDel="00000000" w:rsidP="00000000" w:rsidRDefault="00000000" w:rsidRPr="00000000" w14:paraId="00000031">
      <w:pPr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i w:val="1"/>
          <w:rtl w:val="0"/>
        </w:rPr>
        <w:t xml:space="preserve">Описание: Воланд приезжает в Москву, чтобы проверить моральные ценности людей. 2 основные ветки: события, разворачиваемые Воландом, и жизнь Мастера и Маргариты. Будет представлена связь между основными данными (например персонаж - его цитата)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Сущности:</w:t>
      </w:r>
    </w:p>
    <w:p w:rsidR="00000000" w:rsidDel="00000000" w:rsidP="00000000" w:rsidRDefault="00000000" w:rsidRPr="00000000" w14:paraId="00000035">
      <w:pPr>
        <w:jc w:val="left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Стержневые:</w:t>
      </w:r>
    </w:p>
    <w:p w:rsidR="00000000" w:rsidDel="00000000" w:rsidP="00000000" w:rsidRDefault="00000000" w:rsidRPr="00000000" w14:paraId="00000037">
      <w:pPr>
        <w:jc w:val="left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Персонаж:</w:t>
      </w:r>
    </w:p>
    <w:p w:rsidR="00000000" w:rsidDel="00000000" w:rsidP="00000000" w:rsidRDefault="00000000" w:rsidRPr="00000000" w14:paraId="00000039">
      <w:pPr>
        <w:jc w:val="left"/>
        <w:rPr>
          <w:i w:val="1"/>
        </w:rPr>
      </w:pPr>
      <w:r w:rsidDel="00000000" w:rsidR="00000000" w:rsidRPr="00000000">
        <w:rPr>
          <w:i w:val="1"/>
          <w:rtl w:val="0"/>
        </w:rPr>
        <w:t xml:space="preserve">Атрибуты: ID персонажа, имя, внешность, описание, род деятельности</w:t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Воланд (Сатана)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Мастер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Маргарита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Коровьев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Бегемот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Азазелло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Берлиоз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Бездомный Иван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Аннушка</w:t>
      </w:r>
    </w:p>
    <w:p w:rsidR="00000000" w:rsidDel="00000000" w:rsidP="00000000" w:rsidRDefault="00000000" w:rsidRPr="00000000" w14:paraId="00000044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Событие:</w:t>
      </w:r>
    </w:p>
    <w:p w:rsidR="00000000" w:rsidDel="00000000" w:rsidP="00000000" w:rsidRDefault="00000000" w:rsidRPr="00000000" w14:paraId="0000004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Атрибуты: ID события, событие, ID места, описание, ID персонажа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Аннушка разлила масло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Смерть Берлиоза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rtl w:val="0"/>
        </w:rPr>
        <w:t xml:space="preserve">Представление в цирке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Бал Сатаны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Встреча Мастера и Маргариты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Мастер в клинике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Превращение Маргариты</w:t>
      </w:r>
    </w:p>
    <w:p w:rsidR="00000000" w:rsidDel="00000000" w:rsidP="00000000" w:rsidRDefault="00000000" w:rsidRPr="00000000" w14:paraId="0000004E">
      <w:pPr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i w:val="1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Характеристические: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jc w:val="left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jc w:val="left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Место:</w:t>
      </w:r>
    </w:p>
    <w:p w:rsidR="00000000" w:rsidDel="00000000" w:rsidP="00000000" w:rsidRDefault="00000000" w:rsidRPr="00000000" w14:paraId="0000005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Атрибуты: ID места, описание места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jc w:val="left"/>
        <w:rPr>
          <w:i w:val="1"/>
        </w:rPr>
      </w:pPr>
      <w:r w:rsidDel="00000000" w:rsidR="00000000" w:rsidRPr="00000000">
        <w:rPr>
          <w:i w:val="1"/>
          <w:rtl w:val="0"/>
        </w:rPr>
        <w:t xml:space="preserve">Патриаршие Пруды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jc w:val="left"/>
        <w:rPr>
          <w:i w:val="1"/>
        </w:rPr>
      </w:pPr>
      <w:r w:rsidDel="00000000" w:rsidR="00000000" w:rsidRPr="00000000">
        <w:rPr>
          <w:i w:val="1"/>
          <w:rtl w:val="0"/>
        </w:rPr>
        <w:t xml:space="preserve">дом Мастера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jc w:val="left"/>
        <w:rPr>
          <w:i w:val="1"/>
        </w:rPr>
      </w:pPr>
      <w:r w:rsidDel="00000000" w:rsidR="00000000" w:rsidRPr="00000000">
        <w:rPr>
          <w:i w:val="1"/>
          <w:rtl w:val="0"/>
        </w:rPr>
        <w:t xml:space="preserve">цирк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jc w:val="left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клиника Стравинского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Место встречи Мастера и Маргариты (Тверская улица)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Предмет:</w:t>
      </w:r>
    </w:p>
    <w:p w:rsidR="00000000" w:rsidDel="00000000" w:rsidP="00000000" w:rsidRDefault="00000000" w:rsidRPr="00000000" w14:paraId="0000005A">
      <w:pPr>
        <w:jc w:val="left"/>
        <w:rPr>
          <w:i w:val="1"/>
        </w:rPr>
      </w:pPr>
      <w:r w:rsidDel="00000000" w:rsidR="00000000" w:rsidRPr="00000000">
        <w:rPr>
          <w:i w:val="1"/>
          <w:rtl w:val="0"/>
        </w:rPr>
        <w:t xml:space="preserve">Атрибуты: ID предмета, название предмета, ID персонажа, ID события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jc w:val="left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Шарманка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jc w:val="left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Крем для Маргариты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jc w:val="left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Роман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jc w:val="left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Метла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jc w:val="left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Желтые цветы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jc w:val="left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Подсолнечное масло</w:t>
      </w:r>
    </w:p>
    <w:p w:rsidR="00000000" w:rsidDel="00000000" w:rsidP="00000000" w:rsidRDefault="00000000" w:rsidRPr="00000000" w14:paraId="00000061">
      <w:pPr>
        <w:jc w:val="left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5731200" cy="33909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Инфологическая модель</w:t>
      </w:r>
    </w:p>
    <w:p w:rsidR="00000000" w:rsidDel="00000000" w:rsidP="00000000" w:rsidRDefault="00000000" w:rsidRPr="00000000" w14:paraId="00000064">
      <w:pPr>
        <w:jc w:val="left"/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5731200" cy="2578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Даталогическая модель</w:t>
      </w:r>
    </w:p>
    <w:p w:rsidR="00000000" w:rsidDel="00000000" w:rsidP="00000000" w:rsidRDefault="00000000" w:rsidRPr="00000000" w14:paraId="00000066">
      <w:pPr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6309039" cy="1299536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039" cy="1299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заполненная таблица CHARACTER</w:t>
      </w:r>
    </w:p>
    <w:p w:rsidR="00000000" w:rsidDel="00000000" w:rsidP="00000000" w:rsidRDefault="00000000" w:rsidRPr="00000000" w14:paraId="00000068">
      <w:pPr>
        <w:jc w:val="left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заполненная таблица QUOTE</w:t>
      </w:r>
    </w:p>
    <w:p w:rsidR="00000000" w:rsidDel="00000000" w:rsidP="00000000" w:rsidRDefault="00000000" w:rsidRPr="00000000" w14:paraId="0000006B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81400" cy="22383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заполненная таблица OBJECT</w:t>
      </w:r>
    </w:p>
    <w:p w:rsidR="00000000" w:rsidDel="00000000" w:rsidP="00000000" w:rsidRDefault="00000000" w:rsidRPr="00000000" w14:paraId="0000006D">
      <w:pPr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69747" cy="113761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9747" cy="1137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заполненная таблица EVENT</w:t>
      </w:r>
    </w:p>
    <w:p w:rsidR="00000000" w:rsidDel="00000000" w:rsidP="00000000" w:rsidRDefault="00000000" w:rsidRPr="00000000" w14:paraId="0000006F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заполненная таблица PLACE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2" Type="http://schemas.openxmlformats.org/officeDocument/2006/relationships/image" Target="media/image4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