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4EC8" w14:textId="77777777" w:rsidR="000868B1" w:rsidRDefault="004C229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60530DF8" w14:textId="77777777" w:rsidR="000868B1" w:rsidRDefault="004C229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высшего образования</w:t>
      </w:r>
    </w:p>
    <w:p w14:paraId="6D4BCF96" w14:textId="77777777" w:rsidR="000868B1" w:rsidRDefault="004C229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1067AE4C" w14:textId="77777777" w:rsidR="000868B1" w:rsidRDefault="000868B1">
      <w:pPr>
        <w:spacing w:after="0"/>
        <w:rPr>
          <w:rFonts w:ascii="Times New Roman" w:hAnsi="Times New Roman"/>
          <w:sz w:val="26"/>
          <w:szCs w:val="26"/>
        </w:rPr>
      </w:pPr>
    </w:p>
    <w:p w14:paraId="74965660" w14:textId="77777777" w:rsidR="000868B1" w:rsidRDefault="004C229E">
      <w:pPr>
        <w:spacing w:after="28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ИНДИВИДУАЛЬНОЕ ЗАДАНИЕ, ВЫПОЛНЯЕМОЕ В ПЕРИОД ПРАКТИКИ</w:t>
      </w:r>
    </w:p>
    <w:p w14:paraId="467C86A1" w14:textId="77777777" w:rsidR="000868B1" w:rsidRDefault="004C229E">
      <w:pPr>
        <w:spacing w:after="2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студенту 3 курса очной формы обучения</w:t>
      </w:r>
    </w:p>
    <w:p w14:paraId="32459BBE" w14:textId="43209286" w:rsidR="000868B1" w:rsidRDefault="0023146C">
      <w:pPr>
        <w:spacing w:after="28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Царёву Кириллу Дмитриевичу</w:t>
      </w:r>
    </w:p>
    <w:tbl>
      <w:tblPr>
        <w:tblStyle w:val="ae"/>
        <w:tblW w:w="96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20"/>
        <w:gridCol w:w="5910"/>
      </w:tblGrid>
      <w:tr w:rsidR="000868B1" w14:paraId="4032832D" w14:textId="77777777">
        <w:trPr>
          <w:trHeight w:val="360"/>
        </w:trPr>
        <w:tc>
          <w:tcPr>
            <w:tcW w:w="3720" w:type="dxa"/>
            <w:vAlign w:val="bottom"/>
          </w:tcPr>
          <w:p w14:paraId="337485EA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10" w:type="dxa"/>
            <w:vAlign w:val="bottom"/>
          </w:tcPr>
          <w:p w14:paraId="18423D33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</w:tr>
      <w:tr w:rsidR="000868B1" w14:paraId="4B6A9EA6" w14:textId="77777777">
        <w:tc>
          <w:tcPr>
            <w:tcW w:w="3720" w:type="dxa"/>
            <w:vAlign w:val="bottom"/>
          </w:tcPr>
          <w:p w14:paraId="6CDF3148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5910" w:type="dxa"/>
            <w:vAlign w:val="bottom"/>
          </w:tcPr>
          <w:p w14:paraId="4972927D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0868B1" w14:paraId="4309D63A" w14:textId="77777777">
        <w:trPr>
          <w:trHeight w:val="366"/>
        </w:trPr>
        <w:tc>
          <w:tcPr>
            <w:tcW w:w="3720" w:type="dxa"/>
            <w:vAlign w:val="bottom"/>
          </w:tcPr>
          <w:p w14:paraId="54552CF5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910" w:type="dxa"/>
            <w:vAlign w:val="bottom"/>
          </w:tcPr>
          <w:p w14:paraId="62AA86FF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09.03.04 Программная инженерия</w:t>
            </w:r>
          </w:p>
        </w:tc>
      </w:tr>
      <w:tr w:rsidR="000868B1" w14:paraId="0E3A946A" w14:textId="77777777">
        <w:tc>
          <w:tcPr>
            <w:tcW w:w="3720" w:type="dxa"/>
            <w:vAlign w:val="bottom"/>
          </w:tcPr>
          <w:p w14:paraId="6B6C56FE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5910" w:type="dxa"/>
            <w:vAlign w:val="bottom"/>
          </w:tcPr>
          <w:p w14:paraId="36524C01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</w:tr>
      <w:tr w:rsidR="000868B1" w14:paraId="3F36539A" w14:textId="77777777">
        <w:tc>
          <w:tcPr>
            <w:tcW w:w="3720" w:type="dxa"/>
            <w:vAlign w:val="bottom"/>
          </w:tcPr>
          <w:p w14:paraId="785C5602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5910" w:type="dxa"/>
            <w:vAlign w:val="bottom"/>
          </w:tcPr>
          <w:p w14:paraId="095C9114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0868B1" w14:paraId="4858C976" w14:textId="77777777">
        <w:trPr>
          <w:trHeight w:val="441"/>
        </w:trPr>
        <w:tc>
          <w:tcPr>
            <w:tcW w:w="3720" w:type="dxa"/>
            <w:vAlign w:val="bottom"/>
          </w:tcPr>
          <w:p w14:paraId="223222A6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5910" w:type="dxa"/>
            <w:vAlign w:val="bottom"/>
          </w:tcPr>
          <w:p w14:paraId="7867FCC3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0868B1" w14:paraId="250DFC90" w14:textId="77777777">
        <w:tc>
          <w:tcPr>
            <w:tcW w:w="3720" w:type="dxa"/>
            <w:vAlign w:val="bottom"/>
          </w:tcPr>
          <w:p w14:paraId="1135A131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5910" w:type="dxa"/>
            <w:vAlign w:val="bottom"/>
          </w:tcPr>
          <w:p w14:paraId="517588CD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 01 июля 2022 по 21 июля 2022</w:t>
            </w:r>
          </w:p>
        </w:tc>
      </w:tr>
      <w:tr w:rsidR="0023146C" w14:paraId="3A1FB258" w14:textId="77777777">
        <w:trPr>
          <w:trHeight w:val="1080"/>
        </w:trPr>
        <w:tc>
          <w:tcPr>
            <w:tcW w:w="3720" w:type="dxa"/>
            <w:vAlign w:val="bottom"/>
          </w:tcPr>
          <w:p w14:paraId="249EDCDB" w14:textId="77777777" w:rsidR="0023146C" w:rsidRDefault="0023146C" w:rsidP="002314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  <w:p w14:paraId="7D8B8E67" w14:textId="77777777" w:rsidR="0023146C" w:rsidRDefault="0023146C" w:rsidP="0023146C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139EDF58" w14:textId="77777777" w:rsidR="0023146C" w:rsidRDefault="0023146C" w:rsidP="002314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Старичков Никита Юрьевич</w:t>
            </w:r>
          </w:p>
          <w:p w14:paraId="5D810813" w14:textId="77777777" w:rsidR="0023146C" w:rsidRDefault="0023146C" w:rsidP="0023146C">
            <w:pPr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23146C" w14:paraId="633A126E" w14:textId="77777777">
        <w:trPr>
          <w:trHeight w:val="1080"/>
        </w:trPr>
        <w:tc>
          <w:tcPr>
            <w:tcW w:w="3720" w:type="dxa"/>
            <w:vAlign w:val="bottom"/>
          </w:tcPr>
          <w:p w14:paraId="6D09B3F5" w14:textId="77777777" w:rsidR="0023146C" w:rsidRDefault="0023146C" w:rsidP="0023146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50EAE399" w14:textId="77777777" w:rsidR="0023146C" w:rsidRDefault="0023146C" w:rsidP="002314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Заместитель директора по работе с научно-исследовательскими университетами, ООО "1С"</w:t>
            </w:r>
          </w:p>
          <w:p w14:paraId="7A0D170C" w14:textId="77777777" w:rsidR="0023146C" w:rsidRDefault="0023146C" w:rsidP="0023146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0868B1" w14:paraId="291B7912" w14:textId="77777777">
        <w:tc>
          <w:tcPr>
            <w:tcW w:w="3720" w:type="dxa"/>
            <w:vAlign w:val="bottom"/>
          </w:tcPr>
          <w:p w14:paraId="45E1F587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ФКН НИУ ВШЭ</w:t>
            </w:r>
          </w:p>
          <w:p w14:paraId="089527A5" w14:textId="77777777" w:rsidR="000868B1" w:rsidRDefault="000868B1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5D1E921F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С.А. Шершаков</w:t>
            </w:r>
          </w:p>
          <w:p w14:paraId="78D89D67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8B1" w14:paraId="0B06835A" w14:textId="77777777">
        <w:trPr>
          <w:trHeight w:val="1083"/>
        </w:trPr>
        <w:tc>
          <w:tcPr>
            <w:tcW w:w="3720" w:type="dxa"/>
            <w:vAlign w:val="bottom"/>
          </w:tcPr>
          <w:p w14:paraId="1E007CBC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13BDFFEE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Доцент департамента программной </w:t>
            </w:r>
          </w:p>
          <w:p w14:paraId="7B1019CF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инженерии факультета компьютерных наук</w:t>
            </w:r>
          </w:p>
          <w:p w14:paraId="33BB1DED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  <w:p w14:paraId="2C77CD2A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13E9C4ED" w14:textId="5E2A3A00" w:rsidR="000868B1" w:rsidRDefault="000868B1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14FFEE8A" w14:textId="396EE41F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6E3257BE" w14:textId="1C5D161A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3A25A382" w14:textId="50FE97AE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520DC5CD" w14:textId="756A3045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05CACF5D" w14:textId="5081E5D8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225B7F1D" w14:textId="2B2847BD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4354ED16" w14:textId="2C182D26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3688E193" w14:textId="3C4284EB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5EF1EDE8" w14:textId="0240C283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0972DE48" w14:textId="16C6169A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485DBD05" w14:textId="4F29446A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7D3285B3" w14:textId="16401326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332B5AAB" w14:textId="77777777" w:rsidR="0023146C" w:rsidRDefault="0023146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0A34788A" w14:textId="77777777" w:rsidR="000868B1" w:rsidRDefault="004C229E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Цель прохождения практики: </w:t>
      </w:r>
    </w:p>
    <w:p w14:paraId="2BB7E526" w14:textId="30F052B3" w:rsidR="0023146C" w:rsidRDefault="0023146C" w:rsidP="0023146C">
      <w:pPr>
        <w:spacing w:after="0"/>
        <w:jc w:val="both"/>
        <w:rPr>
          <w:rFonts w:ascii="Times New Roman" w:hAnsi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26"/>
          <w:szCs w:val="26"/>
        </w:rPr>
        <w:t xml:space="preserve">Реализовать </w:t>
      </w:r>
      <w:r>
        <w:rPr>
          <w:rFonts w:ascii="Times New Roman" w:hAnsi="Times New Roman"/>
          <w:sz w:val="26"/>
          <w:szCs w:val="26"/>
        </w:rPr>
        <w:t>клиентскую</w:t>
      </w:r>
      <w:r>
        <w:rPr>
          <w:rFonts w:ascii="Times New Roman" w:hAnsi="Times New Roman"/>
          <w:sz w:val="26"/>
          <w:szCs w:val="26"/>
        </w:rPr>
        <w:t xml:space="preserve"> часть веб-приложения по планированию отпусков для сотрудников</w:t>
      </w:r>
      <w:r>
        <w:rPr>
          <w:rFonts w:ascii="Times New Roman" w:hAnsi="Times New Roman"/>
          <w:sz w:val="26"/>
          <w:szCs w:val="26"/>
        </w:rPr>
        <w:t xml:space="preserve"> и подключить ее к уже готовой серверной части</w:t>
      </w:r>
      <w:r>
        <w:rPr>
          <w:rFonts w:ascii="Times New Roman" w:hAnsi="Times New Roman"/>
          <w:sz w:val="26"/>
          <w:szCs w:val="26"/>
        </w:rPr>
        <w:t>.</w:t>
      </w:r>
    </w:p>
    <w:p w14:paraId="33AB1961" w14:textId="77777777" w:rsidR="000868B1" w:rsidRDefault="000868B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F9608D" w14:textId="77777777" w:rsidR="000868B1" w:rsidRDefault="004C229E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Задачи практики: </w:t>
      </w:r>
    </w:p>
    <w:p w14:paraId="3FB770CF" w14:textId="28CE4BD9" w:rsidR="0023146C" w:rsidRDefault="0023146C" w:rsidP="0023146C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FE33F0" w:rsidRPr="00FE33F0">
        <w:rPr>
          <w:rFonts w:ascii="Times New Roman" w:hAnsi="Times New Roman"/>
          <w:sz w:val="26"/>
          <w:szCs w:val="26"/>
        </w:rPr>
        <w:t>Изуч</w:t>
      </w:r>
      <w:r w:rsidR="00FE33F0">
        <w:rPr>
          <w:rFonts w:ascii="Times New Roman" w:hAnsi="Times New Roman"/>
          <w:sz w:val="26"/>
          <w:szCs w:val="26"/>
        </w:rPr>
        <w:t>ить</w:t>
      </w:r>
      <w:r w:rsidR="00FE33F0" w:rsidRPr="00FE33F0">
        <w:rPr>
          <w:rFonts w:ascii="Times New Roman" w:hAnsi="Times New Roman"/>
          <w:sz w:val="26"/>
          <w:szCs w:val="26"/>
        </w:rPr>
        <w:t xml:space="preserve"> основ</w:t>
      </w:r>
      <w:r w:rsidR="00FE33F0">
        <w:rPr>
          <w:rFonts w:ascii="Times New Roman" w:hAnsi="Times New Roman"/>
          <w:sz w:val="26"/>
          <w:szCs w:val="26"/>
        </w:rPr>
        <w:t>ы</w:t>
      </w:r>
      <w:r w:rsidR="00FE33F0" w:rsidRPr="00FE33F0">
        <w:rPr>
          <w:rFonts w:ascii="Times New Roman" w:hAnsi="Times New Roman"/>
          <w:sz w:val="26"/>
          <w:szCs w:val="26"/>
        </w:rPr>
        <w:t xml:space="preserve"> создания и подключения к бэкенду клиентской части веб-приложений</w:t>
      </w:r>
      <w:r>
        <w:rPr>
          <w:rFonts w:ascii="Times New Roman" w:hAnsi="Times New Roman"/>
          <w:sz w:val="26"/>
          <w:szCs w:val="26"/>
        </w:rPr>
        <w:t>;</w:t>
      </w:r>
    </w:p>
    <w:p w14:paraId="7B6F7A5B" w14:textId="3A47EF52" w:rsidR="0023146C" w:rsidRDefault="0023146C" w:rsidP="0023146C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 xml:space="preserve">Выбрать </w:t>
      </w:r>
      <w:r w:rsidR="007256D9" w:rsidRPr="007256D9">
        <w:rPr>
          <w:rFonts w:ascii="Times New Roman" w:hAnsi="Times New Roman"/>
          <w:sz w:val="26"/>
          <w:szCs w:val="26"/>
        </w:rPr>
        <w:t>ЯП и фреймворк</w:t>
      </w:r>
      <w:r w:rsidR="007256D9">
        <w:rPr>
          <w:rFonts w:ascii="Times New Roman" w:hAnsi="Times New Roman"/>
          <w:sz w:val="26"/>
          <w:szCs w:val="26"/>
        </w:rPr>
        <w:t>и</w:t>
      </w:r>
      <w:r w:rsidR="007256D9" w:rsidRPr="007256D9">
        <w:rPr>
          <w:rFonts w:ascii="Times New Roman" w:hAnsi="Times New Roman"/>
          <w:sz w:val="26"/>
          <w:szCs w:val="26"/>
        </w:rPr>
        <w:t xml:space="preserve"> для </w:t>
      </w:r>
      <w:r w:rsidR="007256D9">
        <w:rPr>
          <w:rFonts w:ascii="Times New Roman" w:hAnsi="Times New Roman"/>
          <w:sz w:val="26"/>
          <w:szCs w:val="26"/>
        </w:rPr>
        <w:t>реализации</w:t>
      </w:r>
      <w:r w:rsidR="007256D9" w:rsidRPr="007256D9">
        <w:rPr>
          <w:rFonts w:ascii="Times New Roman" w:hAnsi="Times New Roman"/>
          <w:sz w:val="26"/>
          <w:szCs w:val="26"/>
        </w:rPr>
        <w:t xml:space="preserve"> веб-интерфейса</w:t>
      </w:r>
      <w:r>
        <w:rPr>
          <w:rFonts w:ascii="Times New Roman" w:hAnsi="Times New Roman"/>
          <w:sz w:val="26"/>
          <w:szCs w:val="26"/>
        </w:rPr>
        <w:t>;</w:t>
      </w:r>
    </w:p>
    <w:p w14:paraId="7EB5FF00" w14:textId="737A13C1" w:rsidR="0023146C" w:rsidRDefault="0023146C" w:rsidP="0023146C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  <w:t xml:space="preserve">Реализовать </w:t>
      </w:r>
      <w:r w:rsidR="007256D9">
        <w:rPr>
          <w:rFonts w:ascii="Times New Roman" w:hAnsi="Times New Roman"/>
          <w:sz w:val="26"/>
          <w:szCs w:val="26"/>
        </w:rPr>
        <w:t>веб-интерфейс</w:t>
      </w:r>
      <w:r>
        <w:rPr>
          <w:rFonts w:ascii="Times New Roman" w:hAnsi="Times New Roman"/>
          <w:sz w:val="26"/>
          <w:szCs w:val="26"/>
        </w:rPr>
        <w:t>;</w:t>
      </w:r>
    </w:p>
    <w:p w14:paraId="27048C47" w14:textId="6C09AE0E" w:rsidR="0023146C" w:rsidRDefault="0023146C" w:rsidP="0023146C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B61F15">
        <w:rPr>
          <w:rFonts w:ascii="Times New Roman" w:hAnsi="Times New Roman"/>
          <w:sz w:val="26"/>
          <w:szCs w:val="26"/>
        </w:rPr>
        <w:t>П</w:t>
      </w:r>
      <w:r w:rsidR="00B61F15">
        <w:rPr>
          <w:rFonts w:ascii="Times New Roman" w:hAnsi="Times New Roman"/>
          <w:sz w:val="26"/>
          <w:szCs w:val="26"/>
        </w:rPr>
        <w:t>ротестировать веб-интерфейс с использованием локального бэкенда</w:t>
      </w:r>
      <w:r>
        <w:rPr>
          <w:rFonts w:ascii="Times New Roman" w:hAnsi="Times New Roman"/>
          <w:sz w:val="26"/>
          <w:szCs w:val="26"/>
        </w:rPr>
        <w:t>;</w:t>
      </w:r>
    </w:p>
    <w:p w14:paraId="74863B35" w14:textId="129CF0B7" w:rsidR="0023146C" w:rsidRDefault="0023146C" w:rsidP="0023146C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B61F15">
        <w:rPr>
          <w:rFonts w:ascii="Times New Roman" w:hAnsi="Times New Roman"/>
          <w:sz w:val="26"/>
          <w:szCs w:val="26"/>
        </w:rPr>
        <w:t xml:space="preserve">Опубликовать серверную часть в облаке </w:t>
      </w:r>
      <w:r w:rsidR="00B61F15">
        <w:rPr>
          <w:rFonts w:ascii="Times New Roman" w:hAnsi="Times New Roman"/>
          <w:sz w:val="26"/>
          <w:szCs w:val="26"/>
          <w:lang w:val="en-US"/>
        </w:rPr>
        <w:t>Microsoft</w:t>
      </w:r>
      <w:r w:rsidR="00B61F15" w:rsidRPr="0023146C">
        <w:rPr>
          <w:rFonts w:ascii="Times New Roman" w:hAnsi="Times New Roman"/>
          <w:sz w:val="26"/>
          <w:szCs w:val="26"/>
        </w:rPr>
        <w:t xml:space="preserve"> </w:t>
      </w:r>
      <w:r w:rsidR="00B61F15">
        <w:rPr>
          <w:rFonts w:ascii="Times New Roman" w:hAnsi="Times New Roman"/>
          <w:sz w:val="26"/>
          <w:szCs w:val="26"/>
          <w:lang w:val="en-US"/>
        </w:rPr>
        <w:t>Azure</w:t>
      </w:r>
      <w:r w:rsidR="00B61F15">
        <w:rPr>
          <w:rFonts w:ascii="Times New Roman" w:hAnsi="Times New Roman"/>
          <w:sz w:val="26"/>
          <w:szCs w:val="26"/>
        </w:rPr>
        <w:t xml:space="preserve"> и подключить её к веб-интерфейсу</w:t>
      </w:r>
      <w:r>
        <w:rPr>
          <w:rFonts w:ascii="Times New Roman" w:hAnsi="Times New Roman"/>
          <w:sz w:val="26"/>
          <w:szCs w:val="26"/>
        </w:rPr>
        <w:t>.</w:t>
      </w:r>
    </w:p>
    <w:p w14:paraId="43EB4033" w14:textId="77777777" w:rsidR="0023146C" w:rsidRDefault="0023146C" w:rsidP="0023146C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</w:p>
    <w:p w14:paraId="27D50694" w14:textId="77777777" w:rsidR="000868B1" w:rsidRDefault="004C229E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Содержание практики</w:t>
      </w:r>
    </w:p>
    <w:p w14:paraId="5A902FAE" w14:textId="0405E3AB" w:rsidR="000868B1" w:rsidRDefault="00B61F15" w:rsidP="00B61F15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Изучить основы создания </w:t>
      </w:r>
      <w:proofErr w:type="spellStart"/>
      <w:r>
        <w:rPr>
          <w:rFonts w:ascii="Times New Roman" w:hAnsi="Times New Roman"/>
          <w:sz w:val="26"/>
          <w:szCs w:val="26"/>
        </w:rPr>
        <w:t>фронтенда</w:t>
      </w:r>
      <w:proofErr w:type="spellEnd"/>
      <w:r>
        <w:rPr>
          <w:rFonts w:ascii="Times New Roman" w:hAnsi="Times New Roman"/>
          <w:sz w:val="26"/>
          <w:szCs w:val="26"/>
        </w:rPr>
        <w:t xml:space="preserve"> веб-приложений на </w:t>
      </w:r>
      <w:r>
        <w:rPr>
          <w:rFonts w:ascii="Times New Roman" w:hAnsi="Times New Roman"/>
          <w:sz w:val="26"/>
          <w:szCs w:val="26"/>
        </w:rPr>
        <w:t>разных платформах и выбрать для реализации наиболее подходящую для себя платформу</w:t>
      </w:r>
      <w:r>
        <w:rPr>
          <w:rFonts w:ascii="Times New Roman" w:hAnsi="Times New Roman"/>
          <w:sz w:val="26"/>
          <w:szCs w:val="26"/>
        </w:rPr>
        <w:t xml:space="preserve">. Разобраться с публикацией сервера в облаке Microsoft </w:t>
      </w:r>
      <w:proofErr w:type="spellStart"/>
      <w:r>
        <w:rPr>
          <w:rFonts w:ascii="Times New Roman" w:hAnsi="Times New Roman"/>
          <w:sz w:val="26"/>
          <w:szCs w:val="26"/>
        </w:rPr>
        <w:t>Azure</w:t>
      </w:r>
      <w:proofErr w:type="spellEnd"/>
      <w:r>
        <w:rPr>
          <w:rFonts w:ascii="Times New Roman" w:hAnsi="Times New Roman"/>
          <w:sz w:val="26"/>
          <w:szCs w:val="26"/>
        </w:rPr>
        <w:t>. Изучить основы подключения и взаимодействия серверной части с клиентской.</w:t>
      </w:r>
    </w:p>
    <w:p w14:paraId="70FBD289" w14:textId="77777777" w:rsidR="00B61F15" w:rsidRPr="00B61F15" w:rsidRDefault="00B61F15" w:rsidP="00B61F15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68820272" w14:textId="77777777" w:rsidR="000868B1" w:rsidRDefault="004C229E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Планируемые результаты:</w:t>
      </w:r>
    </w:p>
    <w:p w14:paraId="6AB68384" w14:textId="79399B02" w:rsidR="00B61F15" w:rsidRDefault="00B61F15" w:rsidP="00B61F15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Полностью рабочее</w:t>
      </w:r>
      <w:r>
        <w:rPr>
          <w:rFonts w:ascii="Times New Roman" w:hAnsi="Times New Roman"/>
          <w:sz w:val="26"/>
          <w:szCs w:val="26"/>
        </w:rPr>
        <w:t xml:space="preserve"> веб-приложени</w:t>
      </w:r>
      <w:r>
        <w:rPr>
          <w:rFonts w:ascii="Times New Roman" w:hAnsi="Times New Roman"/>
          <w:sz w:val="26"/>
          <w:szCs w:val="26"/>
        </w:rPr>
        <w:t>е</w:t>
      </w:r>
      <w:r>
        <w:rPr>
          <w:rFonts w:ascii="Times New Roman" w:hAnsi="Times New Roman"/>
          <w:sz w:val="26"/>
          <w:szCs w:val="26"/>
        </w:rPr>
        <w:t xml:space="preserve"> по планированию отпусков для сотрудников;</w:t>
      </w:r>
    </w:p>
    <w:p w14:paraId="76E04D2B" w14:textId="355C0C6A" w:rsidR="00B61F15" w:rsidRDefault="00B61F15" w:rsidP="00B61F15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Практические навыки разработки </w:t>
      </w:r>
      <w:proofErr w:type="spellStart"/>
      <w:r>
        <w:rPr>
          <w:rFonts w:ascii="Times New Roman" w:hAnsi="Times New Roman"/>
          <w:sz w:val="26"/>
          <w:szCs w:val="26"/>
        </w:rPr>
        <w:t>фронтенда</w:t>
      </w:r>
      <w:proofErr w:type="spellEnd"/>
      <w:r>
        <w:rPr>
          <w:rFonts w:ascii="Times New Roman" w:hAnsi="Times New Roman"/>
          <w:sz w:val="26"/>
          <w:szCs w:val="26"/>
        </w:rPr>
        <w:t xml:space="preserve"> веб-приложений.</w:t>
      </w:r>
    </w:p>
    <w:p w14:paraId="27550B89" w14:textId="5428673D" w:rsidR="00B61F15" w:rsidRDefault="00B61F15" w:rsidP="00B61F15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Практические навыки </w:t>
      </w:r>
      <w:r>
        <w:rPr>
          <w:rFonts w:ascii="Times New Roman" w:hAnsi="Times New Roman"/>
          <w:sz w:val="26"/>
          <w:szCs w:val="26"/>
        </w:rPr>
        <w:t xml:space="preserve">публикации </w:t>
      </w:r>
      <w:r w:rsidR="00D7551B">
        <w:rPr>
          <w:rFonts w:ascii="Times New Roman" w:hAnsi="Times New Roman"/>
          <w:sz w:val="26"/>
          <w:szCs w:val="26"/>
        </w:rPr>
        <w:t>бэкенда</w:t>
      </w:r>
      <w:r>
        <w:rPr>
          <w:rFonts w:ascii="Times New Roman" w:hAnsi="Times New Roman"/>
          <w:sz w:val="26"/>
          <w:szCs w:val="26"/>
        </w:rPr>
        <w:t xml:space="preserve"> </w:t>
      </w:r>
      <w:r w:rsidR="00D7551B">
        <w:rPr>
          <w:rFonts w:ascii="Times New Roman" w:hAnsi="Times New Roman"/>
          <w:sz w:val="26"/>
          <w:szCs w:val="26"/>
        </w:rPr>
        <w:t xml:space="preserve">в облаке </w:t>
      </w:r>
      <w:r w:rsidR="00D7551B">
        <w:rPr>
          <w:rFonts w:ascii="Times New Roman" w:hAnsi="Times New Roman"/>
          <w:sz w:val="26"/>
          <w:szCs w:val="26"/>
          <w:lang w:val="en-US"/>
        </w:rPr>
        <w:t>Microsoft</w:t>
      </w:r>
      <w:r w:rsidR="00D7551B" w:rsidRPr="0023146C">
        <w:rPr>
          <w:rFonts w:ascii="Times New Roman" w:hAnsi="Times New Roman"/>
          <w:sz w:val="26"/>
          <w:szCs w:val="26"/>
        </w:rPr>
        <w:t xml:space="preserve"> </w:t>
      </w:r>
      <w:r w:rsidR="00D7551B">
        <w:rPr>
          <w:rFonts w:ascii="Times New Roman" w:hAnsi="Times New Roman"/>
          <w:sz w:val="26"/>
          <w:szCs w:val="26"/>
          <w:lang w:val="en-US"/>
        </w:rPr>
        <w:t>Azure</w:t>
      </w:r>
      <w:r>
        <w:rPr>
          <w:rFonts w:ascii="Times New Roman" w:hAnsi="Times New Roman"/>
          <w:sz w:val="26"/>
          <w:szCs w:val="26"/>
        </w:rPr>
        <w:t>.</w:t>
      </w:r>
    </w:p>
    <w:p w14:paraId="2D0D77FC" w14:textId="2D0B28FB" w:rsidR="00D7551B" w:rsidRDefault="00D7551B" w:rsidP="00B61F15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Практические навыки </w:t>
      </w:r>
      <w:r>
        <w:rPr>
          <w:rFonts w:ascii="Times New Roman" w:hAnsi="Times New Roman"/>
          <w:sz w:val="26"/>
          <w:szCs w:val="26"/>
        </w:rPr>
        <w:t>подключения бэкенда к веб-интерфейсу для взаимодействия</w:t>
      </w:r>
      <w:r>
        <w:rPr>
          <w:rFonts w:ascii="Times New Roman" w:hAnsi="Times New Roman"/>
          <w:sz w:val="26"/>
          <w:szCs w:val="26"/>
        </w:rPr>
        <w:t>.</w:t>
      </w:r>
    </w:p>
    <w:p w14:paraId="48605E58" w14:textId="77777777" w:rsidR="00B61F15" w:rsidRDefault="00B61F15" w:rsidP="00B61F15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</w:p>
    <w:p w14:paraId="63148724" w14:textId="77777777" w:rsidR="000868B1" w:rsidRDefault="004C229E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Отчетность по практике:</w:t>
      </w:r>
    </w:p>
    <w:p w14:paraId="2591650B" w14:textId="77777777" w:rsidR="000868B1" w:rsidRDefault="004C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 выполняет задание по практике и готовит </w:t>
      </w:r>
      <w:r>
        <w:rPr>
          <w:rFonts w:ascii="Times New Roman" w:hAnsi="Times New Roman"/>
          <w:b/>
          <w:color w:val="000000"/>
          <w:sz w:val="24"/>
          <w:szCs w:val="24"/>
        </w:rPr>
        <w:t>отчет по практике</w:t>
      </w:r>
      <w:r>
        <w:rPr>
          <w:rFonts w:ascii="Times New Roman" w:hAnsi="Times New Roman"/>
          <w:color w:val="000000"/>
          <w:sz w:val="24"/>
          <w:szCs w:val="24"/>
        </w:rPr>
        <w:t>, в котором необходимо подробно описать содержание практики и полученные результаты. Отчет должен содержать</w:t>
      </w:r>
    </w:p>
    <w:p w14:paraId="55DE1F3A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Титульный лист.</w:t>
      </w:r>
    </w:p>
    <w:p w14:paraId="4560D1CE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Аннотацию отчета с указанием места проведения практики;</w:t>
      </w:r>
    </w:p>
    <w:p w14:paraId="2E5DAE98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 отчета с указанием номеров страниц;</w:t>
      </w:r>
    </w:p>
    <w:p w14:paraId="5AFFC021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 и задачи практики;</w:t>
      </w:r>
    </w:p>
    <w:p w14:paraId="207A93B2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места прохождения практики:</w:t>
      </w:r>
    </w:p>
    <w:p w14:paraId="1980E81C" w14:textId="77777777" w:rsidR="000868B1" w:rsidRDefault="004C229E">
      <w:pPr>
        <w:numPr>
          <w:ilvl w:val="1"/>
          <w:numId w:val="1"/>
        </w:numPr>
        <w:spacing w:after="0"/>
        <w:ind w:left="709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структуры организации / подразделения</w:t>
      </w:r>
    </w:p>
    <w:p w14:paraId="015548DA" w14:textId="77777777" w:rsidR="000868B1" w:rsidRDefault="004C229E">
      <w:pPr>
        <w:numPr>
          <w:ilvl w:val="1"/>
          <w:numId w:val="1"/>
        </w:numPr>
        <w:spacing w:after="0"/>
        <w:ind w:left="709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деятельности и основные задачи организации / подразделения;</w:t>
      </w:r>
    </w:p>
    <w:p w14:paraId="3FD87C08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изученных материалов, источников, аналогов, технологий, методов и т.п.;</w:t>
      </w:r>
    </w:p>
    <w:p w14:paraId="6F1B1885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Подробное описание методов, алгоритмов, моделей, технологий, средств разработки, использованных для решения поставленных задач;</w:t>
      </w:r>
    </w:p>
    <w:p w14:paraId="7D8894E8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Подробное описание полученных результатов;</w:t>
      </w:r>
    </w:p>
    <w:p w14:paraId="7BC58C60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(выводы и направления дальнейшей работы). В заключении необходимо отразить, возможно ли использование результатов практики в дальнейшем при выполнении ВКР и обозначить тему ВКР, если ответ утвердительный.</w:t>
      </w:r>
    </w:p>
    <w:p w14:paraId="64A74811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использованных источников;</w:t>
      </w:r>
    </w:p>
    <w:p w14:paraId="0084A47F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Рабочий план-график прохождения практики с отметками о выполнении;</w:t>
      </w:r>
    </w:p>
    <w:p w14:paraId="7BA75A53" w14:textId="77777777" w:rsidR="000868B1" w:rsidRDefault="004C229E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Приложения (при необходимости).</w:t>
      </w:r>
    </w:p>
    <w:p w14:paraId="5E411937" w14:textId="77777777" w:rsidR="000868B1" w:rsidRDefault="000868B1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02712A20" w14:textId="77777777" w:rsidR="000868B1" w:rsidRDefault="004C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Отзыв руководителя практики от организации</w:t>
      </w:r>
      <w:r>
        <w:rPr>
          <w:rFonts w:ascii="Times New Roman" w:hAnsi="Times New Roman"/>
          <w:color w:val="000000"/>
          <w:sz w:val="24"/>
          <w:szCs w:val="24"/>
        </w:rPr>
        <w:t xml:space="preserve"> с указанием сроков пребывания практиканта, в котором руководитель организации или другое ответственное лицо могут оценить теоретическую подготовку студента, его способности, профессиональные качества, дисциплинированность, работоспособность; здесь же высказываются замечания и пожелания и выставляется оценка по 10-балльной шкале. В отзыве также необходимо указать, возможно ли использование результатов практики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при выполнения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ВКР студента. Отзыв должен быть выслан руководителем практиканта или руководителем организации с корпоративного адреса </w:t>
      </w:r>
      <w:r>
        <w:rPr>
          <w:rFonts w:ascii="Times New Roman" w:hAnsi="Times New Roman"/>
          <w:sz w:val="24"/>
          <w:szCs w:val="24"/>
        </w:rPr>
        <w:t xml:space="preserve">на адрес центра практик и проектной работы ФКН </w:t>
      </w:r>
      <w:hyperlink r:id="rId6">
        <w:r>
          <w:rPr>
            <w:rFonts w:ascii="Times New Roman" w:hAnsi="Times New Roman"/>
            <w:color w:val="1155CC"/>
            <w:sz w:val="24"/>
            <w:szCs w:val="24"/>
            <w:u w:val="single"/>
          </w:rPr>
          <w:t>cppr.cs@hse.ru</w:t>
        </w:r>
      </w:hyperlink>
      <w:r>
        <w:rPr>
          <w:rFonts w:ascii="Times New Roman" w:hAnsi="Times New Roman"/>
          <w:sz w:val="24"/>
          <w:szCs w:val="24"/>
        </w:rPr>
        <w:t xml:space="preserve"> и студенту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Style w:val="af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999"/>
        <w:gridCol w:w="2489"/>
        <w:gridCol w:w="246"/>
        <w:gridCol w:w="627"/>
        <w:gridCol w:w="1624"/>
        <w:gridCol w:w="246"/>
        <w:gridCol w:w="1872"/>
        <w:gridCol w:w="631"/>
      </w:tblGrid>
      <w:tr w:rsidR="000868B1" w14:paraId="1FC1FB68" w14:textId="77777777">
        <w:tc>
          <w:tcPr>
            <w:tcW w:w="9355" w:type="dxa"/>
            <w:gridSpan w:val="9"/>
          </w:tcPr>
          <w:p w14:paraId="4A69CA9E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  <w:p w14:paraId="578EE3B2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8B1" w14:paraId="70C9E5B8" w14:textId="77777777">
        <w:tc>
          <w:tcPr>
            <w:tcW w:w="4109" w:type="dxa"/>
            <w:gridSpan w:val="3"/>
            <w:tcBorders>
              <w:bottom w:val="single" w:sz="4" w:space="0" w:color="000000"/>
            </w:tcBorders>
          </w:tcPr>
          <w:p w14:paraId="6FD69327" w14:textId="4A123D53" w:rsidR="000868B1" w:rsidRDefault="00D7551B" w:rsidP="00D755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Заместитель директора по работе с научно-исследовательскими университетами, ООО "1С</w:t>
            </w:r>
          </w:p>
        </w:tc>
        <w:tc>
          <w:tcPr>
            <w:tcW w:w="246" w:type="dxa"/>
          </w:tcPr>
          <w:p w14:paraId="15D83F39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</w:tcPr>
          <w:p w14:paraId="23FE3185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69BE7D8D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03" w:type="dxa"/>
            <w:gridSpan w:val="2"/>
            <w:tcBorders>
              <w:bottom w:val="single" w:sz="4" w:space="0" w:color="000000"/>
            </w:tcBorders>
          </w:tcPr>
          <w:p w14:paraId="7CB3FFE5" w14:textId="77777777" w:rsidR="00D7551B" w:rsidRDefault="00D7551B" w:rsidP="00D755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06CF55F" w14:textId="77777777" w:rsidR="00D7551B" w:rsidRDefault="00D7551B" w:rsidP="00D755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BE379F1" w14:textId="25BD61C1" w:rsidR="000868B1" w:rsidRDefault="00D7551B" w:rsidP="00D755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Старичков Н.Ю.</w:t>
            </w:r>
          </w:p>
        </w:tc>
      </w:tr>
      <w:tr w:rsidR="000868B1" w14:paraId="7BFA67A1" w14:textId="77777777">
        <w:trPr>
          <w:trHeight w:val="276"/>
        </w:trPr>
        <w:tc>
          <w:tcPr>
            <w:tcW w:w="4109" w:type="dxa"/>
            <w:gridSpan w:val="3"/>
            <w:tcBorders>
              <w:top w:val="single" w:sz="4" w:space="0" w:color="000000"/>
            </w:tcBorders>
          </w:tcPr>
          <w:p w14:paraId="0C7EB583" w14:textId="77777777" w:rsidR="000868B1" w:rsidRDefault="004C229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(должность)</w:t>
            </w:r>
          </w:p>
        </w:tc>
        <w:tc>
          <w:tcPr>
            <w:tcW w:w="246" w:type="dxa"/>
          </w:tcPr>
          <w:p w14:paraId="74062B31" w14:textId="77777777" w:rsidR="000868B1" w:rsidRDefault="000868B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000000"/>
            </w:tcBorders>
          </w:tcPr>
          <w:p w14:paraId="2BB3F761" w14:textId="77777777" w:rsidR="000868B1" w:rsidRDefault="004C229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32261264" w14:textId="77777777" w:rsidR="000868B1" w:rsidRDefault="000868B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</w:tcBorders>
          </w:tcPr>
          <w:p w14:paraId="799C4B1C" w14:textId="77777777" w:rsidR="000868B1" w:rsidRDefault="004C229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(фамилия, инициалы)</w:t>
            </w:r>
          </w:p>
        </w:tc>
      </w:tr>
      <w:tr w:rsidR="000868B1" w14:paraId="78C3A0D0" w14:textId="77777777">
        <w:trPr>
          <w:trHeight w:val="276"/>
        </w:trPr>
        <w:tc>
          <w:tcPr>
            <w:tcW w:w="4109" w:type="dxa"/>
            <w:gridSpan w:val="3"/>
          </w:tcPr>
          <w:p w14:paraId="5066926F" w14:textId="5005B6E7" w:rsidR="000868B1" w:rsidRDefault="004C229E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Дата:</w:t>
            </w:r>
            <w:r w:rsidR="004E241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4E2410" w:rsidRPr="004E2410">
              <w:rPr>
                <w:rFonts w:ascii="Times New Roman" w:hAnsi="Times New Roman"/>
                <w:sz w:val="26"/>
                <w:szCs w:val="26"/>
              </w:rPr>
              <w:t>28.06.2022</w:t>
            </w:r>
          </w:p>
        </w:tc>
        <w:tc>
          <w:tcPr>
            <w:tcW w:w="246" w:type="dxa"/>
          </w:tcPr>
          <w:p w14:paraId="0A0C8B69" w14:textId="77777777" w:rsidR="000868B1" w:rsidRDefault="000868B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1E4D01E1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0B4DDA33" w14:textId="77777777" w:rsidR="000868B1" w:rsidRDefault="000868B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03" w:type="dxa"/>
            <w:gridSpan w:val="2"/>
          </w:tcPr>
          <w:p w14:paraId="44B8989D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0868B1" w14:paraId="461A867E" w14:textId="77777777">
        <w:trPr>
          <w:trHeight w:val="615"/>
        </w:trPr>
        <w:tc>
          <w:tcPr>
            <w:tcW w:w="4982" w:type="dxa"/>
            <w:gridSpan w:val="5"/>
          </w:tcPr>
          <w:p w14:paraId="03FD4D58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78CCD29" w14:textId="2F6D736D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3" w:type="dxa"/>
            <w:gridSpan w:val="4"/>
          </w:tcPr>
          <w:p w14:paraId="5FA76D77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51F6AB0" w14:textId="7FEAF161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D7551B">
              <w:rPr>
                <w:rFonts w:ascii="Times New Roman" w:hAnsi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 w:rsidR="00D7551B">
              <w:rPr>
                <w:rFonts w:ascii="Times New Roman" w:hAnsi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/>
                <w:sz w:val="26"/>
                <w:szCs w:val="26"/>
              </w:rPr>
              <w:t>.2022</w:t>
            </w:r>
          </w:p>
          <w:p w14:paraId="114CB077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8B1" w14:paraId="46620FDE" w14:textId="77777777">
        <w:tc>
          <w:tcPr>
            <w:tcW w:w="9355" w:type="dxa"/>
            <w:gridSpan w:val="9"/>
          </w:tcPr>
          <w:p w14:paraId="02A671A2" w14:textId="4487192D" w:rsidR="000868B1" w:rsidRDefault="00D7551B" w:rsidP="00D7551B">
            <w:pPr>
              <w:tabs>
                <w:tab w:val="left" w:pos="647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D0B61C8" wp14:editId="676E1E0E">
                      <wp:simplePos x="0" y="0"/>
                      <wp:positionH relativeFrom="column">
                        <wp:posOffset>1160890</wp:posOffset>
                      </wp:positionH>
                      <wp:positionV relativeFrom="paragraph">
                        <wp:posOffset>-215707</wp:posOffset>
                      </wp:positionV>
                      <wp:extent cx="1393825" cy="558165"/>
                      <wp:effectExtent l="38100" t="38100" r="0" b="32385"/>
                      <wp:wrapNone/>
                      <wp:docPr id="4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393825" cy="558165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4" name="Рукописный ввод 4"/>
                                  <a:cNvPicPr/>
                                </a:nvPicPr>
                                <a:blipFill>
                                  <a:blip xmlns:r="http://schemas.openxmlformats.org/officeDocument/2006/relationships" r:embed="rId8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-4680" y="-4680"/>
                                    <a:ext cx="1402560" cy="56736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type w14:anchorId="2DCDBA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" o:spid="_x0000_s1026" type="#_x0000_t75" style="position:absolute;margin-left:91.05pt;margin-top:-17.35pt;width:110.45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">
                      <v:imagedata r:id="rId9" o:title=""/>
                    </v:shape>
                  </w:pict>
                </mc:Fallback>
              </mc:AlternateContent>
            </w:r>
            <w:r w:rsidR="004C229E">
              <w:rPr>
                <w:rFonts w:ascii="Times New Roman" w:hAnsi="Times New Roman"/>
                <w:sz w:val="26"/>
                <w:szCs w:val="26"/>
              </w:rPr>
              <w:t>Студент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>Царёв К.Д.</w:t>
            </w:r>
          </w:p>
        </w:tc>
      </w:tr>
      <w:tr w:rsidR="000868B1" w14:paraId="3DDAF0CF" w14:textId="77777777">
        <w:tc>
          <w:tcPr>
            <w:tcW w:w="621" w:type="dxa"/>
          </w:tcPr>
          <w:p w14:paraId="3B07A473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999" w:type="dxa"/>
          </w:tcPr>
          <w:p w14:paraId="2F3C905E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4" w:space="0" w:color="000000"/>
            </w:tcBorders>
          </w:tcPr>
          <w:p w14:paraId="417B2FA7" w14:textId="3B71298D" w:rsidR="000868B1" w:rsidRDefault="004C229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2DDFFAC7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4369" w:type="dxa"/>
            <w:gridSpan w:val="4"/>
            <w:tcBorders>
              <w:top w:val="single" w:sz="4" w:space="0" w:color="000000"/>
            </w:tcBorders>
          </w:tcPr>
          <w:p w14:paraId="04A4675C" w14:textId="77777777" w:rsidR="000868B1" w:rsidRDefault="004C229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(фамилия, инициалы)</w:t>
            </w:r>
          </w:p>
        </w:tc>
        <w:tc>
          <w:tcPr>
            <w:tcW w:w="631" w:type="dxa"/>
          </w:tcPr>
          <w:p w14:paraId="321DD757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0868B1" w14:paraId="3D64CA9D" w14:textId="77777777">
        <w:tc>
          <w:tcPr>
            <w:tcW w:w="9355" w:type="dxa"/>
            <w:gridSpan w:val="9"/>
          </w:tcPr>
          <w:p w14:paraId="135504A0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F9F3648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СОГЛАСОВАНО </w:t>
            </w:r>
          </w:p>
          <w:p w14:paraId="59F23EEC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</w:t>
            </w:r>
          </w:p>
        </w:tc>
      </w:tr>
      <w:tr w:rsidR="000868B1" w14:paraId="4E2A967A" w14:textId="77777777">
        <w:tc>
          <w:tcPr>
            <w:tcW w:w="4109" w:type="dxa"/>
            <w:gridSpan w:val="3"/>
          </w:tcPr>
          <w:p w14:paraId="5EBDAB92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 ДПИ</w:t>
            </w:r>
          </w:p>
        </w:tc>
        <w:tc>
          <w:tcPr>
            <w:tcW w:w="246" w:type="dxa"/>
          </w:tcPr>
          <w:p w14:paraId="2D6BE545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</w:tcPr>
          <w:p w14:paraId="1F474AC1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0D0B9AEB" w14:textId="77777777" w:rsidR="000868B1" w:rsidRDefault="000868B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03" w:type="dxa"/>
            <w:gridSpan w:val="2"/>
          </w:tcPr>
          <w:p w14:paraId="1142E3D1" w14:textId="77777777" w:rsidR="000868B1" w:rsidRDefault="004C229E">
            <w:pPr>
              <w:rPr>
                <w:rFonts w:ascii="Times New Roman" w:hAnsi="Times New Roman"/>
                <w:sz w:val="26"/>
                <w:szCs w:val="26"/>
              </w:rPr>
            </w:pPr>
            <w:r w:rsidRPr="004C229E">
              <w:rPr>
                <w:rFonts w:ascii="Times New Roman" w:hAnsi="Times New Roman"/>
                <w:sz w:val="26"/>
                <w:szCs w:val="26"/>
              </w:rPr>
              <w:t>С.А. Шершаков</w:t>
            </w:r>
          </w:p>
        </w:tc>
      </w:tr>
      <w:tr w:rsidR="000868B1" w14:paraId="58C51434" w14:textId="77777777">
        <w:trPr>
          <w:trHeight w:val="180"/>
        </w:trPr>
        <w:tc>
          <w:tcPr>
            <w:tcW w:w="4109" w:type="dxa"/>
            <w:gridSpan w:val="3"/>
          </w:tcPr>
          <w:p w14:paraId="52DBA015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4E9936B2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000000"/>
            </w:tcBorders>
          </w:tcPr>
          <w:p w14:paraId="66D4282C" w14:textId="77777777" w:rsidR="000868B1" w:rsidRDefault="004C229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74161432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03" w:type="dxa"/>
            <w:gridSpan w:val="2"/>
          </w:tcPr>
          <w:p w14:paraId="0E11B7CE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0868B1" w14:paraId="511E83C9" w14:textId="77777777">
        <w:trPr>
          <w:trHeight w:val="510"/>
        </w:trPr>
        <w:tc>
          <w:tcPr>
            <w:tcW w:w="4109" w:type="dxa"/>
            <w:gridSpan w:val="3"/>
          </w:tcPr>
          <w:p w14:paraId="1BA4FBD7" w14:textId="77777777" w:rsidR="000868B1" w:rsidRDefault="000868B1">
            <w:pPr>
              <w:rPr>
                <w:rFonts w:ascii="Times New Roman" w:hAnsi="Times New Roman"/>
                <w:i/>
                <w:sz w:val="18"/>
                <w:szCs w:val="18"/>
              </w:rPr>
            </w:pPr>
          </w:p>
          <w:p w14:paraId="235E1EA1" w14:textId="77777777" w:rsidR="000868B1" w:rsidRDefault="004C229E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Дата:</w:t>
            </w:r>
          </w:p>
        </w:tc>
        <w:tc>
          <w:tcPr>
            <w:tcW w:w="246" w:type="dxa"/>
          </w:tcPr>
          <w:p w14:paraId="6CC9D0D1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155CC2F6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22B01389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03" w:type="dxa"/>
            <w:gridSpan w:val="2"/>
          </w:tcPr>
          <w:p w14:paraId="57EA4323" w14:textId="77777777" w:rsidR="000868B1" w:rsidRDefault="000868B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1AB28958" w14:textId="77777777" w:rsidR="000868B1" w:rsidRDefault="000868B1">
      <w:pPr>
        <w:rPr>
          <w:rFonts w:ascii="Times New Roman" w:hAnsi="Times New Roman"/>
          <w:sz w:val="26"/>
          <w:szCs w:val="26"/>
        </w:rPr>
      </w:pPr>
    </w:p>
    <w:sectPr w:rsidR="000868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0354"/>
    <w:multiLevelType w:val="multilevel"/>
    <w:tmpl w:val="D2BE7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E601C4"/>
    <w:multiLevelType w:val="multilevel"/>
    <w:tmpl w:val="DD3E40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 w16cid:durableId="462968793">
    <w:abstractNumId w:val="1"/>
  </w:num>
  <w:num w:numId="2" w16cid:durableId="301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B1"/>
    <w:rsid w:val="000868B1"/>
    <w:rsid w:val="0023146C"/>
    <w:rsid w:val="004C229E"/>
    <w:rsid w:val="004E2410"/>
    <w:rsid w:val="007256D9"/>
    <w:rsid w:val="00B61F15"/>
    <w:rsid w:val="00D7551B"/>
    <w:rsid w:val="00F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F01F"/>
  <w15:docId w15:val="{B21A1665-CA8D-4EF4-B24F-FF2E2DCD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59"/>
    <w:rPr>
      <w:rFonts w:eastAsia="Times New Roman"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7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9135B4"/>
    <w:pPr>
      <w:ind w:left="720"/>
      <w:contextualSpacing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FE33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clipboard/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pr.cs@hse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6T12:22:48.339"/>
    </inkml:context>
    <inkml:brush xml:id="br0">
      <inkml:brushProperty name="width" value="0.02503" units="cm"/>
      <inkml:brushProperty name="height" value="0.02503" units="cm"/>
      <inkml:brushProperty name="ignorePressure" value="1"/>
    </inkml:brush>
  </inkml:definitions>
  <inkml:trace contextRef="#ctx0" brushRef="#br0">547 114,'1'-4,"1"0,-1 0,1 1,0-1,0 0,1 1,-1-1,7-5,-5 3,3-1,0-1,0 1,0 0,1 1,13-9,-17 13,-1-1,1 1,0 0,-1 1,1-1,0 1,0-1,0 1,0 0,1 1,-1-1,0 1,0-1,0 1,9 2,-11-1,0 0,0 0,0 0,0 1,0-1,-1 1,1-1,0 1,-1 0,1 0,-1-1,0 1,1 0,-1 0,0 0,0 1,0-1,-1 0,1 0,-1 1,1-1,-1 0,1 0,-1 4,2 63,-3-60,-5 66,-4 1,-38 140,28-140,4 0,-12 131,28-205,0 1,0-1,0 1,0-1,0 1,0-1,1 1,-1-1,1 1,0-1,-1 0,1 1,0-1,0 0,3 4,-2-5,-1 0,0 0,1-1,-1 1,1-1,-1 1,1-1,-1 0,1 1,-1-1,1 0,-1 0,1 0,-1 0,1 0,-1 0,1-1,-1 1,1 0,-1-1,1 0,-1 1,1-1,-1 0,0 1,3-3,11-5,0-2,-1 0,0 0,-1-1,0-1,-1 0,0-1,16-24,4-9,34-67,-24 34,-3-2,-4-1,38-134,-74 229,-1 1,2 25,0 10,-29 180,-3 80,32-306,-1-1,1 1,1 0,-1 0,0 0,0 0,1 0,0 0,0 0,0-1,0 1,0 0,0-1,1 1,1 3,-1-5,0 0,-1 0,1 0,0 0,-1 0,1-1,0 1,0-1,0 1,-1-1,1 1,0-1,0 0,0 0,0 0,0 0,0 0,-1-1,1 1,0 0,0-1,0 1,0-1,2-1,76-33,-65 27,1 0,0 1,1 1,0 0,0 2,24-5,-38 9,-1 0,1 0,-1 0,1 0,-1 0,1 1,-1-1,1 1,-1-1,1 1,-1 0,0 0,0 0,1 0,-1 0,0 1,0-1,0 1,0 0,2 2,-1 0,0 0,-1 0,1 0,-1 0,0 1,0-1,-1 1,1-1,1 10,-1 7,0 0,-1 0,-4 37,3-56,0 9,-1-1,0 0,0 0,-1 0,-1 0,0 0,0 0,-1 0,0-1,0 1,-10 12,14-21,0 0,-1 0,1-1,0 1,-1 0,1-1,-1 1,0 0,1-1,-1 1,1-1,-1 1,0-1,0 1,1-1,-1 1,0-1,0 0,1 1,-1-1,0 0,0 0,0 0,1 0,-1 1,0-1,0 0,0 0,0-1,1 1,-1 0,0 0,0 0,0 0,1-1,-1 1,0 0,0-1,0 1,1-1,-1 1,0-1,1 1,-1-1,1 1,-2-2,1-1,-1 1,1 0,0-1,0 0,0 1,1-1,-1 1,1-1,-1 0,1 1,0-1,0 0,0-3,2-5,0 0,1 0,1 1,-1 0,2-1,-1 1,1 1,1-1,0 1,0 0,1 0,0 1,10-9,13-11,2 1,41-27,-22 17,-20 15,-1-1,-1-1,-2-2,0-1,-2-1,36-52,-60 79,0 1,-1-1,1 0,-1 1,1-1,-1 0,0 0,1 0,-1 1,0-1,1 0,-1 0,0 0,0 1,0-1,0 0,0 0,0 0,0 0,0 0,0 1,0-1,0 0,-1 0,1-1,-1 1,0 1,0-1,0 1,0-1,0 1,1-1,-1 1,0 0,0 0,0-1,0 1,0 0,0 0,0 0,0 0,0 0,0 0,-1 1,-6 0,1 0,0 1,0 0,-12 6,10-4,1 1,0-1,0 2,0-1,1 1,-1 1,1-1,1 1,-1 1,1-1,-9 16,7-8,1 0,1 1,1-1,0 1,1 0,-2 19,5-29,-3 10,2-1,0 1,0 0,2 0,0 0,2 17,-1-32,-1 0,0 0,0 0,0 0,1 0,-1 0,1 0,-1 0,1 0,-1 0,1 0,-1 0,1-1,0 1,-1 0,1 0,0-1,0 1,0 0,0-1,0 1,-1-1,1 1,0-1,0 1,2 0,0-1,-1 0,1 0,-1 0,1-1,-1 1,0 0,1-1,-1 0,0 1,1-1,2-2,3 0,-1-2,0 1,0-1,0 0,-1 0,7-7,2-9,0 0,-2-1,-1 0,-1-1,0-1,-2 0,11-46,-18 274,-2-200,0 0,0-1,0 1,1 0,-1-1,1 1,0-1,0 1,0-1,0 1,1-1,-1 0,5 6,-5-8,1 1,-1-1,1 0,-1 0,1 0,0 0,0 0,0-1,-1 1,1-1,0 1,0-1,0 1,0-1,0 0,0 0,0 0,0 0,0 0,0-1,0 1,0 0,0-1,0 0,-1 1,5-3,6-2,1-1,-1 0,0-1,-1-1,0 0,0 0,-1-1,18-19,68-94,-62 76,-18 23,-8 11,1 1,-1-1,2 1,0 1,22-18,-32 27,0 1,1 0,-1 0,0 0,0 0,1 0,-1 0,0 0,1 0,-1 0,0 0,1 0,-1 0,0 0,0 0,1 0,-1 0,0 1,1-1,-1 0,0 0,0 0,1 0,-1 1,0-1,0 0,1 0,-1 0,0 1,0-1,0 0,0 0,1 1,-1-1,0 0,0 0,0 1,0-1,0 0,0 1,0-1,0 0,0 1,0-1,0 0,0 0,0 1,0-1,0 0,0 1,0-1,0 0,0 0,0 1,-1-1,0 25,1-23,-11 85,-41 154,-48 80,37-127,54-162,-23 61,26-85,5-19,5-24,20-71,5 1,77-185,-100 275,20-41,-23 51,-1 1,1 0,0 0,0 0,0 1,0-1,1 1,-1 0,9-6,-11 9,1-1,0 0,-1 1,1-1,0 1,0 0,-1 0,1-1,0 1,0 0,-1 0,1 1,0-1,0 0,0 1,-1-1,1 1,0-1,-1 1,1 0,-1 0,1 0,-1 0,1 0,-1 0,1 0,-1 0,2 2,5 5,-1 1,1 0,7 13,-7-11,-3-4,0 0,1 0,-1-1,2 0,-1 0,1 0,0-1,14 9,-17-12,1 0,-1-1,0 0,1 1,-1-1,1-1,-1 1,1-1,-1 1,1-1,-1-1,1 1,-1-1,1 1,-1-1,1-1,-1 1,8-4,-2 0,0 0,-1-1,0 0,-1-1,1 0,-1 0,0-1,-1 0,0 0,8-12,5-12,26-53,-41 75,17-34,28-87,-43 109,-2 0,0 0,-1 0,-2 0,0-1,-2-30,0 46,-1 0,0 1,0-1,-1 0,0 1,0-1,-1 1,1 0,-2 0,1 0,0 0,-1 0,-8-8,5 7,0 1,-1-1,1 2,-1-1,-1 1,1 0,-1 1,-15-6,-10 0,0 2,-1 1,0 1,-42 0,71 6,-563-13,242 12,209-1,-364-2,349 9,-212 36,293-30,-63 20,95-24,1 0,0 1,0 2,1 0,0 0,-20 17,33-23,1 0,0 0,0 0,0 0,1 1,-1 0,1-1,0 1,0 0,1 1,-1-1,1 0,0 1,1-1,-1 1,1 0,0-1,1 1,-1 0,1-1,0 1,1 0,-1 0,1-1,0 1,1 0,-1-1,1 1,0-1,0 0,4 6,3 6,1-1,1 1,0-2,1 0,1 0,0-1,1-1,18 14,9 2,1-1,2-2,1-2,1-3,0-1,2-2,0-2,87 16,21-7,237 7,881-28,-8-80,-1174 68,-40 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QcBc6EzXSll45GlCq2iY7O6Bw==">AMUW2mVCWKs3CbJA4oBrQV3KEKoM4YCt22ioipVzYU242RrpAZw+eFLW5xoGf84OCkzwu8qKc9wFcJnBXgqHr6wklYAemrRTAW3C+T2zuNRkg+OeyK1kHu32nDTAJiXKAWqfz2izLgB3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Р.З.</dc:creator>
  <cp:lastModifiedBy>Царёв Кирилл Дмитриевич</cp:lastModifiedBy>
  <cp:revision>4</cp:revision>
  <dcterms:created xsi:type="dcterms:W3CDTF">2020-06-01T11:07:00Z</dcterms:created>
  <dcterms:modified xsi:type="dcterms:W3CDTF">2022-06-10T18:08:00Z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