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B1" w:rsidRPr="00945DB1" w:rsidRDefault="00945DB1" w:rsidP="00945DB1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r w:rsidRPr="00945DB1">
        <w:rPr>
          <w:rFonts w:ascii="Times" w:eastAsia="Times New Roman" w:hAnsi="Times" w:cs="Times New Roman"/>
          <w:color w:val="000000"/>
          <w:spacing w:val="15"/>
          <w:sz w:val="27"/>
          <w:szCs w:val="27"/>
        </w:rPr>
        <w:fldChar w:fldCharType="begin"/>
      </w:r>
      <w:r w:rsidRPr="00945DB1">
        <w:rPr>
          <w:rFonts w:ascii="Times" w:eastAsia="Times New Roman" w:hAnsi="Times" w:cs="Times New Roman"/>
          <w:color w:val="000000"/>
          <w:spacing w:val="15"/>
          <w:sz w:val="27"/>
          <w:szCs w:val="27"/>
        </w:rPr>
        <w:instrText xml:space="preserve"> HYPERLINK "http://www.steinway.com/pianos/boston/grand/gp-215-pe" </w:instrText>
      </w:r>
      <w:r w:rsidRPr="00945DB1"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r>
      <w:r w:rsidRPr="00945DB1">
        <w:rPr>
          <w:rFonts w:ascii="Times" w:eastAsia="Times New Roman" w:hAnsi="Times" w:cs="Times New Roman"/>
          <w:color w:val="000000"/>
          <w:spacing w:val="15"/>
          <w:sz w:val="27"/>
          <w:szCs w:val="27"/>
        </w:rPr>
        <w:fldChar w:fldCharType="separate"/>
      </w:r>
      <w:r w:rsidRPr="00945DB1">
        <w:rPr>
          <w:rFonts w:ascii="Times" w:eastAsia="Times New Roman" w:hAnsi="Times" w:cs="Times New Roman"/>
          <w:color w:val="0000FF"/>
          <w:spacing w:val="15"/>
          <w:sz w:val="27"/>
          <w:szCs w:val="27"/>
          <w:u w:val="single"/>
          <w:bdr w:val="none" w:sz="0" w:space="0" w:color="auto" w:frame="1"/>
        </w:rPr>
        <w:t>GP 215 Performance Edition II</w:t>
      </w:r>
      <w:r w:rsidRPr="00945DB1">
        <w:rPr>
          <w:rFonts w:ascii="Times" w:eastAsia="Times New Roman" w:hAnsi="Times" w:cs="Times New Roman"/>
          <w:color w:val="000000"/>
          <w:spacing w:val="15"/>
          <w:sz w:val="27"/>
          <w:szCs w:val="27"/>
        </w:rPr>
        <w:fldChar w:fldCharType="end"/>
      </w:r>
    </w:p>
    <w:p w:rsidR="00945DB1" w:rsidRPr="00945DB1" w:rsidRDefault="00945DB1" w:rsidP="00945DB1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945DB1">
        <w:rPr>
          <w:rFonts w:ascii="Times" w:hAnsi="Times" w:cs="Times New Roman"/>
          <w:color w:val="000000"/>
          <w:spacing w:val="15"/>
          <w:sz w:val="21"/>
          <w:szCs w:val="21"/>
        </w:rPr>
        <w:t xml:space="preserve">Featuring a maple inner rim and </w:t>
      </w:r>
      <w:proofErr w:type="spellStart"/>
      <w:r w:rsidRPr="00945DB1">
        <w:rPr>
          <w:rFonts w:ascii="Times" w:hAnsi="Times" w:cs="Times New Roman"/>
          <w:color w:val="000000"/>
          <w:spacing w:val="15"/>
          <w:sz w:val="21"/>
          <w:szCs w:val="21"/>
        </w:rPr>
        <w:t>Octagrip</w:t>
      </w:r>
      <w:proofErr w:type="spellEnd"/>
      <w:r w:rsidRPr="00945DB1">
        <w:rPr>
          <w:rFonts w:ascii="Times" w:hAnsi="Times" w:cs="Times New Roman"/>
          <w:color w:val="000000"/>
          <w:spacing w:val="15"/>
          <w:sz w:val="21"/>
          <w:szCs w:val="21"/>
        </w:rPr>
        <w:t xml:space="preserve"> </w:t>
      </w:r>
      <w:proofErr w:type="spellStart"/>
      <w:r w:rsidRPr="00945DB1">
        <w:rPr>
          <w:rFonts w:ascii="Times" w:hAnsi="Times" w:cs="Times New Roman"/>
          <w:color w:val="000000"/>
          <w:spacing w:val="15"/>
          <w:sz w:val="21"/>
          <w:szCs w:val="21"/>
        </w:rPr>
        <w:t>pinblock</w:t>
      </w:r>
      <w:proofErr w:type="spellEnd"/>
      <w:r w:rsidRPr="00945DB1">
        <w:rPr>
          <w:rFonts w:ascii="Times" w:hAnsi="Times" w:cs="Times New Roman"/>
          <w:color w:val="000000"/>
          <w:spacing w:val="15"/>
          <w:sz w:val="21"/>
          <w:szCs w:val="21"/>
        </w:rPr>
        <w:t>, the GP-215 Performance Edition II is 7' ½" (215 cm) in length, and the grand of choice for many institutions and festivals that boast mid-sized performance venues.</w:t>
      </w:r>
    </w:p>
    <w:bookmarkStart w:id="0" w:name="_GoBack"/>
    <w:bookmarkEnd w:id="0"/>
    <w:p w:rsidR="00945DB1" w:rsidRPr="00945DB1" w:rsidRDefault="00945DB1" w:rsidP="00945DB1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r w:rsidRPr="00945DB1">
        <w:rPr>
          <w:rFonts w:ascii="Times" w:eastAsia="Times New Roman" w:hAnsi="Times" w:cs="Times New Roman"/>
          <w:color w:val="000000"/>
          <w:spacing w:val="15"/>
          <w:sz w:val="27"/>
          <w:szCs w:val="27"/>
        </w:rPr>
        <w:fldChar w:fldCharType="begin"/>
      </w:r>
      <w:r w:rsidRPr="00945DB1">
        <w:rPr>
          <w:rFonts w:ascii="Times" w:eastAsia="Times New Roman" w:hAnsi="Times" w:cs="Times New Roman"/>
          <w:color w:val="000000"/>
          <w:spacing w:val="15"/>
          <w:sz w:val="27"/>
          <w:szCs w:val="27"/>
        </w:rPr>
        <w:instrText xml:space="preserve"> HYPERLINK "http://www.steinway.com/pianos/boston/grand/gp-193-pe" </w:instrText>
      </w:r>
      <w:r w:rsidRPr="00945DB1"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r>
      <w:r w:rsidRPr="00945DB1">
        <w:rPr>
          <w:rFonts w:ascii="Times" w:eastAsia="Times New Roman" w:hAnsi="Times" w:cs="Times New Roman"/>
          <w:color w:val="000000"/>
          <w:spacing w:val="15"/>
          <w:sz w:val="27"/>
          <w:szCs w:val="27"/>
        </w:rPr>
        <w:fldChar w:fldCharType="separate"/>
      </w:r>
      <w:r w:rsidRPr="00945DB1">
        <w:rPr>
          <w:rFonts w:ascii="Times" w:eastAsia="Times New Roman" w:hAnsi="Times" w:cs="Times New Roman"/>
          <w:color w:val="0000FF"/>
          <w:spacing w:val="15"/>
          <w:sz w:val="27"/>
          <w:szCs w:val="27"/>
          <w:u w:val="single"/>
          <w:bdr w:val="none" w:sz="0" w:space="0" w:color="auto" w:frame="1"/>
        </w:rPr>
        <w:t>GP 193 Performance Edition II</w:t>
      </w:r>
      <w:r w:rsidRPr="00945DB1">
        <w:rPr>
          <w:rFonts w:ascii="Times" w:eastAsia="Times New Roman" w:hAnsi="Times" w:cs="Times New Roman"/>
          <w:color w:val="000000"/>
          <w:spacing w:val="15"/>
          <w:sz w:val="27"/>
          <w:szCs w:val="27"/>
        </w:rPr>
        <w:fldChar w:fldCharType="end"/>
      </w:r>
    </w:p>
    <w:p w:rsidR="00945DB1" w:rsidRPr="00945DB1" w:rsidRDefault="00945DB1" w:rsidP="00945DB1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945DB1">
        <w:rPr>
          <w:rFonts w:ascii="Times" w:hAnsi="Times" w:cs="Times New Roman"/>
          <w:color w:val="000000"/>
          <w:spacing w:val="15"/>
          <w:sz w:val="21"/>
          <w:szCs w:val="21"/>
        </w:rPr>
        <w:t>At 6' 4" (193 cm), the GP-193 Performance Edition II produces a powerful yet warm sound and is an excellent choice for teaching studios.</w:t>
      </w:r>
    </w:p>
    <w:p w:rsidR="00945DB1" w:rsidRPr="00945DB1" w:rsidRDefault="00945DB1" w:rsidP="00945DB1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6" w:history="1">
        <w:r w:rsidRPr="00945DB1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GP 178 Performance Edition II</w:t>
        </w:r>
      </w:hyperlink>
    </w:p>
    <w:p w:rsidR="00945DB1" w:rsidRPr="00945DB1" w:rsidRDefault="00945DB1" w:rsidP="00945DB1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945DB1">
        <w:rPr>
          <w:rFonts w:ascii="Times" w:hAnsi="Times" w:cs="Times New Roman"/>
          <w:color w:val="000000"/>
          <w:spacing w:val="15"/>
          <w:sz w:val="21"/>
          <w:szCs w:val="21"/>
        </w:rPr>
        <w:t>At 5' 10" (178 cm), the GP-178 Performance Edition II is the perfect grand for any teaching studio or music room.</w:t>
      </w:r>
    </w:p>
    <w:p w:rsidR="00945DB1" w:rsidRPr="00945DB1" w:rsidRDefault="00945DB1" w:rsidP="00945DB1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7" w:history="1">
        <w:r w:rsidRPr="00945DB1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GP 163 Performance Edition II</w:t>
        </w:r>
      </w:hyperlink>
    </w:p>
    <w:p w:rsidR="00945DB1" w:rsidRPr="00945DB1" w:rsidRDefault="00945DB1" w:rsidP="00945DB1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945DB1">
        <w:rPr>
          <w:rFonts w:ascii="Times" w:hAnsi="Times" w:cs="Times New Roman"/>
          <w:color w:val="000000"/>
          <w:spacing w:val="15"/>
          <w:sz w:val="21"/>
          <w:szCs w:val="21"/>
        </w:rPr>
        <w:t xml:space="preserve">At 5' 4" (163 cm), the GP-163 Performance Edition II is small enough to fit in any home, but possesses the sound of a much larger grand — thanks to its </w:t>
      </w:r>
      <w:proofErr w:type="spellStart"/>
      <w:r w:rsidRPr="00945DB1">
        <w:rPr>
          <w:rFonts w:ascii="Times" w:hAnsi="Times" w:cs="Times New Roman"/>
          <w:color w:val="000000"/>
          <w:spacing w:val="15"/>
          <w:sz w:val="21"/>
          <w:szCs w:val="21"/>
        </w:rPr>
        <w:t>widetail</w:t>
      </w:r>
      <w:proofErr w:type="spellEnd"/>
      <w:r w:rsidRPr="00945DB1">
        <w:rPr>
          <w:rFonts w:ascii="Times" w:hAnsi="Times" w:cs="Times New Roman"/>
          <w:color w:val="000000"/>
          <w:spacing w:val="15"/>
          <w:sz w:val="21"/>
          <w:szCs w:val="21"/>
        </w:rPr>
        <w:t xml:space="preserve"> design.</w:t>
      </w:r>
    </w:p>
    <w:p w:rsidR="00945DB1" w:rsidRPr="00945DB1" w:rsidRDefault="00945DB1" w:rsidP="00945DB1">
      <w:pPr>
        <w:pBdr>
          <w:bottom w:val="single" w:sz="12" w:space="15" w:color="F9F9F9"/>
        </w:pBdr>
        <w:shd w:val="clear" w:color="auto" w:fill="FFFFFF"/>
        <w:rPr>
          <w:rFonts w:ascii="Times" w:eastAsia="Times New Roman" w:hAnsi="Times" w:cs="Times New Roman"/>
          <w:color w:val="000000"/>
          <w:spacing w:val="15"/>
        </w:rPr>
      </w:pPr>
    </w:p>
    <w:p w:rsidR="00945DB1" w:rsidRPr="00945DB1" w:rsidRDefault="00945DB1" w:rsidP="00945DB1">
      <w:pPr>
        <w:pBdr>
          <w:bottom w:val="single" w:sz="12" w:space="15" w:color="F9F9F9"/>
        </w:pBdr>
        <w:shd w:val="clear" w:color="auto" w:fill="FFFFFF"/>
        <w:outlineLvl w:val="3"/>
        <w:rPr>
          <w:rFonts w:ascii="Times" w:eastAsia="Times New Roman" w:hAnsi="Times" w:cs="Times New Roman"/>
          <w:color w:val="000000"/>
          <w:spacing w:val="15"/>
          <w:sz w:val="27"/>
          <w:szCs w:val="27"/>
        </w:rPr>
      </w:pPr>
      <w:hyperlink r:id="rId8" w:history="1">
        <w:r w:rsidRPr="00945DB1">
          <w:rPr>
            <w:rFonts w:ascii="Times" w:eastAsia="Times New Roman" w:hAnsi="Times" w:cs="Times New Roman"/>
            <w:color w:val="0000FF"/>
            <w:spacing w:val="15"/>
            <w:sz w:val="27"/>
            <w:szCs w:val="27"/>
            <w:u w:val="single"/>
            <w:bdr w:val="none" w:sz="0" w:space="0" w:color="auto" w:frame="1"/>
          </w:rPr>
          <w:t>GP 156 Performance Edition II</w:t>
        </w:r>
      </w:hyperlink>
    </w:p>
    <w:p w:rsidR="004725A7" w:rsidRPr="00945DB1" w:rsidRDefault="00945DB1" w:rsidP="00945DB1">
      <w:pPr>
        <w:pBdr>
          <w:bottom w:val="single" w:sz="12" w:space="15" w:color="F9F9F9"/>
        </w:pBdr>
        <w:shd w:val="clear" w:color="auto" w:fill="FFFFFF"/>
        <w:spacing w:before="150" w:after="300" w:line="360" w:lineRule="atLeast"/>
        <w:rPr>
          <w:rFonts w:ascii="Times" w:hAnsi="Times" w:cs="Times New Roman"/>
          <w:color w:val="000000"/>
          <w:spacing w:val="15"/>
          <w:sz w:val="21"/>
          <w:szCs w:val="21"/>
        </w:rPr>
      </w:pPr>
      <w:r w:rsidRPr="00945DB1">
        <w:rPr>
          <w:rFonts w:ascii="Times" w:hAnsi="Times" w:cs="Times New Roman"/>
          <w:color w:val="000000"/>
          <w:spacing w:val="15"/>
          <w:sz w:val="21"/>
          <w:szCs w:val="21"/>
        </w:rPr>
        <w:t>The smallest Boston grand by size at 5' 1½" (156 cm), there is nothing small about the sound of GP-156 Performance Edition II, which benefits from a wide-tail design</w:t>
      </w:r>
    </w:p>
    <w:sectPr w:rsidR="004725A7" w:rsidRPr="00945DB1" w:rsidSect="00487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B27E9"/>
    <w:multiLevelType w:val="multilevel"/>
    <w:tmpl w:val="C14A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DB1"/>
    <w:rsid w:val="004725A7"/>
    <w:rsid w:val="00487884"/>
    <w:rsid w:val="0094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57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45DB1"/>
    <w:pPr>
      <w:spacing w:before="100" w:beforeAutospacing="1" w:after="100" w:afterAutospacing="1"/>
      <w:outlineLvl w:val="3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5DB1"/>
    <w:rPr>
      <w:rFonts w:ascii="Times New Roman" w:hAnsi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5D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5DB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D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45DB1"/>
    <w:pPr>
      <w:spacing w:before="100" w:beforeAutospacing="1" w:after="100" w:afterAutospacing="1"/>
      <w:outlineLvl w:val="3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5DB1"/>
    <w:rPr>
      <w:rFonts w:ascii="Times New Roman" w:hAnsi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5D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5DB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D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teinway.com/pianos/boston/grand/gp-178-pe" TargetMode="External"/><Relationship Id="rId7" Type="http://schemas.openxmlformats.org/officeDocument/2006/relationships/hyperlink" Target="http://www.steinway.com/pianos/boston/grand/gp-163-pe" TargetMode="External"/><Relationship Id="rId8" Type="http://schemas.openxmlformats.org/officeDocument/2006/relationships/hyperlink" Target="http://www.steinway.com/pianos/boston/grand/gp-156-p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Macintosh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Gott</dc:creator>
  <cp:keywords/>
  <dc:description/>
  <cp:lastModifiedBy>Charles Gott</cp:lastModifiedBy>
  <cp:revision>1</cp:revision>
  <dcterms:created xsi:type="dcterms:W3CDTF">2018-05-24T19:17:00Z</dcterms:created>
  <dcterms:modified xsi:type="dcterms:W3CDTF">2018-05-24T19:20:00Z</dcterms:modified>
</cp:coreProperties>
</file>