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547" w:rsidRDefault="00AA3547" w:rsidP="00AA3547">
      <w:pPr>
        <w:pStyle w:val="Heading1"/>
        <w:spacing w:before="0" w:beforeAutospacing="0" w:after="0" w:afterAutospacing="0"/>
        <w:jc w:val="center"/>
        <w:rPr>
          <w:rFonts w:ascii="Helvetica" w:eastAsia="Times New Roman" w:hAnsi="Helvetica"/>
          <w:b w:val="0"/>
          <w:bCs w:val="0"/>
          <w:caps/>
          <w:color w:val="000000"/>
          <w:spacing w:val="90"/>
          <w:sz w:val="60"/>
          <w:szCs w:val="60"/>
        </w:rPr>
      </w:pPr>
      <w:r>
        <w:rPr>
          <w:rFonts w:ascii="Helvetica" w:eastAsia="Times New Roman" w:hAnsi="Helvetica"/>
          <w:b w:val="0"/>
          <w:bCs w:val="0"/>
          <w:caps/>
          <w:color w:val="000000"/>
          <w:spacing w:val="90"/>
          <w:sz w:val="60"/>
          <w:szCs w:val="60"/>
        </w:rPr>
        <w:t>MODEL D</w:t>
      </w:r>
      <w:r>
        <w:rPr>
          <w:rFonts w:ascii="Helvetica" w:eastAsia="Times New Roman" w:hAnsi="Helvetica"/>
          <w:b w:val="0"/>
          <w:bCs w:val="0"/>
          <w:caps/>
          <w:color w:val="000000"/>
          <w:spacing w:val="90"/>
          <w:sz w:val="60"/>
          <w:szCs w:val="60"/>
        </w:rPr>
        <w:br/>
      </w:r>
      <w:r>
        <w:rPr>
          <w:rStyle w:val="Emphasis"/>
          <w:rFonts w:ascii="Times" w:eastAsia="Times New Roman" w:hAnsi="Times"/>
          <w:b w:val="0"/>
          <w:bCs w:val="0"/>
          <w:caps/>
          <w:color w:val="000000"/>
          <w:spacing w:val="90"/>
          <w:sz w:val="60"/>
          <w:szCs w:val="60"/>
        </w:rPr>
        <w:t>concert grand</w:t>
      </w:r>
    </w:p>
    <w:p w:rsidR="00AA3547" w:rsidRDefault="00AA3547" w:rsidP="00AA3547">
      <w:pPr>
        <w:pStyle w:val="brand"/>
        <w:shd w:val="clear" w:color="auto" w:fill="FFFFFF"/>
        <w:spacing w:before="0" w:beforeAutospacing="0" w:after="225" w:afterAutospacing="0" w:line="540" w:lineRule="atLeast"/>
        <w:jc w:val="center"/>
        <w:rPr>
          <w:rFonts w:ascii="Times" w:hAnsi="Times"/>
          <w:color w:val="000000"/>
          <w:spacing w:val="15"/>
          <w:sz w:val="24"/>
          <w:szCs w:val="24"/>
        </w:rPr>
      </w:pPr>
      <w:r>
        <w:rPr>
          <w:rFonts w:ascii="Times" w:hAnsi="Times"/>
          <w:color w:val="000000"/>
          <w:spacing w:val="15"/>
          <w:sz w:val="24"/>
          <w:szCs w:val="24"/>
        </w:rPr>
        <w:t>At 8' 11¾" (274 cm) in length, this majestic musical instrument — the </w:t>
      </w:r>
      <w:r>
        <w:rPr>
          <w:rStyle w:val="Emphasis"/>
          <w:rFonts w:ascii="Times" w:hAnsi="Times"/>
          <w:color w:val="000000"/>
          <w:spacing w:val="15"/>
          <w:sz w:val="24"/>
          <w:szCs w:val="24"/>
        </w:rPr>
        <w:t>pinnacle</w:t>
      </w:r>
      <w:r>
        <w:rPr>
          <w:rFonts w:ascii="Times" w:hAnsi="Times"/>
          <w:color w:val="000000"/>
          <w:spacing w:val="15"/>
          <w:sz w:val="24"/>
          <w:szCs w:val="24"/>
        </w:rPr>
        <w:t xml:space="preserve"> of concert </w:t>
      </w:r>
      <w:proofErr w:type="spellStart"/>
      <w:r>
        <w:rPr>
          <w:rFonts w:ascii="Times" w:hAnsi="Times"/>
          <w:color w:val="000000"/>
          <w:spacing w:val="15"/>
          <w:sz w:val="24"/>
          <w:szCs w:val="24"/>
        </w:rPr>
        <w:t>grands</w:t>
      </w:r>
      <w:proofErr w:type="spellEnd"/>
      <w:r>
        <w:rPr>
          <w:rFonts w:ascii="Times" w:hAnsi="Times"/>
          <w:color w:val="000000"/>
          <w:spacing w:val="15"/>
          <w:sz w:val="24"/>
          <w:szCs w:val="24"/>
        </w:rPr>
        <w:t xml:space="preserve"> — is the overwhelming choice of the world's greatest pianists and for anyone who demands the </w:t>
      </w:r>
      <w:r>
        <w:rPr>
          <w:rStyle w:val="Emphasis"/>
          <w:rFonts w:ascii="Times" w:hAnsi="Times"/>
          <w:color w:val="000000"/>
          <w:spacing w:val="15"/>
          <w:sz w:val="24"/>
          <w:szCs w:val="24"/>
        </w:rPr>
        <w:t>highest level of musical expression</w:t>
      </w:r>
      <w:r>
        <w:rPr>
          <w:rFonts w:ascii="Times" w:hAnsi="Times"/>
          <w:color w:val="000000"/>
          <w:spacing w:val="15"/>
          <w:sz w:val="24"/>
          <w:szCs w:val="24"/>
        </w:rPr>
        <w:t>.</w:t>
      </w:r>
    </w:p>
    <w:p w:rsidR="00AA3547" w:rsidRDefault="00AA3547" w:rsidP="00AA3547">
      <w:pPr>
        <w:pStyle w:val="brand"/>
        <w:shd w:val="clear" w:color="auto" w:fill="FFFFFF"/>
        <w:spacing w:before="0" w:beforeAutospacing="0" w:after="225" w:afterAutospacing="0" w:line="540" w:lineRule="atLeast"/>
        <w:jc w:val="center"/>
        <w:rPr>
          <w:rFonts w:ascii="Times" w:hAnsi="Times"/>
          <w:color w:val="000000"/>
          <w:spacing w:val="15"/>
          <w:sz w:val="24"/>
          <w:szCs w:val="24"/>
        </w:rPr>
      </w:pPr>
    </w:p>
    <w:p w:rsidR="00AA3547" w:rsidRDefault="00AA3547" w:rsidP="00AA3547">
      <w:pPr>
        <w:pStyle w:val="brand"/>
        <w:shd w:val="clear" w:color="auto" w:fill="FFFFFF"/>
        <w:spacing w:before="0" w:beforeAutospacing="0" w:after="225" w:afterAutospacing="0" w:line="540" w:lineRule="atLeast"/>
        <w:jc w:val="center"/>
        <w:rPr>
          <w:rFonts w:ascii="Times" w:hAnsi="Times"/>
          <w:color w:val="000000"/>
          <w:spacing w:val="15"/>
          <w:sz w:val="24"/>
          <w:szCs w:val="24"/>
        </w:rPr>
      </w:pPr>
      <w:r w:rsidRPr="00AA3547">
        <w:rPr>
          <w:rFonts w:ascii="Times" w:hAnsi="Times"/>
          <w:color w:val="000000"/>
          <w:spacing w:val="15"/>
          <w:sz w:val="24"/>
          <w:szCs w:val="24"/>
        </w:rPr>
        <w:t>https://www.steinway.com/pianos/steinway/grand/model-d</w:t>
      </w:r>
      <w:bookmarkStart w:id="0" w:name="_GoBack"/>
      <w:bookmarkEnd w:id="0"/>
    </w:p>
    <w:p w:rsidR="00AA3547" w:rsidRDefault="00AA3547"/>
    <w:sectPr w:rsidR="00AA3547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47"/>
    <w:rsid w:val="00487884"/>
    <w:rsid w:val="004D79DB"/>
    <w:rsid w:val="00A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54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4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A3547"/>
    <w:rPr>
      <w:i/>
      <w:iCs/>
    </w:rPr>
  </w:style>
  <w:style w:type="paragraph" w:customStyle="1" w:styleId="brand">
    <w:name w:val="brand"/>
    <w:basedOn w:val="Normal"/>
    <w:rsid w:val="00AA354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54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4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A3547"/>
    <w:rPr>
      <w:i/>
      <w:iCs/>
    </w:rPr>
  </w:style>
  <w:style w:type="paragraph" w:customStyle="1" w:styleId="brand">
    <w:name w:val="brand"/>
    <w:basedOn w:val="Normal"/>
    <w:rsid w:val="00AA354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2018-05-22T16:27:00Z</dcterms:created>
  <dcterms:modified xsi:type="dcterms:W3CDTF">2018-05-22T16:43:00Z</dcterms:modified>
</cp:coreProperties>
</file>